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B596E9A" w14:textId="77777777" w:rsidR="002B0BD2" w:rsidRDefault="00C40DB1" w:rsidP="0076549E">
      <w:pPr>
        <w:pStyle w:val="Caption"/>
      </w:pPr>
      <w:r>
        <w:t xml:space="preserve"> </w:t>
      </w:r>
    </w:p>
    <w:p w14:paraId="4B596E9B" w14:textId="77777777" w:rsidR="002B0BD2" w:rsidRDefault="00C40DB1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B</w:t>
      </w:r>
      <w:r w:rsidR="00817732">
        <w:rPr>
          <w:rFonts w:ascii="Bookman Old Style" w:hAnsi="Bookman Old Style"/>
          <w:b/>
          <w:bCs/>
          <w:szCs w:val="26"/>
        </w:rPr>
        <w:t>asic Electrical and Electronics Engineering</w:t>
      </w:r>
    </w:p>
    <w:p w14:paraId="4B596E9C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4B596E9D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4B596E9E" w14:textId="77777777" w:rsidR="00817732" w:rsidRDefault="0081773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4B596E9F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4B596EA0" w14:textId="77777777" w:rsidR="002B0BD2" w:rsidRDefault="002B3C87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Experiment No. : 04</w:t>
      </w:r>
    </w:p>
    <w:p w14:paraId="4B596EA1" w14:textId="77777777" w:rsidR="002B0BD2" w:rsidRDefault="002B3C87" w:rsidP="009D578A">
      <w:pPr>
        <w:spacing w:line="276" w:lineRule="auto"/>
        <w:jc w:val="center"/>
        <w:rPr>
          <w:rFonts w:ascii="Bookman Old Style" w:hAnsi="Bookman Old Style"/>
          <w:b/>
          <w:bCs/>
          <w:i/>
          <w:szCs w:val="26"/>
          <w:u w:val="single"/>
        </w:rPr>
      </w:pPr>
      <w:r>
        <w:rPr>
          <w:rFonts w:ascii="Bookman Old Style" w:hAnsi="Bookman Old Style"/>
          <w:b/>
          <w:bCs/>
          <w:i/>
          <w:szCs w:val="26"/>
          <w:u w:val="single"/>
        </w:rPr>
        <w:t>Thevenins and Nortons Theorem</w:t>
      </w:r>
    </w:p>
    <w:p w14:paraId="4B596EA2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3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4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5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6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7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8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9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A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B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C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D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AE" w14:textId="27E50C91" w:rsidR="002B0BD2" w:rsidRDefault="009D578A" w:rsidP="009D578A">
      <w:pPr>
        <w:spacing w:line="480" w:lineRule="auto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 xml:space="preserve">Name : </w:t>
      </w:r>
      <w:r w:rsidR="007D0CB8">
        <w:rPr>
          <w:rFonts w:ascii="Bookman Old Style" w:hAnsi="Bookman Old Style"/>
          <w:b/>
          <w:bCs/>
          <w:szCs w:val="26"/>
        </w:rPr>
        <w:t>Ayush Jain</w:t>
      </w:r>
    </w:p>
    <w:p w14:paraId="4B596EAF" w14:textId="3A0D7AEC" w:rsidR="002B0BD2" w:rsidRDefault="009D578A" w:rsidP="009D578A">
      <w:pPr>
        <w:spacing w:line="480" w:lineRule="auto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 xml:space="preserve">SAP No. : </w:t>
      </w:r>
      <w:r w:rsidR="007D0CB8">
        <w:rPr>
          <w:rFonts w:ascii="Bookman Old Style" w:hAnsi="Bookman Old Style"/>
          <w:b/>
          <w:bCs/>
          <w:szCs w:val="26"/>
        </w:rPr>
        <w:t>60004200132</w:t>
      </w:r>
    </w:p>
    <w:p w14:paraId="4B596EB0" w14:textId="4781E250" w:rsidR="002B0BD2" w:rsidRDefault="009D578A" w:rsidP="009D578A">
      <w:pPr>
        <w:spacing w:line="480" w:lineRule="auto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>Date of performance :</w:t>
      </w:r>
      <w:r w:rsidR="007D0CB8">
        <w:rPr>
          <w:rFonts w:ascii="Bookman Old Style" w:hAnsi="Bookman Old Style"/>
          <w:b/>
          <w:bCs/>
          <w:szCs w:val="26"/>
        </w:rPr>
        <w:t xml:space="preserve"> 27/03/2021</w:t>
      </w:r>
    </w:p>
    <w:p w14:paraId="4B596EB1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B596EB2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B596EB3" w14:textId="77777777" w:rsidR="009D578A" w:rsidRDefault="009D578A" w:rsidP="009D578A">
      <w:pPr>
        <w:spacing w:line="480" w:lineRule="auto"/>
        <w:jc w:val="center"/>
        <w:rPr>
          <w:rFonts w:ascii="Bookman Old Style" w:hAnsi="Bookman Old Style"/>
          <w:b/>
          <w:bCs/>
          <w:szCs w:val="26"/>
        </w:rPr>
      </w:pPr>
    </w:p>
    <w:p w14:paraId="4B596EB4" w14:textId="77777777" w:rsidR="002B0BD2" w:rsidRDefault="002B0BD2" w:rsidP="009D578A">
      <w:pPr>
        <w:spacing w:line="480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Signature of teacher-in-charge : _______________________</w:t>
      </w:r>
    </w:p>
    <w:p w14:paraId="4B596EB5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B596EB6" w14:textId="77777777" w:rsidR="002B0BD2" w:rsidRDefault="002B0BD2" w:rsidP="002B0BD2">
      <w:pPr>
        <w:spacing w:line="360" w:lineRule="auto"/>
        <w:jc w:val="both"/>
        <w:rPr>
          <w:rFonts w:ascii="Bookman Old Style" w:hAnsi="Bookman Old Style"/>
          <w:b/>
          <w:bCs/>
          <w:szCs w:val="26"/>
        </w:rPr>
      </w:pPr>
    </w:p>
    <w:p w14:paraId="4B596EB7" w14:textId="77777777" w:rsidR="002B0BD2" w:rsidRDefault="002B0BD2" w:rsidP="002B0BD2">
      <w:pPr>
        <w:spacing w:line="360" w:lineRule="auto"/>
        <w:jc w:val="both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ab/>
      </w:r>
      <w:r>
        <w:rPr>
          <w:rFonts w:ascii="Bookman Old Style" w:hAnsi="Bookman Old Style"/>
          <w:b/>
          <w:bCs/>
          <w:szCs w:val="26"/>
        </w:rPr>
        <w:tab/>
      </w:r>
    </w:p>
    <w:p w14:paraId="4B596EB8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B9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BA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BB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BC" w14:textId="77777777" w:rsidR="009D578A" w:rsidRDefault="009D578A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BD" w14:textId="77777777" w:rsidR="009D578A" w:rsidRDefault="009D578A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BE" w14:textId="77777777" w:rsidR="009D578A" w:rsidRDefault="009D578A" w:rsidP="009D578A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8471"/>
      </w:tblGrid>
      <w:tr w:rsidR="00D15609" w14:paraId="4B596EC1" w14:textId="77777777" w:rsidTr="009F7BE9">
        <w:tc>
          <w:tcPr>
            <w:tcW w:w="1049" w:type="pct"/>
          </w:tcPr>
          <w:p w14:paraId="4B596EBF" w14:textId="77777777" w:rsidR="009D578A" w:rsidRDefault="009D578A" w:rsidP="007D0CB8">
            <w:pPr>
              <w:spacing w:line="360" w:lineRule="auto"/>
              <w:jc w:val="both"/>
              <w:rPr>
                <w:rFonts w:ascii="Bookman Old Style" w:hAnsi="Bookman Old Style"/>
                <w:sz w:val="22"/>
              </w:rPr>
            </w:pPr>
            <w:r w:rsidRPr="0002658C">
              <w:rPr>
                <w:rFonts w:ascii="Bookman Old Style" w:hAnsi="Bookman Old Style"/>
                <w:b/>
                <w:bCs/>
                <w:sz w:val="22"/>
              </w:rPr>
              <w:t xml:space="preserve">Aim: </w:t>
            </w:r>
            <w:r w:rsidRPr="0002658C">
              <w:rPr>
                <w:rFonts w:ascii="Bookman Old Style" w:hAnsi="Bookman Old Style"/>
                <w:b/>
                <w:bCs/>
                <w:sz w:val="22"/>
              </w:rPr>
              <w:tab/>
            </w:r>
          </w:p>
        </w:tc>
        <w:tc>
          <w:tcPr>
            <w:tcW w:w="3951" w:type="pct"/>
          </w:tcPr>
          <w:p w14:paraId="4B596EC0" w14:textId="77777777" w:rsidR="009D578A" w:rsidRPr="00AC675C" w:rsidRDefault="009D578A" w:rsidP="007D0CB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</w:pPr>
            <w:r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>To determine resistor, voltage and current value in a circuit</w:t>
            </w:r>
            <w:r w:rsidRPr="00AC675C"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 xml:space="preserve">. </w:t>
            </w:r>
          </w:p>
        </w:tc>
      </w:tr>
      <w:tr w:rsidR="00D15609" w14:paraId="4B596EC4" w14:textId="77777777" w:rsidTr="009F7BE9">
        <w:tc>
          <w:tcPr>
            <w:tcW w:w="1049" w:type="pct"/>
          </w:tcPr>
          <w:p w14:paraId="4B596EC2" w14:textId="77777777" w:rsidR="009D578A" w:rsidRDefault="009D578A" w:rsidP="007D0CB8">
            <w:pPr>
              <w:spacing w:line="360" w:lineRule="auto"/>
              <w:jc w:val="both"/>
              <w:rPr>
                <w:rFonts w:ascii="Bookman Old Style" w:hAnsi="Bookman Old Style"/>
                <w:sz w:val="22"/>
              </w:rPr>
            </w:pPr>
            <w:r w:rsidRPr="0002658C">
              <w:rPr>
                <w:rFonts w:ascii="Bookman Old Style" w:hAnsi="Bookman Old Style"/>
                <w:b/>
                <w:bCs/>
                <w:sz w:val="22"/>
              </w:rPr>
              <w:t>Apparatus:</w:t>
            </w:r>
          </w:p>
        </w:tc>
        <w:tc>
          <w:tcPr>
            <w:tcW w:w="3951" w:type="pct"/>
          </w:tcPr>
          <w:p w14:paraId="4B596EC3" w14:textId="77777777" w:rsidR="009D578A" w:rsidRPr="00AC675C" w:rsidRDefault="009D578A" w:rsidP="007D0CB8">
            <w:pPr>
              <w:spacing w:line="360" w:lineRule="auto"/>
              <w:jc w:val="both"/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Online simulation tools (Suggested Tinkercad)</w:t>
            </w:r>
          </w:p>
        </w:tc>
      </w:tr>
      <w:tr w:rsidR="00D15609" w14:paraId="4B596EDB" w14:textId="77777777" w:rsidTr="009F7BE9">
        <w:trPr>
          <w:trHeight w:val="2346"/>
        </w:trPr>
        <w:tc>
          <w:tcPr>
            <w:tcW w:w="1049" w:type="pct"/>
            <w:vMerge w:val="restart"/>
          </w:tcPr>
          <w:p w14:paraId="4B596EC5" w14:textId="77777777" w:rsidR="00693591" w:rsidRPr="001D0061" w:rsidRDefault="00693591" w:rsidP="0020413D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  <w:r w:rsidRPr="001D0061">
              <w:rPr>
                <w:rFonts w:ascii="Bookman Old Style" w:hAnsi="Bookman Old Style"/>
                <w:b/>
                <w:sz w:val="22"/>
              </w:rPr>
              <w:t xml:space="preserve">Theortical </w:t>
            </w:r>
            <w:r w:rsidR="0020413D">
              <w:rPr>
                <w:rFonts w:ascii="Bookman Old Style" w:hAnsi="Bookman Old Style"/>
                <w:b/>
                <w:sz w:val="22"/>
              </w:rPr>
              <w:t>Analysis:</w:t>
            </w:r>
          </w:p>
        </w:tc>
        <w:tc>
          <w:tcPr>
            <w:tcW w:w="3951" w:type="pct"/>
          </w:tcPr>
          <w:p w14:paraId="4B596EC6" w14:textId="77777777" w:rsidR="00C40DB1" w:rsidRDefault="002B3C87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Thevenins Theorem</w:t>
            </w:r>
          </w:p>
          <w:p w14:paraId="4B596EC7" w14:textId="77777777" w:rsidR="002B3C87" w:rsidRDefault="002B3C87" w:rsidP="002B3C87">
            <w:pPr>
              <w:spacing w:line="360" w:lineRule="auto"/>
              <w:jc w:val="center"/>
            </w:pPr>
            <w:r>
              <w:object w:dxaOrig="4365" w:dyaOrig="2790" w14:anchorId="4B596F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8.4pt;height:139.8pt" o:ole="">
                  <v:imagedata r:id="rId10" o:title=""/>
                </v:shape>
                <o:OLEObject Type="Embed" ProgID="PBrush" ShapeID="_x0000_i1025" DrawAspect="Content" ObjectID="_1678633971" r:id="rId11"/>
              </w:object>
            </w:r>
          </w:p>
          <w:p w14:paraId="4B596EC8" w14:textId="77777777" w:rsidR="00C40DB1" w:rsidRDefault="00C40DB1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Fig. 1(a)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</w:t>
            </w:r>
            <w:r w:rsidR="002919BC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Voltage acorss </w:t>
            </w:r>
            <w:r w:rsidR="002B3C87">
              <w:rPr>
                <w:rFonts w:ascii="Bookman Old Style" w:hAnsi="Bookman Old Style"/>
                <w:b/>
                <w:i/>
                <w:sz w:val="20"/>
                <w:szCs w:val="22"/>
              </w:rPr>
              <w:t>Rl load resistor value 10ohm,</w:t>
            </w:r>
            <w:r w:rsidR="002919BC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</w:t>
            </w:r>
            <w:r w:rsidR="002B3C87">
              <w:rPr>
                <w:rFonts w:ascii="Bookman Old Style" w:hAnsi="Bookman Old Style"/>
                <w:b/>
                <w:i/>
                <w:sz w:val="20"/>
                <w:szCs w:val="22"/>
              </w:rPr>
              <w:t>20ohm,</w:t>
            </w:r>
            <w:r w:rsidR="002919BC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</w:t>
            </w:r>
            <w:r w:rsidR="002B3C87">
              <w:rPr>
                <w:rFonts w:ascii="Bookman Old Style" w:hAnsi="Bookman Old Style"/>
                <w:b/>
                <w:i/>
                <w:sz w:val="20"/>
                <w:szCs w:val="22"/>
              </w:rPr>
              <w:t>30ohm</w:t>
            </w:r>
          </w:p>
          <w:p w14:paraId="4B596EC9" w14:textId="77777777" w:rsidR="00C40DB1" w:rsidRDefault="00C40DB1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4B596ECD" w14:textId="4B9C61D1" w:rsidR="00693591" w:rsidRPr="007D0CB8" w:rsidRDefault="00C40DB1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4B596ECE" w14:textId="77777777" w:rsidR="00693591" w:rsidRDefault="00693591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20CA6D31" w14:textId="5C65B190" w:rsidR="007D0CB8" w:rsidRPr="00D15609" w:rsidRDefault="007D0CB8" w:rsidP="00D15609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D48B90" wp14:editId="0B5EA8B5">
                  <wp:extent cx="4550410" cy="403860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1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54C3E" w14:textId="690262A3" w:rsidR="007D0CB8" w:rsidRPr="007D0CB8" w:rsidRDefault="00D15609" w:rsidP="007D0CB8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8F034C" wp14:editId="02519717">
                  <wp:extent cx="4824730" cy="42976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730" cy="429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96ED0" w14:textId="43B5E9BE" w:rsidR="002B3C87" w:rsidRDefault="002B3C87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596ED1" w14:textId="7A617B65" w:rsidR="002B3C87" w:rsidRDefault="002B3C87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38871E2E" w14:textId="6C8A47DB" w:rsidR="007D0CB8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420BD7" wp14:editId="37C65242">
                  <wp:extent cx="4557395" cy="2796207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5443" cy="281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08F1D" w14:textId="4E4E7D2D" w:rsidR="007D0CB8" w:rsidRDefault="007D0CB8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342500F7" w14:textId="0AA2C080" w:rsidR="00D15609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20BFADE4" w14:textId="747ED0ED" w:rsidR="00D15609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118E578" w14:textId="0139AB87" w:rsidR="00D15609" w:rsidRDefault="00D15609" w:rsidP="00D15609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1C7609C6" w14:textId="77777777" w:rsidR="00D15609" w:rsidRPr="00D15609" w:rsidRDefault="00D15609" w:rsidP="00D15609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62F011F5" w14:textId="6D277906" w:rsidR="00D15609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B676A6" wp14:editId="4CF2C0FA">
                  <wp:extent cx="4972050" cy="2971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7812" cy="2999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BF8FA3" w14:textId="77777777" w:rsidR="007D0CB8" w:rsidRPr="007D0CB8" w:rsidRDefault="007D0CB8" w:rsidP="007D0CB8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596ED2" w14:textId="53A70B60" w:rsidR="002B3C87" w:rsidRDefault="002B3C87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A6C496D" w14:textId="3749B57D" w:rsidR="00D15609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21C43C8D" w14:textId="77777777" w:rsidR="00D15609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596ED3" w14:textId="77777777" w:rsidR="002B3C87" w:rsidRDefault="002B3C87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596ED4" w14:textId="77777777" w:rsidR="002B3C87" w:rsidRDefault="002B3C87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596ED5" w14:textId="73DE200E" w:rsidR="002B3C87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EAA0EA" wp14:editId="04456701">
                  <wp:extent cx="4845685" cy="28041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862" cy="282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96ED6" w14:textId="77777777" w:rsidR="002B3C87" w:rsidRDefault="002B3C87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1174B152" w14:textId="77777777" w:rsidR="00D15609" w:rsidRPr="00D15609" w:rsidRDefault="00D15609" w:rsidP="00D15609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596EDA" w14:textId="03B9FEE8" w:rsidR="00D15609" w:rsidRPr="009B26DC" w:rsidRDefault="00D15609" w:rsidP="007D0CB8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</w:tc>
      </w:tr>
      <w:tr w:rsidR="00D15609" w14:paraId="4B596EF9" w14:textId="77777777" w:rsidTr="009F7BE9">
        <w:trPr>
          <w:trHeight w:val="2344"/>
        </w:trPr>
        <w:tc>
          <w:tcPr>
            <w:tcW w:w="1049" w:type="pct"/>
            <w:vMerge/>
          </w:tcPr>
          <w:p w14:paraId="4B596EDC" w14:textId="77777777" w:rsidR="00693591" w:rsidRPr="001D0061" w:rsidRDefault="00693591" w:rsidP="007D0CB8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</w:p>
        </w:tc>
        <w:tc>
          <w:tcPr>
            <w:tcW w:w="3951" w:type="pct"/>
          </w:tcPr>
          <w:p w14:paraId="4B596EDD" w14:textId="77777777" w:rsidR="002B3C87" w:rsidRDefault="002B3C87" w:rsidP="002B3C87">
            <w:pPr>
              <w:spacing w:line="360" w:lineRule="auto"/>
              <w:rPr>
                <w:b/>
                <w:i/>
              </w:rPr>
            </w:pPr>
            <w:r w:rsidRPr="002B3C87">
              <w:rPr>
                <w:b/>
                <w:i/>
              </w:rPr>
              <w:t>Nortons Theorem</w:t>
            </w:r>
          </w:p>
          <w:p w14:paraId="4B596EDE" w14:textId="77777777" w:rsidR="002B3C87" w:rsidRPr="002B3C87" w:rsidRDefault="002B3C87" w:rsidP="002B3C87">
            <w:pPr>
              <w:spacing w:line="360" w:lineRule="auto"/>
              <w:jc w:val="center"/>
              <w:rPr>
                <w:b/>
                <w:i/>
              </w:rPr>
            </w:pPr>
            <w:r w:rsidRPr="00257BCA">
              <w:rPr>
                <w:noProof/>
                <w:lang w:val="en-US" w:eastAsia="en-US" w:bidi="ar-SA"/>
              </w:rPr>
              <w:drawing>
                <wp:inline distT="0" distB="0" distL="0" distR="0" wp14:anchorId="4B596F40" wp14:editId="4B596F41">
                  <wp:extent cx="3952875" cy="19431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96EDF" w14:textId="77777777" w:rsidR="00C40DB1" w:rsidRPr="00FE1100" w:rsidRDefault="00C40DB1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Fig. 1(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b</w:t>
            </w: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)</w:t>
            </w:r>
            <w:r w:rsidR="002919BC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Voltage across across a and b</w:t>
            </w:r>
          </w:p>
          <w:p w14:paraId="4B596EE0" w14:textId="77777777" w:rsidR="00C40DB1" w:rsidRDefault="00C40DB1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4B596EE1" w14:textId="77777777" w:rsidR="00817732" w:rsidRDefault="00817732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60B13F06" w14:textId="50CAF811" w:rsidR="00D15609" w:rsidRPr="00D15609" w:rsidRDefault="00C40DB1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45F6D1EA" w14:textId="555EF0CC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86A64C4" wp14:editId="0266D7D0">
                  <wp:extent cx="4994274" cy="37642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604" cy="377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8FD2C" w14:textId="77777777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2C6E8844" w14:textId="276E6E7F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291D727" w14:textId="33903DEE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3A3606F" wp14:editId="07297A34">
                  <wp:extent cx="5122775" cy="430530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069" cy="431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A255E" w14:textId="7A885140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AA1F6BD" w14:textId="12839F7B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E89FDF6" w14:textId="08404FAB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D467D75" wp14:editId="6518FD4F">
                  <wp:extent cx="5074920" cy="3008198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4979" cy="301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EAA8E0" w14:textId="7A5D7083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6DB25B4E" w14:textId="6E65BA24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4FA2EC31" w14:textId="334B90E0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2353178" wp14:editId="50957727">
                  <wp:extent cx="5080328" cy="360426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28" cy="361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E8475" w14:textId="6C0C5BE3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312DF612" w14:textId="4B45EBE0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476DA53" w14:textId="6EA275D8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21C8D871" w14:textId="32C52002" w:rsidR="00D15609" w:rsidRDefault="00D1560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6EDBAD2" wp14:editId="42D1E8ED">
                  <wp:extent cx="4980339" cy="343632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179" cy="345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96EE5" w14:textId="77777777" w:rsidR="00C40DB1" w:rsidRDefault="00C40DB1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4B596EE6" w14:textId="77777777" w:rsidR="00C40DB1" w:rsidRDefault="00C40DB1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4B596EF8" w14:textId="77777777" w:rsidR="00C40DB1" w:rsidRPr="00C40DB1" w:rsidRDefault="00C40DB1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</w:tc>
      </w:tr>
    </w:tbl>
    <w:p w14:paraId="4B596EFA" w14:textId="77777777" w:rsidR="009D578A" w:rsidRDefault="009D578A" w:rsidP="009D578A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EFB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94"/>
        <w:gridCol w:w="3013"/>
        <w:gridCol w:w="2582"/>
        <w:gridCol w:w="2665"/>
      </w:tblGrid>
      <w:tr w:rsidR="00490DDB" w:rsidRPr="00F47903" w14:paraId="4B596F00" w14:textId="77777777" w:rsidTr="002919BC">
        <w:tc>
          <w:tcPr>
            <w:tcW w:w="809" w:type="pct"/>
          </w:tcPr>
          <w:p w14:paraId="4B596EFC" w14:textId="77777777" w:rsidR="00490DDB" w:rsidRPr="00F47903" w:rsidRDefault="00490DDB" w:rsidP="007D0CB8">
            <w:pPr>
              <w:spacing w:line="360" w:lineRule="auto"/>
              <w:jc w:val="both"/>
              <w:rPr>
                <w:rFonts w:ascii="Bookman Old Style" w:hAnsi="Bookman Old Style"/>
                <w:b/>
                <w:bCs/>
                <w:sz w:val="22"/>
              </w:rPr>
            </w:pPr>
          </w:p>
        </w:tc>
        <w:tc>
          <w:tcPr>
            <w:tcW w:w="1529" w:type="pct"/>
          </w:tcPr>
          <w:p w14:paraId="4B596EFD" w14:textId="77777777" w:rsidR="00490DDB" w:rsidRPr="00F47903" w:rsidRDefault="00490DDB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</w:p>
        </w:tc>
        <w:tc>
          <w:tcPr>
            <w:tcW w:w="1310" w:type="pct"/>
          </w:tcPr>
          <w:p w14:paraId="4B596EFE" w14:textId="77777777" w:rsidR="00490DDB" w:rsidRPr="00F5021A" w:rsidRDefault="00490DDB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Theoretical values</w:t>
            </w:r>
          </w:p>
        </w:tc>
        <w:tc>
          <w:tcPr>
            <w:tcW w:w="1352" w:type="pct"/>
          </w:tcPr>
          <w:p w14:paraId="4B596EFF" w14:textId="77777777" w:rsidR="00490DDB" w:rsidRPr="00F5021A" w:rsidRDefault="00490DDB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Practical values</w:t>
            </w:r>
          </w:p>
        </w:tc>
      </w:tr>
      <w:tr w:rsidR="002919BC" w:rsidRPr="00F47903" w14:paraId="4B596F06" w14:textId="77777777" w:rsidTr="002919BC">
        <w:trPr>
          <w:trHeight w:val="571"/>
        </w:trPr>
        <w:tc>
          <w:tcPr>
            <w:tcW w:w="809" w:type="pct"/>
            <w:vMerge w:val="restart"/>
          </w:tcPr>
          <w:p w14:paraId="4B596F01" w14:textId="77777777" w:rsidR="002919BC" w:rsidRPr="00F47903" w:rsidRDefault="002919BC" w:rsidP="007D0CB8">
            <w:pPr>
              <w:spacing w:line="360" w:lineRule="auto"/>
              <w:jc w:val="both"/>
              <w:rPr>
                <w:rFonts w:ascii="Bookman Old Style" w:hAnsi="Bookman Old Style"/>
                <w:b/>
                <w:bCs/>
                <w:sz w:val="22"/>
              </w:rPr>
            </w:pPr>
            <w:r>
              <w:rPr>
                <w:rFonts w:ascii="Bookman Old Style" w:hAnsi="Bookman Old Style"/>
                <w:b/>
                <w:bCs/>
                <w:sz w:val="22"/>
              </w:rPr>
              <w:t>Observation Table</w:t>
            </w:r>
          </w:p>
        </w:tc>
        <w:tc>
          <w:tcPr>
            <w:tcW w:w="1529" w:type="pct"/>
          </w:tcPr>
          <w:p w14:paraId="4B596F02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>
              <w:rPr>
                <w:rFonts w:ascii="Bookman Old Style" w:hAnsi="Bookman Old Style"/>
                <w:bCs/>
                <w:szCs w:val="26"/>
              </w:rPr>
              <w:t>Thevenins Voltage, V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TH</w:t>
            </w:r>
            <w:r>
              <w:rPr>
                <w:rFonts w:ascii="Bookman Old Style" w:hAnsi="Bookman Old Style"/>
                <w:bCs/>
                <w:szCs w:val="26"/>
              </w:rPr>
              <w:t xml:space="preserve"> </w:t>
            </w:r>
          </w:p>
        </w:tc>
        <w:tc>
          <w:tcPr>
            <w:tcW w:w="1310" w:type="pct"/>
          </w:tcPr>
          <w:p w14:paraId="4B596F03" w14:textId="1C76C872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2.44V</w:t>
            </w:r>
          </w:p>
          <w:p w14:paraId="4B596F04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05" w14:textId="0917E465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2.44V</w:t>
            </w:r>
          </w:p>
        </w:tc>
      </w:tr>
      <w:tr w:rsidR="002919BC" w:rsidRPr="00F47903" w14:paraId="4B596F0C" w14:textId="77777777" w:rsidTr="002919BC">
        <w:tc>
          <w:tcPr>
            <w:tcW w:w="809" w:type="pct"/>
            <w:vMerge/>
          </w:tcPr>
          <w:p w14:paraId="4B596F07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529" w:type="pct"/>
          </w:tcPr>
          <w:p w14:paraId="4B596F08" w14:textId="77777777" w:rsidR="002919BC" w:rsidRPr="002919BC" w:rsidRDefault="002919BC" w:rsidP="002919BC">
            <w:pPr>
              <w:spacing w:line="276" w:lineRule="auto"/>
              <w:rPr>
                <w:rFonts w:ascii="Bookman Old Style" w:hAnsi="Bookman Old Style"/>
                <w:bCs/>
                <w:szCs w:val="26"/>
                <w:vertAlign w:val="subscript"/>
              </w:rPr>
            </w:pPr>
            <w:r>
              <w:rPr>
                <w:rFonts w:ascii="Bookman Old Style" w:hAnsi="Bookman Old Style"/>
                <w:bCs/>
                <w:szCs w:val="26"/>
              </w:rPr>
              <w:t xml:space="preserve">Equivalent resistor, </w:t>
            </w:r>
            <w:r w:rsidRPr="00F47903">
              <w:rPr>
                <w:rFonts w:ascii="Bookman Old Style" w:hAnsi="Bookman Old Style"/>
                <w:bCs/>
                <w:szCs w:val="26"/>
              </w:rPr>
              <w:t>R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TH</w:t>
            </w:r>
          </w:p>
        </w:tc>
        <w:tc>
          <w:tcPr>
            <w:tcW w:w="1310" w:type="pct"/>
          </w:tcPr>
          <w:p w14:paraId="4B596F09" w14:textId="30A6BE0E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38.2 ohm</w:t>
            </w:r>
          </w:p>
          <w:p w14:paraId="4B596F0A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0B" w14:textId="27348643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38.2 ohm</w:t>
            </w:r>
          </w:p>
        </w:tc>
      </w:tr>
      <w:tr w:rsidR="002919BC" w:rsidRPr="00F47903" w14:paraId="4B596F12" w14:textId="77777777" w:rsidTr="002919BC">
        <w:trPr>
          <w:trHeight w:val="436"/>
        </w:trPr>
        <w:tc>
          <w:tcPr>
            <w:tcW w:w="809" w:type="pct"/>
            <w:vMerge/>
          </w:tcPr>
          <w:p w14:paraId="4B596F0D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529" w:type="pct"/>
          </w:tcPr>
          <w:p w14:paraId="4B596F0E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Voltage V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10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 xml:space="preserve">Ω </w:t>
            </w:r>
          </w:p>
        </w:tc>
        <w:tc>
          <w:tcPr>
            <w:tcW w:w="1310" w:type="pct"/>
          </w:tcPr>
          <w:p w14:paraId="4B596F0F" w14:textId="5261DB7D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507 mV</w:t>
            </w:r>
          </w:p>
          <w:p w14:paraId="4B596F10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11" w14:textId="6F6D3954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 507mV</w:t>
            </w:r>
          </w:p>
        </w:tc>
      </w:tr>
      <w:tr w:rsidR="002919BC" w:rsidRPr="00F47903" w14:paraId="4B596F17" w14:textId="77777777" w:rsidTr="002919BC">
        <w:tc>
          <w:tcPr>
            <w:tcW w:w="809" w:type="pct"/>
            <w:vMerge/>
          </w:tcPr>
          <w:p w14:paraId="4B596F13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529" w:type="pct"/>
          </w:tcPr>
          <w:p w14:paraId="4B596F14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Voltage V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20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>Ω</w:t>
            </w:r>
          </w:p>
        </w:tc>
        <w:tc>
          <w:tcPr>
            <w:tcW w:w="1310" w:type="pct"/>
          </w:tcPr>
          <w:p w14:paraId="65441263" w14:textId="5D3A1A92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838 mV</w:t>
            </w:r>
          </w:p>
          <w:p w14:paraId="4B596F15" w14:textId="4C3D431A" w:rsid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16" w14:textId="7FD00DF6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 838 mV</w:t>
            </w:r>
          </w:p>
        </w:tc>
      </w:tr>
      <w:tr w:rsidR="002919BC" w:rsidRPr="00F47903" w14:paraId="4B596F1C" w14:textId="77777777" w:rsidTr="002919BC">
        <w:tc>
          <w:tcPr>
            <w:tcW w:w="809" w:type="pct"/>
            <w:vMerge/>
          </w:tcPr>
          <w:p w14:paraId="4B596F18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529" w:type="pct"/>
          </w:tcPr>
          <w:p w14:paraId="4B596F19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Voltage V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30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>Ω</w:t>
            </w:r>
          </w:p>
        </w:tc>
        <w:tc>
          <w:tcPr>
            <w:tcW w:w="1310" w:type="pct"/>
          </w:tcPr>
          <w:p w14:paraId="0C4016ED" w14:textId="0311BDE9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 1.07 mV</w:t>
            </w:r>
          </w:p>
          <w:p w14:paraId="4B596F1A" w14:textId="6BB4A58E" w:rsid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1B" w14:textId="28C34313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 1.07 mV</w:t>
            </w:r>
          </w:p>
        </w:tc>
      </w:tr>
    </w:tbl>
    <w:p w14:paraId="4B596F1D" w14:textId="77777777" w:rsidR="002B0BD2" w:rsidRDefault="002B0BD2" w:rsidP="00C40DB1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F1E" w14:textId="77777777" w:rsidR="002919BC" w:rsidRDefault="002919BC" w:rsidP="00C40DB1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4B596F1F" w14:textId="77777777" w:rsidR="002919BC" w:rsidRDefault="002919BC" w:rsidP="00C40DB1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94"/>
        <w:gridCol w:w="3013"/>
        <w:gridCol w:w="2582"/>
        <w:gridCol w:w="2665"/>
      </w:tblGrid>
      <w:tr w:rsidR="002919BC" w:rsidRPr="00F5021A" w14:paraId="4B596F24" w14:textId="77777777" w:rsidTr="007D0CB8">
        <w:tc>
          <w:tcPr>
            <w:tcW w:w="809" w:type="pct"/>
          </w:tcPr>
          <w:p w14:paraId="4B596F20" w14:textId="77777777" w:rsidR="002919BC" w:rsidRPr="00F47903" w:rsidRDefault="002919BC" w:rsidP="007D0CB8">
            <w:pPr>
              <w:spacing w:line="360" w:lineRule="auto"/>
              <w:jc w:val="both"/>
              <w:rPr>
                <w:rFonts w:ascii="Bookman Old Style" w:hAnsi="Bookman Old Style"/>
                <w:b/>
                <w:bCs/>
                <w:sz w:val="22"/>
              </w:rPr>
            </w:pPr>
          </w:p>
        </w:tc>
        <w:tc>
          <w:tcPr>
            <w:tcW w:w="1529" w:type="pct"/>
          </w:tcPr>
          <w:p w14:paraId="4B596F21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</w:p>
        </w:tc>
        <w:tc>
          <w:tcPr>
            <w:tcW w:w="1310" w:type="pct"/>
          </w:tcPr>
          <w:p w14:paraId="4B596F22" w14:textId="77777777" w:rsidR="002919BC" w:rsidRPr="00F5021A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Theoretical values</w:t>
            </w:r>
          </w:p>
        </w:tc>
        <w:tc>
          <w:tcPr>
            <w:tcW w:w="1352" w:type="pct"/>
          </w:tcPr>
          <w:p w14:paraId="4B596F23" w14:textId="77777777" w:rsidR="002919BC" w:rsidRPr="00F5021A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Practical values</w:t>
            </w:r>
          </w:p>
        </w:tc>
      </w:tr>
      <w:tr w:rsidR="002919BC" w14:paraId="4B596F2A" w14:textId="77777777" w:rsidTr="007D0CB8">
        <w:trPr>
          <w:trHeight w:val="571"/>
        </w:trPr>
        <w:tc>
          <w:tcPr>
            <w:tcW w:w="809" w:type="pct"/>
            <w:vMerge w:val="restart"/>
          </w:tcPr>
          <w:p w14:paraId="4B596F25" w14:textId="77777777" w:rsidR="002919BC" w:rsidRPr="00F47903" w:rsidRDefault="002919BC" w:rsidP="007D0CB8">
            <w:pPr>
              <w:spacing w:line="360" w:lineRule="auto"/>
              <w:jc w:val="both"/>
              <w:rPr>
                <w:rFonts w:ascii="Bookman Old Style" w:hAnsi="Bookman Old Style"/>
                <w:b/>
                <w:bCs/>
                <w:sz w:val="22"/>
              </w:rPr>
            </w:pPr>
            <w:r>
              <w:rPr>
                <w:rFonts w:ascii="Bookman Old Style" w:hAnsi="Bookman Old Style"/>
                <w:b/>
                <w:bCs/>
                <w:sz w:val="22"/>
              </w:rPr>
              <w:t>Observation Table</w:t>
            </w:r>
          </w:p>
        </w:tc>
        <w:tc>
          <w:tcPr>
            <w:tcW w:w="1529" w:type="pct"/>
          </w:tcPr>
          <w:p w14:paraId="4B596F26" w14:textId="77777777" w:rsidR="002919BC" w:rsidRPr="00F47903" w:rsidRDefault="002919BC" w:rsidP="002919BC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>
              <w:rPr>
                <w:rFonts w:ascii="Bookman Old Style" w:hAnsi="Bookman Old Style"/>
                <w:bCs/>
                <w:szCs w:val="26"/>
              </w:rPr>
              <w:t>Nortons Current, I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N</w:t>
            </w:r>
            <w:r>
              <w:rPr>
                <w:rFonts w:ascii="Bookman Old Style" w:hAnsi="Bookman Old Style"/>
                <w:bCs/>
                <w:szCs w:val="26"/>
              </w:rPr>
              <w:t xml:space="preserve"> </w:t>
            </w:r>
          </w:p>
        </w:tc>
        <w:tc>
          <w:tcPr>
            <w:tcW w:w="1310" w:type="pct"/>
          </w:tcPr>
          <w:p w14:paraId="4B596F27" w14:textId="6CD84BA8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3.17 A</w:t>
            </w:r>
          </w:p>
          <w:p w14:paraId="4B596F28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29" w14:textId="5D592F12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3.17 A</w:t>
            </w:r>
          </w:p>
        </w:tc>
      </w:tr>
      <w:tr w:rsidR="002919BC" w14:paraId="4B596F30" w14:textId="77777777" w:rsidTr="007D0CB8">
        <w:tc>
          <w:tcPr>
            <w:tcW w:w="809" w:type="pct"/>
            <w:vMerge/>
          </w:tcPr>
          <w:p w14:paraId="4B596F2B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529" w:type="pct"/>
          </w:tcPr>
          <w:p w14:paraId="4B596F2C" w14:textId="77777777" w:rsidR="002919BC" w:rsidRPr="002919BC" w:rsidRDefault="002919BC" w:rsidP="002919BC">
            <w:pPr>
              <w:spacing w:line="276" w:lineRule="auto"/>
              <w:rPr>
                <w:rFonts w:ascii="Bookman Old Style" w:hAnsi="Bookman Old Style"/>
                <w:bCs/>
                <w:szCs w:val="26"/>
                <w:vertAlign w:val="subscript"/>
              </w:rPr>
            </w:pPr>
            <w:r>
              <w:rPr>
                <w:rFonts w:ascii="Bookman Old Style" w:hAnsi="Bookman Old Style"/>
                <w:bCs/>
                <w:szCs w:val="26"/>
              </w:rPr>
              <w:t xml:space="preserve">Equivalent resistor, </w:t>
            </w:r>
            <w:r w:rsidRPr="00F47903">
              <w:rPr>
                <w:rFonts w:ascii="Bookman Old Style" w:hAnsi="Bookman Old Style"/>
                <w:bCs/>
                <w:szCs w:val="26"/>
              </w:rPr>
              <w:t>R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N</w:t>
            </w:r>
          </w:p>
        </w:tc>
        <w:tc>
          <w:tcPr>
            <w:tcW w:w="1310" w:type="pct"/>
          </w:tcPr>
          <w:p w14:paraId="4B596F2D" w14:textId="047EA317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7.43 ohm</w:t>
            </w:r>
          </w:p>
          <w:p w14:paraId="4B596F2E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2F" w14:textId="4541BCF0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7.43 ohm</w:t>
            </w:r>
          </w:p>
        </w:tc>
      </w:tr>
      <w:tr w:rsidR="002919BC" w14:paraId="4B596F36" w14:textId="77777777" w:rsidTr="007D0CB8">
        <w:trPr>
          <w:trHeight w:val="436"/>
        </w:trPr>
        <w:tc>
          <w:tcPr>
            <w:tcW w:w="809" w:type="pct"/>
            <w:vMerge/>
          </w:tcPr>
          <w:p w14:paraId="4B596F31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529" w:type="pct"/>
          </w:tcPr>
          <w:p w14:paraId="4B596F32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Voltage V</w:t>
            </w:r>
            <w:r>
              <w:rPr>
                <w:rFonts w:ascii="Bookman Old Style" w:hAnsi="Bookman Old Style"/>
                <w:bCs/>
                <w:szCs w:val="26"/>
                <w:vertAlign w:val="subscript"/>
              </w:rPr>
              <w:t>10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 xml:space="preserve">Ω </w:t>
            </w:r>
          </w:p>
        </w:tc>
        <w:tc>
          <w:tcPr>
            <w:tcW w:w="1310" w:type="pct"/>
          </w:tcPr>
          <w:p w14:paraId="4B596F33" w14:textId="0B527D21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 13.5 V      </w:t>
            </w:r>
          </w:p>
          <w:p w14:paraId="4B596F34" w14:textId="77777777" w:rsidR="002919BC" w:rsidRPr="00F47903" w:rsidRDefault="002919BC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2" w:type="pct"/>
          </w:tcPr>
          <w:p w14:paraId="4B596F35" w14:textId="538BA814" w:rsidR="002919BC" w:rsidRPr="00E12EF5" w:rsidRDefault="00E12EF5" w:rsidP="007D0CB8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 xml:space="preserve">       13.5 V</w:t>
            </w:r>
          </w:p>
        </w:tc>
      </w:tr>
    </w:tbl>
    <w:p w14:paraId="4B596F37" w14:textId="77777777" w:rsidR="00CA5783" w:rsidRDefault="00CA5783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4B596F38" w14:textId="77777777" w:rsidR="002919BC" w:rsidRDefault="002919BC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597D6F07" w14:textId="00FE271F" w:rsidR="00E12EF5" w:rsidRDefault="00C40DB1" w:rsidP="00E12EF5">
      <w:pPr>
        <w:spacing w:line="276" w:lineRule="auto"/>
        <w:rPr>
          <w:rFonts w:ascii="Bookman Old Style" w:hAnsi="Bookman Old Style"/>
          <w:b/>
          <w:bCs/>
          <w:szCs w:val="26"/>
        </w:rPr>
      </w:pPr>
      <w:r w:rsidRPr="00693591">
        <w:rPr>
          <w:rFonts w:ascii="Bookman Old Style" w:hAnsi="Bookman Old Style"/>
          <w:b/>
          <w:bCs/>
          <w:szCs w:val="26"/>
        </w:rPr>
        <w:t>Conclusion:</w:t>
      </w:r>
    </w:p>
    <w:p w14:paraId="312F7786" w14:textId="0509306B" w:rsidR="00E12EF5" w:rsidRDefault="00E12EF5" w:rsidP="00E12EF5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4C932497" w14:textId="68827AD9" w:rsidR="00E12EF5" w:rsidRPr="00AC4D35" w:rsidRDefault="00E12EF5" w:rsidP="00E12EF5">
      <w:pPr>
        <w:pStyle w:val="ListParagraph"/>
        <w:numPr>
          <w:ilvl w:val="0"/>
          <w:numId w:val="14"/>
        </w:numPr>
        <w:spacing w:line="276" w:lineRule="auto"/>
        <w:rPr>
          <w:rFonts w:ascii="Bookman Old Style" w:hAnsi="Bookman Old Style"/>
          <w:szCs w:val="26"/>
        </w:rPr>
      </w:pPr>
      <w:r w:rsidRPr="00AC4D35">
        <w:rPr>
          <w:rFonts w:ascii="Bookman Old Style" w:hAnsi="Bookman Old Style"/>
          <w:szCs w:val="26"/>
        </w:rPr>
        <w:t>The Practical values has been attained using online simulation tool  Tinkercad.</w:t>
      </w:r>
    </w:p>
    <w:p w14:paraId="4BD5EA18" w14:textId="560695C9" w:rsidR="00AC4D35" w:rsidRPr="00AC4D35" w:rsidRDefault="00AC4D35" w:rsidP="00E12EF5">
      <w:pPr>
        <w:pStyle w:val="ListParagraph"/>
        <w:numPr>
          <w:ilvl w:val="0"/>
          <w:numId w:val="14"/>
        </w:numPr>
        <w:spacing w:line="276" w:lineRule="auto"/>
        <w:rPr>
          <w:rFonts w:ascii="Bookman Old Style" w:hAnsi="Bookman Old Style"/>
          <w:szCs w:val="26"/>
        </w:rPr>
      </w:pPr>
      <w:r w:rsidRPr="00AC4D35">
        <w:rPr>
          <w:rFonts w:ascii="Bookman Old Style" w:hAnsi="Bookman Old Style"/>
          <w:szCs w:val="26"/>
        </w:rPr>
        <w:t>Thevenins and Nortons Theorems are used to determine the values of current,resistance and voltage.</w:t>
      </w:r>
    </w:p>
    <w:p w14:paraId="55AD1DAE" w14:textId="4B22AB38" w:rsidR="00AC4D35" w:rsidRPr="00AC4D35" w:rsidRDefault="00AC4D35" w:rsidP="00E12EF5">
      <w:pPr>
        <w:pStyle w:val="ListParagraph"/>
        <w:numPr>
          <w:ilvl w:val="0"/>
          <w:numId w:val="14"/>
        </w:numPr>
        <w:spacing w:line="276" w:lineRule="auto"/>
        <w:rPr>
          <w:rFonts w:ascii="Bookman Old Style" w:hAnsi="Bookman Old Style"/>
          <w:szCs w:val="26"/>
        </w:rPr>
      </w:pPr>
      <w:r w:rsidRPr="00AC4D35">
        <w:rPr>
          <w:rFonts w:ascii="Bookman Old Style" w:hAnsi="Bookman Old Style"/>
          <w:szCs w:val="26"/>
        </w:rPr>
        <w:t>The Theoretical and Practical values are equal to each other</w:t>
      </w:r>
    </w:p>
    <w:tbl>
      <w:tblPr>
        <w:tblStyle w:val="TableGrid"/>
        <w:tblW w:w="10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8"/>
        <w:gridCol w:w="8199"/>
      </w:tblGrid>
      <w:tr w:rsidR="00F62289" w14:paraId="4B596F3D" w14:textId="77777777" w:rsidTr="00F62289">
        <w:tc>
          <w:tcPr>
            <w:tcW w:w="2178" w:type="dxa"/>
          </w:tcPr>
          <w:p w14:paraId="4B596F3B" w14:textId="77777777" w:rsidR="00F62289" w:rsidRDefault="00F62289" w:rsidP="007D0CB8">
            <w:pPr>
              <w:spacing w:line="276" w:lineRule="auto"/>
              <w:rPr>
                <w:rFonts w:ascii="Bookman Old Style" w:hAnsi="Bookman Old Style"/>
                <w:b/>
                <w:bCs/>
                <w:sz w:val="22"/>
              </w:rPr>
            </w:pPr>
          </w:p>
        </w:tc>
        <w:tc>
          <w:tcPr>
            <w:tcW w:w="0" w:type="auto"/>
          </w:tcPr>
          <w:p w14:paraId="4B596F3C" w14:textId="77777777" w:rsidR="00F62289" w:rsidRDefault="00F62289" w:rsidP="007D0CB8">
            <w:pPr>
              <w:spacing w:line="360" w:lineRule="auto"/>
              <w:rPr>
                <w:rFonts w:ascii="Bookman Old Style" w:hAnsi="Bookman Old Style"/>
                <w:b/>
                <w:i/>
                <w:sz w:val="22"/>
              </w:rPr>
            </w:pPr>
          </w:p>
        </w:tc>
      </w:tr>
    </w:tbl>
    <w:p w14:paraId="4B596F3E" w14:textId="77777777" w:rsidR="00F62289" w:rsidRDefault="00F62289" w:rsidP="00490DDB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sectPr w:rsidR="00F62289" w:rsidSect="001A3F83">
      <w:headerReference w:type="default" r:id="rId23"/>
      <w:pgSz w:w="11906" w:h="16838"/>
      <w:pgMar w:top="1723" w:right="1134" w:bottom="1260" w:left="1134" w:header="450" w:footer="36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96F44" w14:textId="77777777" w:rsidR="007D0CB8" w:rsidRDefault="007D0CB8">
      <w:r>
        <w:separator/>
      </w:r>
    </w:p>
  </w:endnote>
  <w:endnote w:type="continuationSeparator" w:id="0">
    <w:p w14:paraId="4B596F45" w14:textId="77777777" w:rsidR="007D0CB8" w:rsidRDefault="007D0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96F42" w14:textId="77777777" w:rsidR="007D0CB8" w:rsidRDefault="007D0CB8">
      <w:r>
        <w:separator/>
      </w:r>
    </w:p>
  </w:footnote>
  <w:footnote w:type="continuationSeparator" w:id="0">
    <w:p w14:paraId="4B596F43" w14:textId="77777777" w:rsidR="007D0CB8" w:rsidRDefault="007D0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96F46" w14:textId="77777777" w:rsidR="007D0CB8" w:rsidRDefault="007D0CB8">
    <w:pPr>
      <w:pStyle w:val="Header"/>
      <w:jc w:val="center"/>
      <w:rPr>
        <w:b/>
      </w:rPr>
    </w:pPr>
    <w:r>
      <w:rPr>
        <w:noProof/>
        <w:lang w:val="en-US" w:eastAsia="en-US" w:bidi="ar-SA"/>
      </w:rPr>
      <w:drawing>
        <wp:inline distT="0" distB="0" distL="0" distR="0" wp14:anchorId="4B596F48" wp14:editId="4B596F49">
          <wp:extent cx="5819775" cy="819150"/>
          <wp:effectExtent l="0" t="0" r="9525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9775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B596F47" w14:textId="77777777" w:rsidR="007D0CB8" w:rsidRPr="001A3F83" w:rsidRDefault="007D0CB8">
    <w:pPr>
      <w:pStyle w:val="Header"/>
      <w:jc w:val="center"/>
      <w:rPr>
        <w:rFonts w:ascii="Bookman Old Style" w:hAnsi="Bookman Old Style"/>
        <w:sz w:val="22"/>
      </w:rPr>
    </w:pPr>
    <w:r>
      <w:rPr>
        <w:rFonts w:ascii="Bookman Old Style" w:hAnsi="Bookman Old Style"/>
        <w:b/>
        <w:sz w:val="22"/>
      </w:rPr>
      <w:t>First Year (Semester I) B.Tech.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24E67"/>
    <w:multiLevelType w:val="hybridMultilevel"/>
    <w:tmpl w:val="F6C479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6584F"/>
    <w:multiLevelType w:val="hybridMultilevel"/>
    <w:tmpl w:val="11B48A6A"/>
    <w:lvl w:ilvl="0" w:tplc="6DC20CAC">
      <w:start w:val="1"/>
      <w:numFmt w:val="lowerRoman"/>
      <w:lvlText w:val="%1."/>
      <w:lvlJc w:val="right"/>
      <w:pPr>
        <w:ind w:left="720" w:hanging="360"/>
      </w:pPr>
      <w:rPr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25268"/>
    <w:multiLevelType w:val="hybridMultilevel"/>
    <w:tmpl w:val="33F25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73A"/>
    <w:multiLevelType w:val="hybridMultilevel"/>
    <w:tmpl w:val="0F26916A"/>
    <w:lvl w:ilvl="0" w:tplc="00ACFD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82E1F"/>
    <w:multiLevelType w:val="hybridMultilevel"/>
    <w:tmpl w:val="3886D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F002F"/>
    <w:multiLevelType w:val="hybridMultilevel"/>
    <w:tmpl w:val="DE6450FA"/>
    <w:lvl w:ilvl="0" w:tplc="1A487E2A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D595E"/>
    <w:multiLevelType w:val="hybridMultilevel"/>
    <w:tmpl w:val="740C7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F5B0E"/>
    <w:multiLevelType w:val="hybridMultilevel"/>
    <w:tmpl w:val="E766E8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52E3435"/>
    <w:multiLevelType w:val="hybridMultilevel"/>
    <w:tmpl w:val="192E3BFE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5D36349A"/>
    <w:multiLevelType w:val="hybridMultilevel"/>
    <w:tmpl w:val="EAE4C0BE"/>
    <w:lvl w:ilvl="0" w:tplc="1AE8A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F50A05"/>
    <w:multiLevelType w:val="hybridMultilevel"/>
    <w:tmpl w:val="A14C86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63170"/>
    <w:multiLevelType w:val="hybridMultilevel"/>
    <w:tmpl w:val="C1A8FAEA"/>
    <w:lvl w:ilvl="0" w:tplc="B3B00EF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353B61"/>
    <w:multiLevelType w:val="hybridMultilevel"/>
    <w:tmpl w:val="0C22ECCE"/>
    <w:lvl w:ilvl="0" w:tplc="1F488440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40506C"/>
    <w:multiLevelType w:val="hybridMultilevel"/>
    <w:tmpl w:val="DE6450FA"/>
    <w:lvl w:ilvl="0" w:tplc="1A487E2A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1"/>
  </w:num>
  <w:num w:numId="5">
    <w:abstractNumId w:val="3"/>
  </w:num>
  <w:num w:numId="6">
    <w:abstractNumId w:val="13"/>
  </w:num>
  <w:num w:numId="7">
    <w:abstractNumId w:val="12"/>
  </w:num>
  <w:num w:numId="8">
    <w:abstractNumId w:val="1"/>
  </w:num>
  <w:num w:numId="9">
    <w:abstractNumId w:val="8"/>
  </w:num>
  <w:num w:numId="10">
    <w:abstractNumId w:val="0"/>
  </w:num>
  <w:num w:numId="11">
    <w:abstractNumId w:val="6"/>
  </w:num>
  <w:num w:numId="12">
    <w:abstractNumId w:val="2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F83"/>
    <w:rsid w:val="0002658C"/>
    <w:rsid w:val="00032B31"/>
    <w:rsid w:val="00043E13"/>
    <w:rsid w:val="00046505"/>
    <w:rsid w:val="00077F21"/>
    <w:rsid w:val="00081B14"/>
    <w:rsid w:val="00091082"/>
    <w:rsid w:val="000975DE"/>
    <w:rsid w:val="000B566F"/>
    <w:rsid w:val="0010795D"/>
    <w:rsid w:val="001561A3"/>
    <w:rsid w:val="0015640D"/>
    <w:rsid w:val="00176632"/>
    <w:rsid w:val="00184391"/>
    <w:rsid w:val="001912A4"/>
    <w:rsid w:val="001A30D3"/>
    <w:rsid w:val="001A3F83"/>
    <w:rsid w:val="001A58D5"/>
    <w:rsid w:val="001A683E"/>
    <w:rsid w:val="001D0061"/>
    <w:rsid w:val="001D7A3D"/>
    <w:rsid w:val="001E5BF7"/>
    <w:rsid w:val="0020413D"/>
    <w:rsid w:val="002111B4"/>
    <w:rsid w:val="002115B5"/>
    <w:rsid w:val="00242899"/>
    <w:rsid w:val="002551C3"/>
    <w:rsid w:val="00271D98"/>
    <w:rsid w:val="00274C1C"/>
    <w:rsid w:val="002919BC"/>
    <w:rsid w:val="00294BF3"/>
    <w:rsid w:val="002B0BD2"/>
    <w:rsid w:val="002B3C87"/>
    <w:rsid w:val="002C422A"/>
    <w:rsid w:val="002C7A4F"/>
    <w:rsid w:val="002D3AE7"/>
    <w:rsid w:val="00312C8C"/>
    <w:rsid w:val="00323694"/>
    <w:rsid w:val="00332436"/>
    <w:rsid w:val="00344EFE"/>
    <w:rsid w:val="0035298E"/>
    <w:rsid w:val="00353A8F"/>
    <w:rsid w:val="00356840"/>
    <w:rsid w:val="0036035F"/>
    <w:rsid w:val="00365A67"/>
    <w:rsid w:val="00373E7F"/>
    <w:rsid w:val="003B2319"/>
    <w:rsid w:val="003B25D1"/>
    <w:rsid w:val="003B2971"/>
    <w:rsid w:val="004372D3"/>
    <w:rsid w:val="0045489B"/>
    <w:rsid w:val="00490DDB"/>
    <w:rsid w:val="004B51C4"/>
    <w:rsid w:val="004C2FE5"/>
    <w:rsid w:val="004D17CC"/>
    <w:rsid w:val="004D2492"/>
    <w:rsid w:val="005148C6"/>
    <w:rsid w:val="00563933"/>
    <w:rsid w:val="00576DA0"/>
    <w:rsid w:val="00583849"/>
    <w:rsid w:val="00593ED7"/>
    <w:rsid w:val="005A1008"/>
    <w:rsid w:val="005A621C"/>
    <w:rsid w:val="005C1365"/>
    <w:rsid w:val="005C3B73"/>
    <w:rsid w:val="005E7064"/>
    <w:rsid w:val="005F5512"/>
    <w:rsid w:val="00633DC8"/>
    <w:rsid w:val="006702F6"/>
    <w:rsid w:val="00674D62"/>
    <w:rsid w:val="0067647D"/>
    <w:rsid w:val="006845FC"/>
    <w:rsid w:val="00693591"/>
    <w:rsid w:val="00693DB3"/>
    <w:rsid w:val="006B1C1C"/>
    <w:rsid w:val="006B2D7D"/>
    <w:rsid w:val="006B5C15"/>
    <w:rsid w:val="006E0E94"/>
    <w:rsid w:val="007005ED"/>
    <w:rsid w:val="00710CD9"/>
    <w:rsid w:val="00712376"/>
    <w:rsid w:val="007539BB"/>
    <w:rsid w:val="0076549E"/>
    <w:rsid w:val="007A2E8D"/>
    <w:rsid w:val="007C6EAD"/>
    <w:rsid w:val="007D0CB8"/>
    <w:rsid w:val="007F4556"/>
    <w:rsid w:val="007F68A6"/>
    <w:rsid w:val="008001E3"/>
    <w:rsid w:val="00817732"/>
    <w:rsid w:val="00837354"/>
    <w:rsid w:val="00844EA0"/>
    <w:rsid w:val="0085086A"/>
    <w:rsid w:val="00852BDC"/>
    <w:rsid w:val="00857A0A"/>
    <w:rsid w:val="00862423"/>
    <w:rsid w:val="00882E5C"/>
    <w:rsid w:val="00894E83"/>
    <w:rsid w:val="008A42E0"/>
    <w:rsid w:val="008C23D2"/>
    <w:rsid w:val="008D585D"/>
    <w:rsid w:val="008E320D"/>
    <w:rsid w:val="008E524D"/>
    <w:rsid w:val="009302F5"/>
    <w:rsid w:val="009305AD"/>
    <w:rsid w:val="009346EB"/>
    <w:rsid w:val="00963196"/>
    <w:rsid w:val="00982A6A"/>
    <w:rsid w:val="009A2D8D"/>
    <w:rsid w:val="009B26DC"/>
    <w:rsid w:val="009B7EC6"/>
    <w:rsid w:val="009D339A"/>
    <w:rsid w:val="009D578A"/>
    <w:rsid w:val="009F7BE9"/>
    <w:rsid w:val="00A124A1"/>
    <w:rsid w:val="00A151C8"/>
    <w:rsid w:val="00A939F4"/>
    <w:rsid w:val="00A9581A"/>
    <w:rsid w:val="00AA12C2"/>
    <w:rsid w:val="00AA457B"/>
    <w:rsid w:val="00AB106E"/>
    <w:rsid w:val="00AB2B38"/>
    <w:rsid w:val="00AC4D35"/>
    <w:rsid w:val="00AC675C"/>
    <w:rsid w:val="00AD3026"/>
    <w:rsid w:val="00B26662"/>
    <w:rsid w:val="00B273DB"/>
    <w:rsid w:val="00B6099F"/>
    <w:rsid w:val="00BB4DB3"/>
    <w:rsid w:val="00BC760A"/>
    <w:rsid w:val="00C0206B"/>
    <w:rsid w:val="00C40DB1"/>
    <w:rsid w:val="00C54095"/>
    <w:rsid w:val="00C80718"/>
    <w:rsid w:val="00CA1275"/>
    <w:rsid w:val="00CA5783"/>
    <w:rsid w:val="00CB486B"/>
    <w:rsid w:val="00CB739A"/>
    <w:rsid w:val="00CD1DCF"/>
    <w:rsid w:val="00CD512A"/>
    <w:rsid w:val="00CE1B48"/>
    <w:rsid w:val="00CE62AA"/>
    <w:rsid w:val="00D15609"/>
    <w:rsid w:val="00D1688B"/>
    <w:rsid w:val="00D27E52"/>
    <w:rsid w:val="00D353A0"/>
    <w:rsid w:val="00D63EA4"/>
    <w:rsid w:val="00D71314"/>
    <w:rsid w:val="00D8600F"/>
    <w:rsid w:val="00D975E7"/>
    <w:rsid w:val="00DD3AA6"/>
    <w:rsid w:val="00DE2C0F"/>
    <w:rsid w:val="00DF1BF5"/>
    <w:rsid w:val="00E12EF5"/>
    <w:rsid w:val="00E229CE"/>
    <w:rsid w:val="00E238FC"/>
    <w:rsid w:val="00E557A8"/>
    <w:rsid w:val="00E667BA"/>
    <w:rsid w:val="00E74A2B"/>
    <w:rsid w:val="00EB06A0"/>
    <w:rsid w:val="00EC04F3"/>
    <w:rsid w:val="00EE3922"/>
    <w:rsid w:val="00EF1A23"/>
    <w:rsid w:val="00F040BD"/>
    <w:rsid w:val="00F21D64"/>
    <w:rsid w:val="00F268AB"/>
    <w:rsid w:val="00F42E5D"/>
    <w:rsid w:val="00F469AC"/>
    <w:rsid w:val="00F47903"/>
    <w:rsid w:val="00F5021A"/>
    <w:rsid w:val="00F62289"/>
    <w:rsid w:val="00F6602F"/>
    <w:rsid w:val="00F8555C"/>
    <w:rsid w:val="00F85E67"/>
    <w:rsid w:val="00F9599C"/>
    <w:rsid w:val="00FC482E"/>
    <w:rsid w:val="00FE1100"/>
    <w:rsid w:val="00FE67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4B596E9A"/>
  <w15:docId w15:val="{A265676D-DE09-4CB8-A46C-1D2C73FD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100"/>
    <w:pPr>
      <w:widowControl w:val="0"/>
      <w:suppressAutoHyphens/>
    </w:pPr>
    <w:rPr>
      <w:rFonts w:eastAsia="Arial Unicode MS" w:cs="Arial Unicode MS"/>
      <w:kern w:val="1"/>
      <w:sz w:val="24"/>
      <w:szCs w:val="24"/>
      <w:lang w:val="en-IN" w:eastAsia="hi-IN" w:bidi="hi-IN"/>
    </w:rPr>
  </w:style>
  <w:style w:type="paragraph" w:styleId="Heading4">
    <w:name w:val="heading 4"/>
    <w:basedOn w:val="Normal"/>
    <w:link w:val="Heading4Char"/>
    <w:uiPriority w:val="9"/>
    <w:qFormat/>
    <w:rsid w:val="00BB4DB3"/>
    <w:pPr>
      <w:widowControl/>
      <w:suppressAutoHyphens w:val="0"/>
      <w:spacing w:before="100" w:beforeAutospacing="1" w:after="100" w:afterAutospacing="1"/>
      <w:outlineLvl w:val="3"/>
    </w:pPr>
    <w:rPr>
      <w:rFonts w:eastAsia="Times New Roman" w:cs="Times New Roman"/>
      <w:b/>
      <w:bCs/>
      <w:kern w:val="0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F268AB"/>
  </w:style>
  <w:style w:type="character" w:customStyle="1" w:styleId="WW-Absatz-Standardschriftart">
    <w:name w:val="WW-Absatz-Standardschriftart"/>
    <w:rsid w:val="00F268AB"/>
  </w:style>
  <w:style w:type="character" w:customStyle="1" w:styleId="WW-Absatz-Standardschriftart1">
    <w:name w:val="WW-Absatz-Standardschriftart1"/>
    <w:rsid w:val="00F268AB"/>
  </w:style>
  <w:style w:type="character" w:customStyle="1" w:styleId="WW-Absatz-Standardschriftart11">
    <w:name w:val="WW-Absatz-Standardschriftart11"/>
    <w:rsid w:val="00F268AB"/>
  </w:style>
  <w:style w:type="character" w:customStyle="1" w:styleId="WW-Absatz-Standardschriftart111">
    <w:name w:val="WW-Absatz-Standardschriftart111"/>
    <w:rsid w:val="00F268AB"/>
  </w:style>
  <w:style w:type="character" w:customStyle="1" w:styleId="WW-Absatz-Standardschriftart1111">
    <w:name w:val="WW-Absatz-Standardschriftart1111"/>
    <w:rsid w:val="00F268AB"/>
  </w:style>
  <w:style w:type="character" w:customStyle="1" w:styleId="NumberingSymbols">
    <w:name w:val="Numbering Symbols"/>
    <w:rsid w:val="00F268AB"/>
  </w:style>
  <w:style w:type="character" w:styleId="PageNumber">
    <w:name w:val="page number"/>
    <w:basedOn w:val="DefaultParagraphFont"/>
    <w:rsid w:val="00F268AB"/>
  </w:style>
  <w:style w:type="paragraph" w:customStyle="1" w:styleId="Heading">
    <w:name w:val="Heading"/>
    <w:basedOn w:val="Normal"/>
    <w:next w:val="BodyText"/>
    <w:rsid w:val="00F268AB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F268AB"/>
    <w:pPr>
      <w:spacing w:after="120"/>
    </w:pPr>
  </w:style>
  <w:style w:type="paragraph" w:styleId="List">
    <w:name w:val="List"/>
    <w:basedOn w:val="BodyText"/>
    <w:rsid w:val="00F268AB"/>
  </w:style>
  <w:style w:type="paragraph" w:styleId="Caption">
    <w:name w:val="caption"/>
    <w:basedOn w:val="Normal"/>
    <w:qFormat/>
    <w:rsid w:val="00F268A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268AB"/>
    <w:pPr>
      <w:suppressLineNumbers/>
    </w:pPr>
  </w:style>
  <w:style w:type="paragraph" w:styleId="Header">
    <w:name w:val="header"/>
    <w:basedOn w:val="Normal"/>
    <w:rsid w:val="00F268AB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rsid w:val="00F268AB"/>
    <w:pPr>
      <w:suppressLineNumbers/>
    </w:pPr>
  </w:style>
  <w:style w:type="paragraph" w:customStyle="1" w:styleId="TableHeading">
    <w:name w:val="Table Heading"/>
    <w:basedOn w:val="TableContents"/>
    <w:rsid w:val="00F268AB"/>
    <w:pPr>
      <w:jc w:val="center"/>
    </w:pPr>
    <w:rPr>
      <w:b/>
      <w:bCs/>
    </w:rPr>
  </w:style>
  <w:style w:type="paragraph" w:styleId="Footer">
    <w:name w:val="footer"/>
    <w:basedOn w:val="Normal"/>
    <w:rsid w:val="00F268AB"/>
    <w:pPr>
      <w:suppressLineNumbers/>
      <w:tabs>
        <w:tab w:val="center" w:pos="4819"/>
        <w:tab w:val="right" w:pos="9638"/>
      </w:tabs>
    </w:pPr>
  </w:style>
  <w:style w:type="table" w:styleId="TableGrid">
    <w:name w:val="Table Grid"/>
    <w:basedOn w:val="TableNormal"/>
    <w:uiPriority w:val="59"/>
    <w:rsid w:val="000265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51C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1C4"/>
    <w:rPr>
      <w:rFonts w:ascii="Tahoma" w:eastAsia="Arial Unicode MS" w:hAnsi="Tahoma" w:cs="Mangal"/>
      <w:kern w:val="1"/>
      <w:sz w:val="16"/>
      <w:szCs w:val="14"/>
      <w:lang w:val="en-IN" w:eastAsia="hi-IN" w:bidi="hi-IN"/>
    </w:rPr>
  </w:style>
  <w:style w:type="paragraph" w:styleId="ListParagraph">
    <w:name w:val="List Paragraph"/>
    <w:basedOn w:val="Normal"/>
    <w:uiPriority w:val="34"/>
    <w:qFormat/>
    <w:rsid w:val="00A124A1"/>
    <w:pPr>
      <w:ind w:left="720"/>
    </w:pPr>
    <w:rPr>
      <w:rFonts w:cs="Mangal"/>
      <w:szCs w:val="21"/>
    </w:rPr>
  </w:style>
  <w:style w:type="character" w:customStyle="1" w:styleId="apple-converted-space">
    <w:name w:val="apple-converted-space"/>
    <w:basedOn w:val="DefaultParagraphFont"/>
    <w:rsid w:val="00BB4DB3"/>
  </w:style>
  <w:style w:type="character" w:customStyle="1" w:styleId="Heading4Char">
    <w:name w:val="Heading 4 Char"/>
    <w:basedOn w:val="DefaultParagraphFont"/>
    <w:link w:val="Heading4"/>
    <w:uiPriority w:val="9"/>
    <w:rsid w:val="00BB4DB3"/>
    <w:rPr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BB4DB3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en-IN" w:bidi="ar-SA"/>
    </w:rPr>
  </w:style>
  <w:style w:type="paragraph" w:styleId="NoSpacing">
    <w:name w:val="No Spacing"/>
    <w:uiPriority w:val="1"/>
    <w:qFormat/>
    <w:rsid w:val="00894E83"/>
    <w:pPr>
      <w:widowControl w:val="0"/>
      <w:suppressAutoHyphens/>
    </w:pPr>
    <w:rPr>
      <w:rFonts w:eastAsia="Arial Unicode MS" w:cs="Mangal"/>
      <w:kern w:val="1"/>
      <w:sz w:val="24"/>
      <w:szCs w:val="21"/>
      <w:lang w:val="en-IN" w:eastAsia="hi-I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894E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4E83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4E83"/>
    <w:rPr>
      <w:rFonts w:eastAsia="Arial Unicode MS" w:cs="Mangal"/>
      <w:kern w:val="1"/>
      <w:szCs w:val="18"/>
      <w:lang w:val="en-IN"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4E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4E83"/>
    <w:rPr>
      <w:rFonts w:eastAsia="Arial Unicode MS" w:cs="Mangal"/>
      <w:b/>
      <w:bCs/>
      <w:kern w:val="1"/>
      <w:szCs w:val="18"/>
      <w:lang w:val="en-IN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2082E5684F74F92F7AE41FE3669BA" ma:contentTypeVersion="7" ma:contentTypeDescription="Create a new document." ma:contentTypeScope="" ma:versionID="e48988d89ae0342488835ed8e61c3a61">
  <xsd:schema xmlns:xsd="http://www.w3.org/2001/XMLSchema" xmlns:xs="http://www.w3.org/2001/XMLSchema" xmlns:p="http://schemas.microsoft.com/office/2006/metadata/properties" xmlns:ns2="c2b699bc-04b9-4496-90e0-d320714b1fcd" targetNamespace="http://schemas.microsoft.com/office/2006/metadata/properties" ma:root="true" ma:fieldsID="65c1075d5d2e82554e9a0eff8759df1c" ns2:_="">
    <xsd:import namespace="c2b699bc-04b9-4496-90e0-d320714b1f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699bc-04b9-4496-90e0-d320714b1f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6CFAD9-CACB-4C90-9109-47430EB569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699bc-04b9-4496-90e0-d320714b1f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C074DA-1B19-46FA-BEFB-45F715A5D3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744AF9-5BEA-4C71-8CD8-31E8D07E79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 Soparkar</dc:creator>
  <cp:keywords/>
  <dc:description/>
  <cp:lastModifiedBy>Ayush Jain</cp:lastModifiedBy>
  <cp:revision>14</cp:revision>
  <cp:lastPrinted>2021-03-30T12:56:00Z</cp:lastPrinted>
  <dcterms:created xsi:type="dcterms:W3CDTF">2021-02-25T09:07:00Z</dcterms:created>
  <dcterms:modified xsi:type="dcterms:W3CDTF">2021-03-30T12:56:00Z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0x010100B032082E5684F74F92F7AE41FE3669BA</vt:lpwstr>
  </property>
</Properties>
</file>