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CD0B3" w14:textId="77777777" w:rsidR="008C0887" w:rsidRPr="00EE6507" w:rsidRDefault="001B272A" w:rsidP="001B272A">
      <w:pPr>
        <w:spacing w:after="0" w:line="240" w:lineRule="auto"/>
        <w:jc w:val="right"/>
        <w:rPr>
          <w:rFonts w:cstheme="minorHAnsi"/>
          <w:b/>
          <w:sz w:val="30"/>
          <w:szCs w:val="30"/>
        </w:rPr>
      </w:pPr>
      <w:r>
        <w:rPr>
          <w:noProof/>
          <w:sz w:val="20"/>
          <w:szCs w:val="20"/>
        </w:rPr>
        <mc:AlternateContent>
          <mc:Choice Requires="wps">
            <w:drawing>
              <wp:anchor distT="0" distB="0" distL="114300" distR="114300" simplePos="0" relativeHeight="251661312" behindDoc="0" locked="0" layoutInCell="1" allowOverlap="1" wp14:anchorId="2C1852D7" wp14:editId="3241D1CE">
                <wp:simplePos x="0" y="0"/>
                <wp:positionH relativeFrom="column">
                  <wp:posOffset>-104775</wp:posOffset>
                </wp:positionH>
                <wp:positionV relativeFrom="paragraph">
                  <wp:posOffset>561974</wp:posOffset>
                </wp:positionV>
                <wp:extent cx="5522595" cy="561975"/>
                <wp:effectExtent l="0" t="0" r="0" b="0"/>
                <wp:wrapNone/>
                <wp:docPr id="7" name="Text Box 7"/>
                <wp:cNvGraphicFramePr/>
                <a:graphic xmlns:a="http://schemas.openxmlformats.org/drawingml/2006/main">
                  <a:graphicData uri="http://schemas.microsoft.com/office/word/2010/wordprocessingShape">
                    <wps:wsp>
                      <wps:cNvSpPr txBox="1"/>
                      <wps:spPr>
                        <a:xfrm>
                          <a:off x="0" y="0"/>
                          <a:ext cx="552259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9DCBC" w14:textId="5C5D1A2D" w:rsidR="001B272A" w:rsidRPr="00FE0E28" w:rsidRDefault="00FB381D" w:rsidP="001B272A">
                            <w:pPr>
                              <w:spacing w:after="0"/>
                              <w:rPr>
                                <w:rFonts w:cstheme="minorHAnsi"/>
                                <w:b/>
                                <w:bCs/>
                                <w:sz w:val="32"/>
                                <w:szCs w:val="32"/>
                              </w:rPr>
                            </w:pPr>
                            <w:hyperlink r:id="rId7" w:history="1">
                              <w:r w:rsidR="001B272A" w:rsidRPr="00FB381D">
                                <w:rPr>
                                  <w:rStyle w:val="Hyperlink"/>
                                  <w:rFonts w:cstheme="minorHAnsi"/>
                                  <w:b/>
                                  <w:bCs/>
                                  <w:sz w:val="32"/>
                                  <w:szCs w:val="32"/>
                                </w:rPr>
                                <w:t xml:space="preserve">AYUSH KULSHRESTHA     </w:t>
                              </w:r>
                            </w:hyperlink>
                            <w:r w:rsidR="001B272A" w:rsidRPr="00FE0E28">
                              <w:rPr>
                                <w:rFonts w:cstheme="minorHAnsi"/>
                                <w:b/>
                                <w:bCs/>
                                <w:sz w:val="32"/>
                                <w:szCs w:val="32"/>
                              </w:rPr>
                              <w:t xml:space="preserve"> </w:t>
                            </w:r>
                          </w:p>
                          <w:p w14:paraId="59D5D523" w14:textId="2EB5F191" w:rsidR="001B272A" w:rsidRPr="001B272A" w:rsidRDefault="001B272A" w:rsidP="001B272A">
                            <w:pPr>
                              <w:spacing w:after="0"/>
                              <w:rPr>
                                <w:rFonts w:cstheme="minorHAnsi"/>
                                <w:b/>
                                <w:bCs/>
                                <w:sz w:val="30"/>
                                <w:szCs w:val="30"/>
                              </w:rPr>
                            </w:pPr>
                            <w:r w:rsidRPr="00A4570A">
                              <w:rPr>
                                <w:sz w:val="20"/>
                                <w:szCs w:val="20"/>
                              </w:rPr>
                              <w:t>ayushkul404@yahoo.com</w:t>
                            </w:r>
                            <w:r>
                              <w:rPr>
                                <w:sz w:val="20"/>
                                <w:szCs w:val="20"/>
                              </w:rPr>
                              <w:t xml:space="preserve"> | </w:t>
                            </w:r>
                            <w:r w:rsidRPr="008C0887">
                              <w:rPr>
                                <w:sz w:val="20"/>
                                <w:szCs w:val="20"/>
                              </w:rPr>
                              <w:t xml:space="preserve">+91 </w:t>
                            </w:r>
                            <w:r w:rsidRPr="008C0887">
                              <w:rPr>
                                <w:bCs/>
                                <w:sz w:val="20"/>
                                <w:szCs w:val="20"/>
                              </w:rPr>
                              <w:t>8826206605</w:t>
                            </w:r>
                            <w:r>
                              <w:rPr>
                                <w:bCs/>
                                <w:sz w:val="20"/>
                                <w:szCs w:val="20"/>
                              </w:rPr>
                              <w:t xml:space="preserve"> | </w:t>
                            </w:r>
                            <w:r w:rsidR="00FB381D" w:rsidRPr="00FB381D">
                              <w:rPr>
                                <w:b/>
                                <w:sz w:val="20"/>
                                <w:szCs w:val="20"/>
                              </w:rPr>
                              <w:t>www.akenergyconsultant.org</w:t>
                            </w:r>
                            <w:r w:rsidRPr="00FB381D">
                              <w:rPr>
                                <w:rFonts w:cstheme="minorHAnsi"/>
                                <w:b/>
                                <w:sz w:val="30"/>
                                <w:szCs w:val="3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1852D7" id="_x0000_t202" coordsize="21600,21600" o:spt="202" path="m,l,21600r21600,l21600,xe">
                <v:stroke joinstyle="miter"/>
                <v:path gradientshapeok="t" o:connecttype="rect"/>
              </v:shapetype>
              <v:shape id="Text Box 7" o:spid="_x0000_s1026" type="#_x0000_t202" style="position:absolute;left:0;text-align:left;margin-left:-8.25pt;margin-top:44.25pt;width:434.8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" filled="f" stroked="f" strokeweight=".5pt">
                <v:textbox>
                  <w:txbxContent>
                    <w:p w14:paraId="2F39DCBC" w14:textId="5C5D1A2D" w:rsidR="001B272A" w:rsidRPr="00FE0E28" w:rsidRDefault="00FB381D" w:rsidP="001B272A">
                      <w:pPr>
                        <w:spacing w:after="0"/>
                        <w:rPr>
                          <w:rFonts w:cstheme="minorHAnsi"/>
                          <w:b/>
                          <w:bCs/>
                          <w:sz w:val="32"/>
                          <w:szCs w:val="32"/>
                        </w:rPr>
                      </w:pPr>
                      <w:hyperlink r:id="rId8" w:history="1">
                        <w:r w:rsidR="001B272A" w:rsidRPr="00FB381D">
                          <w:rPr>
                            <w:rStyle w:val="Hyperlink"/>
                            <w:rFonts w:cstheme="minorHAnsi"/>
                            <w:b/>
                            <w:bCs/>
                            <w:sz w:val="32"/>
                            <w:szCs w:val="32"/>
                          </w:rPr>
                          <w:t xml:space="preserve">AYUSH KULSHRESTHA     </w:t>
                        </w:r>
                      </w:hyperlink>
                      <w:r w:rsidR="001B272A" w:rsidRPr="00FE0E28">
                        <w:rPr>
                          <w:rFonts w:cstheme="minorHAnsi"/>
                          <w:b/>
                          <w:bCs/>
                          <w:sz w:val="32"/>
                          <w:szCs w:val="32"/>
                        </w:rPr>
                        <w:t xml:space="preserve"> </w:t>
                      </w:r>
                    </w:p>
                    <w:p w14:paraId="59D5D523" w14:textId="2EB5F191" w:rsidR="001B272A" w:rsidRPr="001B272A" w:rsidRDefault="001B272A" w:rsidP="001B272A">
                      <w:pPr>
                        <w:spacing w:after="0"/>
                        <w:rPr>
                          <w:rFonts w:cstheme="minorHAnsi"/>
                          <w:b/>
                          <w:bCs/>
                          <w:sz w:val="30"/>
                          <w:szCs w:val="30"/>
                        </w:rPr>
                      </w:pPr>
                      <w:r w:rsidRPr="00A4570A">
                        <w:rPr>
                          <w:sz w:val="20"/>
                          <w:szCs w:val="20"/>
                        </w:rPr>
                        <w:t>ayushkul404@yahoo.com</w:t>
                      </w:r>
                      <w:r>
                        <w:rPr>
                          <w:sz w:val="20"/>
                          <w:szCs w:val="20"/>
                        </w:rPr>
                        <w:t xml:space="preserve"> | </w:t>
                      </w:r>
                      <w:r w:rsidRPr="008C0887">
                        <w:rPr>
                          <w:sz w:val="20"/>
                          <w:szCs w:val="20"/>
                        </w:rPr>
                        <w:t xml:space="preserve">+91 </w:t>
                      </w:r>
                      <w:r w:rsidRPr="008C0887">
                        <w:rPr>
                          <w:bCs/>
                          <w:sz w:val="20"/>
                          <w:szCs w:val="20"/>
                        </w:rPr>
                        <w:t>8826206605</w:t>
                      </w:r>
                      <w:r>
                        <w:rPr>
                          <w:bCs/>
                          <w:sz w:val="20"/>
                          <w:szCs w:val="20"/>
                        </w:rPr>
                        <w:t xml:space="preserve"> | </w:t>
                      </w:r>
                      <w:r w:rsidR="00FB381D" w:rsidRPr="00FB381D">
                        <w:rPr>
                          <w:b/>
                          <w:sz w:val="20"/>
                          <w:szCs w:val="20"/>
                        </w:rPr>
                        <w:t>www.akenergyconsultant.org</w:t>
                      </w:r>
                      <w:r w:rsidRPr="00FB381D">
                        <w:rPr>
                          <w:rFonts w:cstheme="minorHAnsi"/>
                          <w:b/>
                          <w:sz w:val="30"/>
                          <w:szCs w:val="30"/>
                        </w:rPr>
                        <w:t xml:space="preserve">                                                                                                </w:t>
                      </w:r>
                    </w:p>
                  </w:txbxContent>
                </v:textbox>
              </v:shape>
            </w:pict>
          </mc:Fallback>
        </mc:AlternateContent>
      </w:r>
      <w:r>
        <w:rPr>
          <w:rStyle w:val="Hyperlink"/>
          <w:sz w:val="20"/>
          <w:szCs w:val="20"/>
        </w:rPr>
        <w:t xml:space="preserve">  </w:t>
      </w:r>
      <w:r w:rsidRPr="001B272A">
        <w:rPr>
          <w:rStyle w:val="Hyperlink"/>
          <w:sz w:val="20"/>
          <w:szCs w:val="20"/>
          <w:u w:val="none"/>
        </w:rPr>
        <w:t xml:space="preserve">     </w:t>
      </w:r>
      <w:r>
        <w:rPr>
          <w:rStyle w:val="Hyperlink"/>
          <w:sz w:val="20"/>
          <w:szCs w:val="20"/>
          <w:u w:val="none"/>
        </w:rPr>
        <w:t xml:space="preserve">                            </w:t>
      </w:r>
      <w:r w:rsidRPr="001B272A">
        <w:rPr>
          <w:rStyle w:val="Hyperlink"/>
          <w:sz w:val="20"/>
          <w:szCs w:val="20"/>
          <w:u w:val="none"/>
        </w:rPr>
        <w:t xml:space="preserve">  </w:t>
      </w:r>
      <w:r w:rsidRPr="001B272A">
        <w:rPr>
          <w:rStyle w:val="Hyperlink"/>
          <w:noProof/>
          <w:sz w:val="20"/>
          <w:szCs w:val="20"/>
          <w:u w:val="none"/>
        </w:rPr>
        <w:drawing>
          <wp:inline distT="0" distB="0" distL="0" distR="0" wp14:anchorId="6BAA70BD" wp14:editId="3685EFB0">
            <wp:extent cx="899770" cy="1016635"/>
            <wp:effectExtent l="19050" t="19050" r="15240" b="12065"/>
            <wp:docPr id="6" name="Picture 6" descr="F:\btech marksheet\CV modify\PR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tech marksheet\CV modify\PROF.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7790" cy="1025697"/>
                    </a:xfrm>
                    <a:prstGeom prst="rect">
                      <a:avLst/>
                    </a:prstGeom>
                    <a:noFill/>
                    <a:ln>
                      <a:solidFill>
                        <a:schemeClr val="bg1">
                          <a:lumMod val="85000"/>
                        </a:schemeClr>
                      </a:solidFill>
                    </a:ln>
                  </pic:spPr>
                </pic:pic>
              </a:graphicData>
            </a:graphic>
          </wp:inline>
        </w:drawing>
      </w:r>
    </w:p>
    <w:p w14:paraId="5A5F0E09" w14:textId="77777777" w:rsidR="008C0887" w:rsidRPr="008C0887" w:rsidRDefault="008C0887" w:rsidP="008C0887">
      <w:pPr>
        <w:spacing w:after="0" w:line="240" w:lineRule="auto"/>
        <w:rPr>
          <w:color w:val="0563C1" w:themeColor="hyperlink"/>
          <w:sz w:val="20"/>
          <w:szCs w:val="20"/>
          <w:u w:val="single"/>
        </w:rPr>
      </w:pPr>
    </w:p>
    <w:p w14:paraId="0BAA5327" w14:textId="77777777" w:rsidR="008C0887" w:rsidRPr="00C721E9" w:rsidRDefault="001E468F" w:rsidP="00273ECF">
      <w:pPr>
        <w:shd w:val="clear" w:color="auto" w:fill="595959" w:themeFill="text1" w:themeFillTint="A6"/>
        <w:spacing w:after="0" w:line="240" w:lineRule="auto"/>
        <w:ind w:left="-144"/>
        <w:rPr>
          <w:color w:val="FFFFFF" w:themeColor="background1"/>
        </w:rPr>
      </w:pPr>
      <w:r>
        <w:rPr>
          <w:b/>
          <w:bCs/>
          <w:color w:val="FFFFFF" w:themeColor="background1"/>
        </w:rPr>
        <w:t>OBJECTIVE</w:t>
      </w:r>
      <w:r w:rsidR="008C0887" w:rsidRPr="00C721E9">
        <w:rPr>
          <w:b/>
          <w:bCs/>
          <w:color w:val="FFFFFF" w:themeColor="background1"/>
        </w:rPr>
        <w:t xml:space="preserve"> </w:t>
      </w:r>
    </w:p>
    <w:p w14:paraId="2044B784" w14:textId="12624AE7" w:rsidR="005F2FFC" w:rsidRPr="00FE4B94" w:rsidRDefault="003C7312" w:rsidP="008C0887">
      <w:pPr>
        <w:spacing w:after="0" w:line="240" w:lineRule="auto"/>
        <w:rPr>
          <w:bCs/>
          <w:sz w:val="18"/>
          <w:szCs w:val="8"/>
        </w:rPr>
      </w:pPr>
      <w:r w:rsidRPr="00FE4B94">
        <w:rPr>
          <w:sz w:val="20"/>
          <w:szCs w:val="20"/>
        </w:rPr>
        <w:t>At Wood Mackenzie, responsible for analyzing upstream production data, focusing on key technical aspects such as reservoir management, rig performance, and subsea development. Monitoring and forecasting supply and demand trends in the upstream market, providing strategic insights by evaluating market dynamics, pricing, and contractor performance. Expertise in data analysis and IT solutions, including Python, Power BI, and VBA, enables process automation, optimization of data flows, and improved forecasting accuracy. Leading initiatives to enhance operational efficiency through data-driven strategies, supporting decision-making in the upstream sector.</w:t>
      </w:r>
    </w:p>
    <w:p w14:paraId="07410D36" w14:textId="77777777" w:rsidR="001E468F" w:rsidRPr="00C721E9" w:rsidRDefault="001E468F" w:rsidP="00273ECF">
      <w:pPr>
        <w:shd w:val="clear" w:color="auto" w:fill="595959" w:themeFill="text1" w:themeFillTint="A6"/>
        <w:spacing w:after="0" w:line="240" w:lineRule="auto"/>
        <w:ind w:left="-144"/>
        <w:rPr>
          <w:color w:val="FFFFFF" w:themeColor="background1"/>
        </w:rPr>
      </w:pPr>
      <w:r w:rsidRPr="00C721E9">
        <w:rPr>
          <w:b/>
          <w:bCs/>
          <w:color w:val="FFFFFF" w:themeColor="background1"/>
        </w:rPr>
        <w:t xml:space="preserve">EDUCATION </w:t>
      </w:r>
    </w:p>
    <w:p w14:paraId="24C32B1D" w14:textId="77777777" w:rsidR="00FE0E28" w:rsidRDefault="00FE0E28" w:rsidP="001E468F">
      <w:pPr>
        <w:spacing w:after="0" w:line="240" w:lineRule="auto"/>
        <w:rPr>
          <w:b/>
          <w:bCs/>
          <w:sz w:val="6"/>
          <w:szCs w:val="4"/>
        </w:rPr>
      </w:pPr>
    </w:p>
    <w:p w14:paraId="7374FE00" w14:textId="12F562D3" w:rsidR="001E468F" w:rsidRPr="00FB071B" w:rsidRDefault="001E468F" w:rsidP="001E468F">
      <w:pPr>
        <w:spacing w:after="0" w:line="240" w:lineRule="auto"/>
        <w:rPr>
          <w:b/>
          <w:sz w:val="20"/>
        </w:rPr>
      </w:pPr>
      <w:r>
        <w:rPr>
          <w:b/>
          <w:bCs/>
          <w:sz w:val="20"/>
        </w:rPr>
        <w:t xml:space="preserve">MBA </w:t>
      </w:r>
      <w:r w:rsidRPr="00C721E9">
        <w:rPr>
          <w:bCs/>
          <w:sz w:val="20"/>
        </w:rPr>
        <w:t>(Marketing</w:t>
      </w:r>
      <w:r>
        <w:rPr>
          <w:bCs/>
          <w:sz w:val="20"/>
        </w:rPr>
        <w:t xml:space="preserve"> and International </w:t>
      </w:r>
      <w:proofErr w:type="gramStart"/>
      <w:r w:rsidR="000A1AF6">
        <w:rPr>
          <w:bCs/>
          <w:sz w:val="20"/>
        </w:rPr>
        <w:t>Business</w:t>
      </w:r>
      <w:r w:rsidR="000A1AF6" w:rsidRPr="00C721E9">
        <w:rPr>
          <w:bCs/>
          <w:sz w:val="20"/>
        </w:rPr>
        <w:t>)</w:t>
      </w:r>
      <w:r w:rsidR="000A1AF6">
        <w:rPr>
          <w:b/>
          <w:bCs/>
          <w:sz w:val="20"/>
        </w:rPr>
        <w:t xml:space="preserve">  </w:t>
      </w:r>
      <w:r w:rsidR="00F104D6">
        <w:rPr>
          <w:b/>
          <w:bCs/>
          <w:sz w:val="20"/>
        </w:rPr>
        <w:t xml:space="preserve"> </w:t>
      </w:r>
      <w:proofErr w:type="gramEnd"/>
      <w:r w:rsidR="00F104D6">
        <w:rPr>
          <w:b/>
          <w:bCs/>
          <w:sz w:val="20"/>
        </w:rPr>
        <w:t xml:space="preserve">   </w:t>
      </w:r>
      <w:r w:rsidR="000A1AF6">
        <w:rPr>
          <w:b/>
          <w:bCs/>
          <w:sz w:val="20"/>
        </w:rPr>
        <w:t xml:space="preserve">   </w:t>
      </w:r>
      <w:proofErr w:type="spellStart"/>
      <w:r w:rsidRPr="00C721E9">
        <w:rPr>
          <w:b/>
          <w:bCs/>
          <w:sz w:val="20"/>
        </w:rPr>
        <w:t>Galgotias</w:t>
      </w:r>
      <w:proofErr w:type="spellEnd"/>
      <w:r w:rsidRPr="00C721E9">
        <w:rPr>
          <w:b/>
          <w:bCs/>
          <w:sz w:val="20"/>
        </w:rPr>
        <w:t xml:space="preserve"> College of Engineering &amp; Technology</w:t>
      </w:r>
      <w:r>
        <w:rPr>
          <w:sz w:val="20"/>
        </w:rPr>
        <w:t xml:space="preserve"> </w:t>
      </w:r>
      <w:r>
        <w:rPr>
          <w:sz w:val="20"/>
        </w:rPr>
        <w:tab/>
      </w:r>
      <w:r>
        <w:rPr>
          <w:sz w:val="20"/>
        </w:rPr>
        <w:tab/>
      </w:r>
      <w:r>
        <w:rPr>
          <w:sz w:val="20"/>
        </w:rPr>
        <w:tab/>
      </w:r>
      <w:r w:rsidR="000A1AF6">
        <w:rPr>
          <w:sz w:val="20"/>
        </w:rPr>
        <w:t xml:space="preserve">    </w:t>
      </w:r>
      <w:r w:rsidRPr="00FB071B">
        <w:rPr>
          <w:b/>
          <w:iCs/>
          <w:sz w:val="20"/>
        </w:rPr>
        <w:t xml:space="preserve">2018 - 2020 </w:t>
      </w:r>
    </w:p>
    <w:p w14:paraId="6A413963" w14:textId="77777777" w:rsidR="001E468F" w:rsidRPr="00FB071B" w:rsidRDefault="001E468F" w:rsidP="001E468F">
      <w:pPr>
        <w:spacing w:after="0" w:line="240" w:lineRule="auto"/>
        <w:rPr>
          <w:b/>
          <w:iCs/>
          <w:sz w:val="6"/>
          <w:szCs w:val="10"/>
        </w:rPr>
      </w:pPr>
    </w:p>
    <w:p w14:paraId="634380AD" w14:textId="11358371" w:rsidR="001E468F" w:rsidRPr="00C721E9" w:rsidRDefault="001E468F" w:rsidP="001E468F">
      <w:pPr>
        <w:spacing w:after="0" w:line="240" w:lineRule="auto"/>
        <w:rPr>
          <w:iCs/>
          <w:sz w:val="20"/>
        </w:rPr>
      </w:pPr>
      <w:r w:rsidRPr="00C721E9">
        <w:rPr>
          <w:b/>
          <w:iCs/>
          <w:sz w:val="20"/>
        </w:rPr>
        <w:t xml:space="preserve">B. Tech </w:t>
      </w:r>
      <w:r>
        <w:rPr>
          <w:iCs/>
          <w:sz w:val="20"/>
        </w:rPr>
        <w:t>(</w:t>
      </w:r>
      <w:r w:rsidRPr="00C721E9">
        <w:rPr>
          <w:iCs/>
          <w:sz w:val="20"/>
        </w:rPr>
        <w:t xml:space="preserve">Mechanical </w:t>
      </w:r>
      <w:proofErr w:type="gramStart"/>
      <w:r w:rsidR="000A1AF6" w:rsidRPr="00C721E9">
        <w:rPr>
          <w:iCs/>
          <w:sz w:val="20"/>
        </w:rPr>
        <w:t>Engineering</w:t>
      </w:r>
      <w:r w:rsidR="000A1AF6">
        <w:rPr>
          <w:iCs/>
          <w:sz w:val="20"/>
        </w:rPr>
        <w:t xml:space="preserve">)  </w:t>
      </w:r>
      <w:r w:rsidR="00F104D6">
        <w:rPr>
          <w:iCs/>
          <w:sz w:val="20"/>
        </w:rPr>
        <w:t xml:space="preserve"> </w:t>
      </w:r>
      <w:proofErr w:type="gramEnd"/>
      <w:r w:rsidR="00F104D6">
        <w:rPr>
          <w:iCs/>
          <w:sz w:val="20"/>
        </w:rPr>
        <w:t xml:space="preserve">  </w:t>
      </w:r>
      <w:r w:rsidR="005F2FFC">
        <w:rPr>
          <w:iCs/>
          <w:sz w:val="20"/>
        </w:rPr>
        <w:t xml:space="preserve"> </w:t>
      </w:r>
      <w:r w:rsidR="00F104D6">
        <w:rPr>
          <w:iCs/>
          <w:sz w:val="20"/>
        </w:rPr>
        <w:t xml:space="preserve">                </w:t>
      </w:r>
      <w:r w:rsidR="000A1AF6">
        <w:rPr>
          <w:iCs/>
          <w:sz w:val="20"/>
        </w:rPr>
        <w:t xml:space="preserve">   </w:t>
      </w:r>
      <w:r w:rsidR="00F104D6">
        <w:rPr>
          <w:iCs/>
          <w:sz w:val="20"/>
        </w:rPr>
        <w:t xml:space="preserve">    </w:t>
      </w:r>
      <w:r w:rsidR="00FB071B" w:rsidRPr="00FB071B">
        <w:rPr>
          <w:b/>
          <w:iCs/>
          <w:sz w:val="20"/>
        </w:rPr>
        <w:t>Maharshi Dayanand University</w:t>
      </w:r>
      <w:r w:rsidR="00003F27">
        <w:rPr>
          <w:b/>
          <w:iCs/>
          <w:sz w:val="20"/>
        </w:rPr>
        <w:t xml:space="preserve"> </w:t>
      </w:r>
      <w:r>
        <w:rPr>
          <w:iCs/>
          <w:sz w:val="20"/>
        </w:rPr>
        <w:tab/>
      </w:r>
      <w:r>
        <w:rPr>
          <w:iCs/>
          <w:sz w:val="20"/>
        </w:rPr>
        <w:tab/>
      </w:r>
      <w:r w:rsidR="00F104D6">
        <w:rPr>
          <w:iCs/>
          <w:sz w:val="20"/>
        </w:rPr>
        <w:t xml:space="preserve">                            </w:t>
      </w:r>
      <w:r w:rsidR="000A1AF6">
        <w:rPr>
          <w:iCs/>
          <w:sz w:val="20"/>
        </w:rPr>
        <w:t xml:space="preserve">    </w:t>
      </w:r>
      <w:r w:rsidR="00F104D6">
        <w:rPr>
          <w:iCs/>
          <w:sz w:val="20"/>
        </w:rPr>
        <w:t xml:space="preserve">    </w:t>
      </w:r>
      <w:r w:rsidRPr="00FB071B">
        <w:rPr>
          <w:b/>
          <w:iCs/>
          <w:sz w:val="20"/>
        </w:rPr>
        <w:t>2013 - 2017</w:t>
      </w:r>
      <w:r w:rsidRPr="00C721E9">
        <w:rPr>
          <w:iCs/>
          <w:sz w:val="20"/>
        </w:rPr>
        <w:t xml:space="preserve"> </w:t>
      </w:r>
    </w:p>
    <w:p w14:paraId="2FAC5466" w14:textId="77777777" w:rsidR="001E468F" w:rsidRPr="00A4570A" w:rsidRDefault="001E468F" w:rsidP="001E468F">
      <w:pPr>
        <w:spacing w:after="0" w:line="240" w:lineRule="auto"/>
        <w:rPr>
          <w:b/>
          <w:bCs/>
          <w:sz w:val="8"/>
          <w:szCs w:val="10"/>
        </w:rPr>
      </w:pPr>
    </w:p>
    <w:p w14:paraId="012EA7F2" w14:textId="77777777" w:rsidR="008C0887" w:rsidRPr="008C0887" w:rsidRDefault="008C0887" w:rsidP="00273ECF">
      <w:pPr>
        <w:shd w:val="clear" w:color="auto" w:fill="595959" w:themeFill="text1" w:themeFillTint="A6"/>
        <w:spacing w:after="0" w:line="240" w:lineRule="auto"/>
        <w:ind w:left="-144"/>
        <w:rPr>
          <w:sz w:val="20"/>
        </w:rPr>
      </w:pPr>
      <w:r w:rsidRPr="001E468F">
        <w:rPr>
          <w:b/>
          <w:bCs/>
          <w:color w:val="FFFFFF" w:themeColor="background1"/>
        </w:rPr>
        <w:t xml:space="preserve">WORK EXPERIENCE </w:t>
      </w:r>
    </w:p>
    <w:p w14:paraId="75EDAF0D" w14:textId="77777777" w:rsidR="00472E74" w:rsidRPr="00472E74" w:rsidRDefault="00472E74" w:rsidP="008C0887">
      <w:pPr>
        <w:spacing w:after="0" w:line="240" w:lineRule="auto"/>
        <w:rPr>
          <w:b/>
          <w:bCs/>
          <w:sz w:val="6"/>
          <w:szCs w:val="6"/>
        </w:rPr>
      </w:pPr>
    </w:p>
    <w:p w14:paraId="3A617225" w14:textId="77777777" w:rsidR="00344B79" w:rsidRDefault="00344B79" w:rsidP="008C0887">
      <w:pPr>
        <w:spacing w:after="0" w:line="240" w:lineRule="auto"/>
        <w:rPr>
          <w:b/>
          <w:bCs/>
          <w:sz w:val="20"/>
        </w:rPr>
      </w:pPr>
    </w:p>
    <w:p w14:paraId="5BD0656D" w14:textId="32AEDEF4" w:rsidR="0013519C" w:rsidRPr="0013519C" w:rsidRDefault="0013519C" w:rsidP="0013519C">
      <w:pPr>
        <w:spacing w:after="0" w:line="240" w:lineRule="auto"/>
        <w:ind w:left="-43"/>
        <w:rPr>
          <w:b/>
          <w:bCs/>
          <w:sz w:val="20"/>
        </w:rPr>
      </w:pPr>
      <w:r w:rsidRPr="0013519C">
        <w:rPr>
          <w:b/>
          <w:bCs/>
          <w:sz w:val="20"/>
        </w:rPr>
        <w:t xml:space="preserve">Wood Mackenzie, Gurugram </w:t>
      </w:r>
      <w:r>
        <w:rPr>
          <w:b/>
          <w:bCs/>
          <w:sz w:val="20"/>
        </w:rPr>
        <w:t xml:space="preserve">                                                                                                                                                               </w:t>
      </w:r>
      <w:r w:rsidRPr="0013519C">
        <w:rPr>
          <w:b/>
          <w:bCs/>
          <w:sz w:val="20"/>
        </w:rPr>
        <w:t>2024 - Present</w:t>
      </w:r>
    </w:p>
    <w:p w14:paraId="20765AAE" w14:textId="4D0042BE" w:rsidR="000A1AF6" w:rsidRDefault="00FE0E28" w:rsidP="000A1AF6">
      <w:pPr>
        <w:spacing w:after="0" w:line="240" w:lineRule="auto"/>
        <w:ind w:left="-43"/>
        <w:rPr>
          <w:b/>
          <w:bCs/>
          <w:sz w:val="20"/>
        </w:rPr>
      </w:pPr>
      <w:r>
        <w:rPr>
          <w:b/>
          <w:bCs/>
          <w:sz w:val="20"/>
        </w:rPr>
        <w:t>Energy Sector, Upstream production</w:t>
      </w:r>
      <w:r w:rsidR="0013519C" w:rsidRPr="0013519C">
        <w:rPr>
          <w:b/>
          <w:bCs/>
          <w:sz w:val="20"/>
        </w:rPr>
        <w:t xml:space="preserve"> analyst (Oil and gas)</w:t>
      </w:r>
    </w:p>
    <w:p w14:paraId="3D22480F" w14:textId="77777777" w:rsidR="000A1AF6" w:rsidRPr="0013519C" w:rsidRDefault="000A1AF6" w:rsidP="0013519C">
      <w:pPr>
        <w:spacing w:after="0" w:line="240" w:lineRule="auto"/>
        <w:ind w:left="-43"/>
        <w:rPr>
          <w:b/>
          <w:bCs/>
          <w:sz w:val="20"/>
        </w:rPr>
      </w:pPr>
    </w:p>
    <w:p w14:paraId="32A79937" w14:textId="3CD27248" w:rsidR="000A1AF6" w:rsidRDefault="000A1AF6" w:rsidP="0013519C">
      <w:pPr>
        <w:pStyle w:val="ListParagraph"/>
        <w:numPr>
          <w:ilvl w:val="0"/>
          <w:numId w:val="14"/>
        </w:numPr>
        <w:spacing w:after="0" w:line="240" w:lineRule="auto"/>
        <w:jc w:val="both"/>
        <w:rPr>
          <w:sz w:val="20"/>
        </w:rPr>
      </w:pPr>
      <w:r w:rsidRPr="000A1AF6">
        <w:rPr>
          <w:sz w:val="20"/>
        </w:rPr>
        <w:t xml:space="preserve">Maintained and managed the infield product as part of a comprehensive product management strategy, ensuring robust performance and alignment with </w:t>
      </w:r>
      <w:r>
        <w:rPr>
          <w:sz w:val="20"/>
        </w:rPr>
        <w:t>client</w:t>
      </w:r>
      <w:r w:rsidRPr="000A1AF6">
        <w:rPr>
          <w:sz w:val="20"/>
        </w:rPr>
        <w:t xml:space="preserve"> needs.</w:t>
      </w:r>
    </w:p>
    <w:p w14:paraId="22EABB1A" w14:textId="1F7ED49E" w:rsidR="000A1AF6" w:rsidRPr="000A1AF6" w:rsidRDefault="000A1AF6" w:rsidP="000A1AF6">
      <w:pPr>
        <w:pStyle w:val="ListParagraph"/>
        <w:numPr>
          <w:ilvl w:val="0"/>
          <w:numId w:val="14"/>
        </w:numPr>
        <w:rPr>
          <w:sz w:val="20"/>
        </w:rPr>
      </w:pPr>
      <w:r w:rsidRPr="000A1AF6">
        <w:rPr>
          <w:sz w:val="20"/>
        </w:rPr>
        <w:t>Executed in-depth subsea report analyses on a quarterly basis, delivering actionable insights that drive strategic decision-making for clients.</w:t>
      </w:r>
    </w:p>
    <w:p w14:paraId="043A24E1" w14:textId="2AE96B88" w:rsidR="0013519C" w:rsidRPr="0013519C" w:rsidRDefault="0013519C" w:rsidP="0013519C">
      <w:pPr>
        <w:pStyle w:val="ListParagraph"/>
        <w:numPr>
          <w:ilvl w:val="0"/>
          <w:numId w:val="14"/>
        </w:numPr>
        <w:spacing w:after="0" w:line="240" w:lineRule="auto"/>
        <w:jc w:val="both"/>
        <w:rPr>
          <w:sz w:val="20"/>
        </w:rPr>
      </w:pPr>
      <w:r w:rsidRPr="0013519C">
        <w:rPr>
          <w:sz w:val="20"/>
        </w:rPr>
        <w:t>Oversee the management and optimization of databases related to critical rigs and USC development, ensuring the integrity and accessibility of vital information.</w:t>
      </w:r>
    </w:p>
    <w:p w14:paraId="77DAA07D" w14:textId="59CA1307" w:rsidR="0013519C" w:rsidRDefault="0013519C" w:rsidP="0013519C">
      <w:pPr>
        <w:pStyle w:val="ListParagraph"/>
        <w:numPr>
          <w:ilvl w:val="0"/>
          <w:numId w:val="14"/>
        </w:numPr>
        <w:spacing w:after="0" w:line="240" w:lineRule="auto"/>
        <w:jc w:val="both"/>
        <w:rPr>
          <w:sz w:val="20"/>
        </w:rPr>
      </w:pPr>
      <w:r w:rsidRPr="0013519C">
        <w:rPr>
          <w:sz w:val="20"/>
        </w:rPr>
        <w:t>Proactively addressing and resolving issues to facilitate an uninterrupted client experience, fostering enhanced satisfaction and loyalty.</w:t>
      </w:r>
    </w:p>
    <w:p w14:paraId="2DEC28A7" w14:textId="3F7EA570" w:rsidR="004C2601" w:rsidRDefault="004C2601" w:rsidP="0013519C">
      <w:pPr>
        <w:pStyle w:val="ListParagraph"/>
        <w:numPr>
          <w:ilvl w:val="0"/>
          <w:numId w:val="14"/>
        </w:numPr>
        <w:spacing w:after="0" w:line="240" w:lineRule="auto"/>
        <w:jc w:val="both"/>
        <w:rPr>
          <w:sz w:val="20"/>
        </w:rPr>
      </w:pPr>
      <w:r w:rsidRPr="004C2601">
        <w:rPr>
          <w:sz w:val="20"/>
        </w:rPr>
        <w:t>Leverag</w:t>
      </w:r>
      <w:r>
        <w:rPr>
          <w:sz w:val="20"/>
        </w:rPr>
        <w:t>ing and incorporating</w:t>
      </w:r>
      <w:r w:rsidRPr="004C2601">
        <w:rPr>
          <w:sz w:val="20"/>
        </w:rPr>
        <w:t xml:space="preserve"> AI-driven solutions to proactively identify and resolve issues, ensuring a seamless client experience and driving improved satisfaction and loyalty.</w:t>
      </w:r>
    </w:p>
    <w:p w14:paraId="0C713BAA" w14:textId="4FCD34A4" w:rsidR="00CF746E" w:rsidRDefault="00CF746E" w:rsidP="0013519C">
      <w:pPr>
        <w:pStyle w:val="ListParagraph"/>
        <w:numPr>
          <w:ilvl w:val="0"/>
          <w:numId w:val="14"/>
        </w:numPr>
        <w:spacing w:after="0" w:line="240" w:lineRule="auto"/>
        <w:jc w:val="both"/>
        <w:rPr>
          <w:b/>
          <w:bCs/>
          <w:sz w:val="20"/>
        </w:rPr>
      </w:pPr>
      <w:r w:rsidRPr="00CF746E">
        <w:rPr>
          <w:b/>
          <w:bCs/>
          <w:sz w:val="20"/>
        </w:rPr>
        <w:t xml:space="preserve">Developed an end-to-end Python automation and AI-driven pipeline leveraging Selenium, </w:t>
      </w:r>
      <w:proofErr w:type="spellStart"/>
      <w:r w:rsidRPr="00CF746E">
        <w:rPr>
          <w:b/>
          <w:bCs/>
          <w:sz w:val="20"/>
        </w:rPr>
        <w:t>BeautifulSoup</w:t>
      </w:r>
      <w:proofErr w:type="spellEnd"/>
      <w:r w:rsidRPr="00CF746E">
        <w:rPr>
          <w:b/>
          <w:bCs/>
          <w:sz w:val="20"/>
        </w:rPr>
        <w:t xml:space="preserve">, </w:t>
      </w:r>
      <w:proofErr w:type="spellStart"/>
      <w:r w:rsidRPr="00CF746E">
        <w:rPr>
          <w:b/>
          <w:bCs/>
          <w:sz w:val="20"/>
        </w:rPr>
        <w:t>tkcalendar</w:t>
      </w:r>
      <w:proofErr w:type="spellEnd"/>
      <w:r w:rsidRPr="00CF746E">
        <w:rPr>
          <w:b/>
          <w:bCs/>
          <w:sz w:val="20"/>
        </w:rPr>
        <w:t xml:space="preserve">, Newspaper3k, </w:t>
      </w:r>
      <w:proofErr w:type="spellStart"/>
      <w:r w:rsidRPr="00CF746E">
        <w:rPr>
          <w:b/>
          <w:bCs/>
          <w:sz w:val="20"/>
        </w:rPr>
        <w:t>spaCy</w:t>
      </w:r>
      <w:proofErr w:type="spellEnd"/>
      <w:r w:rsidRPr="00CF746E">
        <w:rPr>
          <w:b/>
          <w:bCs/>
          <w:sz w:val="20"/>
        </w:rPr>
        <w:t>, and Microsoft Copilot to date-filter, scrape, summarize (200–250 words), and export upstream oil &amp; gas news to Excel/CSV—featuring robust error handling and GUI integration.</w:t>
      </w:r>
    </w:p>
    <w:p w14:paraId="18877A92" w14:textId="0A3C52AA" w:rsidR="00CF746E" w:rsidRDefault="00CF746E" w:rsidP="00CF746E">
      <w:pPr>
        <w:pStyle w:val="ListParagraph"/>
        <w:numPr>
          <w:ilvl w:val="1"/>
          <w:numId w:val="14"/>
        </w:numPr>
        <w:spacing w:after="0" w:line="240" w:lineRule="auto"/>
        <w:jc w:val="both"/>
        <w:rPr>
          <w:b/>
          <w:bCs/>
          <w:sz w:val="20"/>
        </w:rPr>
      </w:pPr>
      <w:r w:rsidRPr="00CF746E">
        <w:rPr>
          <w:b/>
          <w:bCs/>
          <w:sz w:val="20"/>
        </w:rPr>
        <w:t>Situation &amp; Task: The team spent 12 hours weekly manually collecting and summarizing UpstreamOnline.com news, leading to delays and inconsistent outputs.</w:t>
      </w:r>
    </w:p>
    <w:p w14:paraId="636E801F" w14:textId="3A860C25" w:rsidR="00CF746E" w:rsidRDefault="00CF746E" w:rsidP="00CF746E">
      <w:pPr>
        <w:pStyle w:val="ListParagraph"/>
        <w:numPr>
          <w:ilvl w:val="1"/>
          <w:numId w:val="14"/>
        </w:numPr>
        <w:spacing w:after="0" w:line="240" w:lineRule="auto"/>
        <w:jc w:val="both"/>
        <w:rPr>
          <w:b/>
          <w:bCs/>
          <w:sz w:val="20"/>
        </w:rPr>
      </w:pPr>
      <w:r w:rsidRPr="00CF746E">
        <w:rPr>
          <w:b/>
          <w:bCs/>
          <w:sz w:val="20"/>
        </w:rPr>
        <w:t xml:space="preserve">Action: Designed a Python framework using Selenium, </w:t>
      </w:r>
      <w:proofErr w:type="spellStart"/>
      <w:r w:rsidRPr="00CF746E">
        <w:rPr>
          <w:b/>
          <w:bCs/>
          <w:sz w:val="20"/>
        </w:rPr>
        <w:t>BeautifulSoup</w:t>
      </w:r>
      <w:proofErr w:type="spellEnd"/>
      <w:r w:rsidRPr="00CF746E">
        <w:rPr>
          <w:b/>
          <w:bCs/>
          <w:sz w:val="20"/>
        </w:rPr>
        <w:t xml:space="preserve">, and </w:t>
      </w:r>
      <w:proofErr w:type="spellStart"/>
      <w:r w:rsidRPr="00CF746E">
        <w:rPr>
          <w:b/>
          <w:bCs/>
          <w:sz w:val="20"/>
        </w:rPr>
        <w:t>tkcalendar</w:t>
      </w:r>
      <w:proofErr w:type="spellEnd"/>
      <w:r w:rsidRPr="00CF746E">
        <w:rPr>
          <w:b/>
          <w:bCs/>
          <w:sz w:val="20"/>
        </w:rPr>
        <w:t xml:space="preserve"> for date-filtered scraping; implemented an AI summarization pipeline with Newspaper3k, </w:t>
      </w:r>
      <w:proofErr w:type="spellStart"/>
      <w:r w:rsidRPr="00CF746E">
        <w:rPr>
          <w:b/>
          <w:bCs/>
          <w:sz w:val="20"/>
        </w:rPr>
        <w:t>spaCy</w:t>
      </w:r>
      <w:proofErr w:type="spellEnd"/>
      <w:r w:rsidRPr="00CF746E">
        <w:rPr>
          <w:b/>
          <w:bCs/>
          <w:sz w:val="20"/>
        </w:rPr>
        <w:t xml:space="preserve">, and pandas for 200–250-word briefs; automated Copilot uploads/downloads via headless Chrome and a </w:t>
      </w:r>
      <w:proofErr w:type="spellStart"/>
      <w:r w:rsidRPr="00CF746E">
        <w:rPr>
          <w:b/>
          <w:bCs/>
          <w:sz w:val="20"/>
        </w:rPr>
        <w:t>Tkinter</w:t>
      </w:r>
      <w:proofErr w:type="spellEnd"/>
      <w:r w:rsidRPr="00CF746E">
        <w:rPr>
          <w:b/>
          <w:bCs/>
          <w:sz w:val="20"/>
        </w:rPr>
        <w:t xml:space="preserve"> progress interface with comprehensive error handling.</w:t>
      </w:r>
    </w:p>
    <w:p w14:paraId="06929EDB" w14:textId="776A36C3" w:rsidR="00CF746E" w:rsidRPr="00CF746E" w:rsidRDefault="00CF746E" w:rsidP="00CF746E">
      <w:pPr>
        <w:pStyle w:val="ListParagraph"/>
        <w:numPr>
          <w:ilvl w:val="1"/>
          <w:numId w:val="14"/>
        </w:numPr>
        <w:spacing w:after="0" w:line="240" w:lineRule="auto"/>
        <w:jc w:val="both"/>
        <w:rPr>
          <w:b/>
          <w:bCs/>
          <w:sz w:val="20"/>
        </w:rPr>
      </w:pPr>
      <w:r w:rsidRPr="00CF746E">
        <w:rPr>
          <w:b/>
          <w:bCs/>
          <w:sz w:val="20"/>
        </w:rPr>
        <w:t>Result: Reduced processing time by 90%, achieved 100% coverage with consistent formatting, and delivered near-real-time intelligence briefs that accelerated strategic decision-making.</w:t>
      </w:r>
    </w:p>
    <w:p w14:paraId="0B3B2A22" w14:textId="79C3EE91" w:rsidR="0013519C" w:rsidRPr="0013519C" w:rsidRDefault="0013519C" w:rsidP="0013519C">
      <w:pPr>
        <w:pStyle w:val="ListParagraph"/>
        <w:numPr>
          <w:ilvl w:val="0"/>
          <w:numId w:val="14"/>
        </w:numPr>
        <w:spacing w:after="0" w:line="240" w:lineRule="auto"/>
        <w:jc w:val="both"/>
        <w:rPr>
          <w:sz w:val="20"/>
        </w:rPr>
      </w:pPr>
      <w:r w:rsidRPr="0013519C">
        <w:rPr>
          <w:sz w:val="20"/>
        </w:rPr>
        <w:t>Formulating and implementing data strategies to automate manual processes, significantly enhancing operational efficiency and effectiveness within the organization.</w:t>
      </w:r>
    </w:p>
    <w:p w14:paraId="692FFBB6" w14:textId="28EC885B" w:rsidR="0013519C" w:rsidRPr="0013519C" w:rsidRDefault="0013519C" w:rsidP="0013519C">
      <w:pPr>
        <w:pStyle w:val="ListParagraph"/>
        <w:numPr>
          <w:ilvl w:val="0"/>
          <w:numId w:val="14"/>
        </w:numPr>
        <w:spacing w:after="0" w:line="240" w:lineRule="auto"/>
        <w:jc w:val="both"/>
        <w:rPr>
          <w:sz w:val="20"/>
        </w:rPr>
      </w:pPr>
      <w:r w:rsidRPr="0013519C">
        <w:rPr>
          <w:sz w:val="20"/>
        </w:rPr>
        <w:t>Conducting meticulous research and coordinating with global teams to bridge information gaps, engaging in primary research with account leads to ensure comprehensive coverage of upstream data.</w:t>
      </w:r>
    </w:p>
    <w:p w14:paraId="526944C7" w14:textId="70D87491" w:rsidR="0013519C" w:rsidRDefault="0013519C" w:rsidP="0013519C">
      <w:pPr>
        <w:pStyle w:val="ListParagraph"/>
        <w:numPr>
          <w:ilvl w:val="0"/>
          <w:numId w:val="14"/>
        </w:numPr>
        <w:spacing w:after="0" w:line="240" w:lineRule="auto"/>
        <w:jc w:val="both"/>
        <w:rPr>
          <w:sz w:val="20"/>
        </w:rPr>
      </w:pPr>
      <w:r w:rsidRPr="0013519C">
        <w:rPr>
          <w:sz w:val="20"/>
        </w:rPr>
        <w:t>Leveraging technical expertise to optimize database performance and simultaneously spearheading initiatives to refine client workflows, resulting in improved outcomes.</w:t>
      </w:r>
    </w:p>
    <w:p w14:paraId="4697B749" w14:textId="4BA463EA" w:rsidR="004C2601" w:rsidRDefault="004C2601" w:rsidP="0013519C">
      <w:pPr>
        <w:pStyle w:val="ListParagraph"/>
        <w:numPr>
          <w:ilvl w:val="0"/>
          <w:numId w:val="14"/>
        </w:numPr>
        <w:spacing w:after="0" w:line="240" w:lineRule="auto"/>
        <w:jc w:val="both"/>
        <w:rPr>
          <w:sz w:val="20"/>
        </w:rPr>
      </w:pPr>
      <w:r w:rsidRPr="004C2601">
        <w:rPr>
          <w:sz w:val="20"/>
        </w:rPr>
        <w:t>Led the development and optimization of data tracking and forecasting systems for subsea contracts, streamlining contract award processes, automating data flows from project management systems to spreadsheets, and enhancing market and demand analysis to support strategic forecasting and decision-making.</w:t>
      </w:r>
    </w:p>
    <w:p w14:paraId="156FE3A9" w14:textId="1FB0A209" w:rsidR="002D1090" w:rsidRDefault="002D1090" w:rsidP="0013519C">
      <w:pPr>
        <w:pStyle w:val="ListParagraph"/>
        <w:numPr>
          <w:ilvl w:val="0"/>
          <w:numId w:val="14"/>
        </w:numPr>
        <w:spacing w:after="0" w:line="240" w:lineRule="auto"/>
        <w:jc w:val="both"/>
        <w:rPr>
          <w:sz w:val="20"/>
        </w:rPr>
      </w:pPr>
      <w:r w:rsidRPr="002D1090">
        <w:rPr>
          <w:sz w:val="20"/>
        </w:rPr>
        <w:lastRenderedPageBreak/>
        <w:t xml:space="preserve">Partners with subject matter experts to meticulously document technical details of upstream contracts, including subsea, SURF, </w:t>
      </w:r>
      <w:proofErr w:type="gramStart"/>
      <w:r w:rsidR="00FE0E28">
        <w:rPr>
          <w:sz w:val="20"/>
        </w:rPr>
        <w:t>u</w:t>
      </w:r>
      <w:r w:rsidR="00FE0E28" w:rsidRPr="002D1090">
        <w:rPr>
          <w:sz w:val="20"/>
        </w:rPr>
        <w:t>mbilical’s</w:t>
      </w:r>
      <w:proofErr w:type="gramEnd"/>
      <w:r w:rsidRPr="002D1090">
        <w:rPr>
          <w:sz w:val="20"/>
        </w:rPr>
        <w:t>, and platform specifications. This ensures that every critical aspect is captured to safeguard clients' best interests effectively.</w:t>
      </w:r>
    </w:p>
    <w:p w14:paraId="121B3E34" w14:textId="176050A8" w:rsidR="00F23E45" w:rsidRPr="0013519C" w:rsidRDefault="00F23E45" w:rsidP="0013519C">
      <w:pPr>
        <w:pStyle w:val="ListParagraph"/>
        <w:numPr>
          <w:ilvl w:val="0"/>
          <w:numId w:val="14"/>
        </w:numPr>
        <w:spacing w:after="0" w:line="240" w:lineRule="auto"/>
        <w:jc w:val="both"/>
        <w:rPr>
          <w:sz w:val="20"/>
        </w:rPr>
      </w:pPr>
      <w:r w:rsidRPr="00F23E45">
        <w:rPr>
          <w:sz w:val="20"/>
        </w:rPr>
        <w:t>Applied proficiency in ArcGIS to analyze and visualize spatial data, enhancing the accuracy of upstream production analyses and supporting data-driven decision-making.</w:t>
      </w:r>
    </w:p>
    <w:p w14:paraId="7AFCBB98" w14:textId="77777777" w:rsidR="0013519C" w:rsidRDefault="0013519C" w:rsidP="00344B79">
      <w:pPr>
        <w:spacing w:after="0" w:line="240" w:lineRule="auto"/>
        <w:ind w:left="-43"/>
        <w:rPr>
          <w:b/>
          <w:bCs/>
          <w:sz w:val="20"/>
        </w:rPr>
      </w:pPr>
    </w:p>
    <w:p w14:paraId="37907E4B" w14:textId="77777777" w:rsidR="00EB64BF" w:rsidRDefault="00EB64BF" w:rsidP="00344B79">
      <w:pPr>
        <w:spacing w:after="0" w:line="240" w:lineRule="auto"/>
        <w:ind w:left="-43"/>
        <w:rPr>
          <w:b/>
          <w:bCs/>
          <w:sz w:val="20"/>
        </w:rPr>
      </w:pPr>
    </w:p>
    <w:p w14:paraId="5417FD25" w14:textId="77777777" w:rsidR="00EB64BF" w:rsidRDefault="00EB64BF" w:rsidP="00344B79">
      <w:pPr>
        <w:spacing w:after="0" w:line="240" w:lineRule="auto"/>
        <w:ind w:left="-43"/>
        <w:rPr>
          <w:b/>
          <w:bCs/>
          <w:sz w:val="20"/>
        </w:rPr>
      </w:pPr>
    </w:p>
    <w:p w14:paraId="2D14FE4D" w14:textId="77777777" w:rsidR="00EB64BF" w:rsidRDefault="00EB64BF" w:rsidP="00344B79">
      <w:pPr>
        <w:spacing w:after="0" w:line="240" w:lineRule="auto"/>
        <w:ind w:left="-43"/>
        <w:rPr>
          <w:b/>
          <w:bCs/>
          <w:sz w:val="20"/>
        </w:rPr>
      </w:pPr>
    </w:p>
    <w:p w14:paraId="7765519F" w14:textId="77777777" w:rsidR="00EB64BF" w:rsidRDefault="00EB64BF" w:rsidP="00344B79">
      <w:pPr>
        <w:spacing w:after="0" w:line="240" w:lineRule="auto"/>
        <w:ind w:left="-43"/>
        <w:rPr>
          <w:b/>
          <w:bCs/>
          <w:sz w:val="20"/>
        </w:rPr>
      </w:pPr>
    </w:p>
    <w:p w14:paraId="67EDC4AE" w14:textId="77777777" w:rsidR="00EB64BF" w:rsidRDefault="00EB64BF" w:rsidP="00344B79">
      <w:pPr>
        <w:spacing w:after="0" w:line="240" w:lineRule="auto"/>
        <w:ind w:left="-43"/>
        <w:rPr>
          <w:b/>
          <w:bCs/>
          <w:sz w:val="20"/>
        </w:rPr>
      </w:pPr>
    </w:p>
    <w:p w14:paraId="240DA47C" w14:textId="77777777" w:rsidR="00EB64BF" w:rsidRDefault="00EB64BF" w:rsidP="00344B79">
      <w:pPr>
        <w:spacing w:after="0" w:line="240" w:lineRule="auto"/>
        <w:ind w:left="-43"/>
        <w:rPr>
          <w:b/>
          <w:bCs/>
          <w:sz w:val="20"/>
        </w:rPr>
      </w:pPr>
    </w:p>
    <w:p w14:paraId="6A51C00B" w14:textId="77777777" w:rsidR="0013519C" w:rsidRDefault="0013519C" w:rsidP="002D1090">
      <w:pPr>
        <w:spacing w:after="0" w:line="240" w:lineRule="auto"/>
        <w:rPr>
          <w:b/>
          <w:bCs/>
          <w:sz w:val="20"/>
        </w:rPr>
      </w:pPr>
    </w:p>
    <w:p w14:paraId="4764D486" w14:textId="7BAFBC5D" w:rsidR="008C0887" w:rsidRPr="0013519C" w:rsidRDefault="00472E74" w:rsidP="0013519C">
      <w:pPr>
        <w:spacing w:after="0" w:line="240" w:lineRule="auto"/>
        <w:ind w:left="-43"/>
        <w:rPr>
          <w:b/>
          <w:bCs/>
          <w:sz w:val="20"/>
        </w:rPr>
      </w:pPr>
      <w:r>
        <w:rPr>
          <w:b/>
          <w:bCs/>
          <w:sz w:val="20"/>
        </w:rPr>
        <w:t>KPMG Global Services, Gurugram</w:t>
      </w:r>
      <w:r w:rsidR="008C0887" w:rsidRPr="008C0887">
        <w:rPr>
          <w:b/>
          <w:bCs/>
          <w:sz w:val="20"/>
        </w:rPr>
        <w:t xml:space="preserve"> </w:t>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sidR="0013519C">
        <w:rPr>
          <w:b/>
          <w:bCs/>
          <w:sz w:val="20"/>
        </w:rPr>
        <w:t xml:space="preserve">         </w:t>
      </w:r>
      <w:r w:rsidRPr="0013519C">
        <w:rPr>
          <w:b/>
          <w:bCs/>
          <w:sz w:val="20"/>
        </w:rPr>
        <w:t xml:space="preserve">2022 - </w:t>
      </w:r>
      <w:r w:rsidR="0013519C">
        <w:rPr>
          <w:b/>
          <w:bCs/>
          <w:sz w:val="20"/>
        </w:rPr>
        <w:t>2024</w:t>
      </w:r>
    </w:p>
    <w:p w14:paraId="023A05C8" w14:textId="77777777" w:rsidR="005572C5" w:rsidRPr="0013519C" w:rsidRDefault="00472E74" w:rsidP="00344B79">
      <w:pPr>
        <w:spacing w:after="0" w:line="240" w:lineRule="auto"/>
        <w:ind w:left="-43"/>
        <w:rPr>
          <w:b/>
          <w:bCs/>
          <w:sz w:val="20"/>
        </w:rPr>
      </w:pPr>
      <w:r w:rsidRPr="0013519C">
        <w:rPr>
          <w:b/>
          <w:bCs/>
          <w:sz w:val="20"/>
        </w:rPr>
        <w:t>Business Associate</w:t>
      </w:r>
      <w:r w:rsidR="008C0887" w:rsidRPr="0013519C">
        <w:rPr>
          <w:b/>
          <w:bCs/>
          <w:sz w:val="20"/>
        </w:rPr>
        <w:t xml:space="preserve"> </w:t>
      </w:r>
      <w:r w:rsidR="00C31049" w:rsidRPr="0013519C">
        <w:rPr>
          <w:b/>
          <w:bCs/>
          <w:sz w:val="20"/>
        </w:rPr>
        <w:t>(Energy &amp; Natural Resources, Auto and IM</w:t>
      </w:r>
      <w:r w:rsidRPr="0013519C">
        <w:rPr>
          <w:b/>
          <w:bCs/>
          <w:sz w:val="20"/>
        </w:rPr>
        <w:t>)</w:t>
      </w:r>
    </w:p>
    <w:p w14:paraId="06FC68C1" w14:textId="77777777" w:rsidR="00F104D6" w:rsidRDefault="00F104D6" w:rsidP="008C0887">
      <w:pPr>
        <w:spacing w:after="0" w:line="240" w:lineRule="auto"/>
        <w:rPr>
          <w:b/>
          <w:bCs/>
          <w:iCs/>
          <w:sz w:val="20"/>
        </w:rPr>
      </w:pPr>
    </w:p>
    <w:p w14:paraId="1C4B7634" w14:textId="77777777" w:rsidR="00A81225" w:rsidRPr="00A81225" w:rsidRDefault="00A81225" w:rsidP="00A81225">
      <w:pPr>
        <w:pStyle w:val="ListParagraph"/>
        <w:numPr>
          <w:ilvl w:val="0"/>
          <w:numId w:val="14"/>
        </w:numPr>
        <w:spacing w:after="0" w:line="240" w:lineRule="auto"/>
        <w:jc w:val="both"/>
        <w:rPr>
          <w:sz w:val="20"/>
        </w:rPr>
      </w:pPr>
      <w:r w:rsidRPr="00A81225">
        <w:rPr>
          <w:sz w:val="20"/>
        </w:rPr>
        <w:t>Crafted visually engaging Power BI dashboards, transforming complex data into actionable insights to support strategic decision-making within the Energy and Natural Resources (ENR) sector.</w:t>
      </w:r>
    </w:p>
    <w:p w14:paraId="16027B4E" w14:textId="77777777" w:rsidR="00A81225" w:rsidRPr="00A81225" w:rsidRDefault="00A81225" w:rsidP="00A81225">
      <w:pPr>
        <w:pStyle w:val="ListParagraph"/>
        <w:numPr>
          <w:ilvl w:val="0"/>
          <w:numId w:val="14"/>
        </w:numPr>
        <w:spacing w:after="0" w:line="240" w:lineRule="auto"/>
        <w:jc w:val="both"/>
        <w:rPr>
          <w:sz w:val="20"/>
        </w:rPr>
      </w:pPr>
      <w:r w:rsidRPr="00A81225">
        <w:rPr>
          <w:sz w:val="20"/>
        </w:rPr>
        <w:t>Conducted thorough data analysis by utilizing VBA and Python for querying and data cleaning, ensuring data accuracy and facilitating informed decision-making processes.</w:t>
      </w:r>
    </w:p>
    <w:p w14:paraId="7841226E" w14:textId="77777777" w:rsidR="00A81225" w:rsidRPr="00A81225" w:rsidRDefault="00A81225" w:rsidP="00A81225">
      <w:pPr>
        <w:pStyle w:val="ListParagraph"/>
        <w:numPr>
          <w:ilvl w:val="0"/>
          <w:numId w:val="14"/>
        </w:numPr>
        <w:spacing w:after="0" w:line="240" w:lineRule="auto"/>
        <w:jc w:val="both"/>
        <w:rPr>
          <w:sz w:val="20"/>
        </w:rPr>
      </w:pPr>
      <w:r w:rsidRPr="00A81225">
        <w:rPr>
          <w:sz w:val="20"/>
        </w:rPr>
        <w:t>Applied expertise in pricing and strategy, including market share analysis, price evaluation, and peer comparison, to inform pricing strategies for ENR clients and optimize their market positioning.</w:t>
      </w:r>
    </w:p>
    <w:p w14:paraId="75D2DC44" w14:textId="77777777" w:rsidR="00A81225" w:rsidRPr="00A81225" w:rsidRDefault="00A81225" w:rsidP="00A81225">
      <w:pPr>
        <w:pStyle w:val="ListParagraph"/>
        <w:numPr>
          <w:ilvl w:val="0"/>
          <w:numId w:val="14"/>
        </w:numPr>
        <w:spacing w:after="0" w:line="240" w:lineRule="auto"/>
        <w:jc w:val="both"/>
        <w:rPr>
          <w:sz w:val="20"/>
        </w:rPr>
      </w:pPr>
      <w:r w:rsidRPr="00A81225">
        <w:rPr>
          <w:sz w:val="20"/>
        </w:rPr>
        <w:t>Led benchmarking initiatives to provide comprehensive insights into industry rates and pricing dynamics, aligning service rates with industry standards and enhancing competitiveness.</w:t>
      </w:r>
    </w:p>
    <w:p w14:paraId="35592081" w14:textId="77777777" w:rsidR="00A81225" w:rsidRPr="00A81225" w:rsidRDefault="00A81225" w:rsidP="00A81225">
      <w:pPr>
        <w:pStyle w:val="ListParagraph"/>
        <w:numPr>
          <w:ilvl w:val="0"/>
          <w:numId w:val="14"/>
        </w:numPr>
        <w:spacing w:after="0" w:line="240" w:lineRule="auto"/>
        <w:jc w:val="both"/>
        <w:rPr>
          <w:sz w:val="20"/>
        </w:rPr>
      </w:pPr>
      <w:r w:rsidRPr="00A81225">
        <w:rPr>
          <w:sz w:val="20"/>
        </w:rPr>
        <w:t>Spearheaded benchmarking studies for ENR clients, evaluating performance metrics against industry benchmarks and guiding strategic improvement initiatives.</w:t>
      </w:r>
    </w:p>
    <w:p w14:paraId="3740BBD2" w14:textId="77777777" w:rsidR="00A81225" w:rsidRPr="00A81225" w:rsidRDefault="00A81225" w:rsidP="00A81225">
      <w:pPr>
        <w:pStyle w:val="ListParagraph"/>
        <w:numPr>
          <w:ilvl w:val="0"/>
          <w:numId w:val="14"/>
        </w:numPr>
        <w:spacing w:after="0" w:line="240" w:lineRule="auto"/>
        <w:jc w:val="both"/>
        <w:rPr>
          <w:sz w:val="20"/>
        </w:rPr>
      </w:pPr>
      <w:r w:rsidRPr="00A81225">
        <w:rPr>
          <w:sz w:val="20"/>
        </w:rPr>
        <w:t>Conducted extensive market research and analysis to identify industry trends, providing valuable insights for strategic planning and decision-making within the ENR sector.</w:t>
      </w:r>
    </w:p>
    <w:p w14:paraId="497241A7" w14:textId="77777777" w:rsidR="00A81225" w:rsidRPr="00A81225" w:rsidRDefault="00A81225" w:rsidP="00A81225">
      <w:pPr>
        <w:pStyle w:val="ListParagraph"/>
        <w:numPr>
          <w:ilvl w:val="0"/>
          <w:numId w:val="14"/>
        </w:numPr>
        <w:spacing w:after="0" w:line="240" w:lineRule="auto"/>
        <w:jc w:val="both"/>
        <w:rPr>
          <w:sz w:val="20"/>
        </w:rPr>
      </w:pPr>
      <w:r w:rsidRPr="00A81225">
        <w:rPr>
          <w:sz w:val="20"/>
        </w:rPr>
        <w:t>Developed insightful industry reports to inform internal teams and clients, positioning the organization as a forward-thinking strategic advisor in the ENR domain.</w:t>
      </w:r>
    </w:p>
    <w:p w14:paraId="3F4D7FC1" w14:textId="77777777" w:rsidR="00A81225" w:rsidRPr="00A81225" w:rsidRDefault="00A81225" w:rsidP="00A81225">
      <w:pPr>
        <w:pStyle w:val="ListParagraph"/>
        <w:numPr>
          <w:ilvl w:val="0"/>
          <w:numId w:val="14"/>
        </w:numPr>
        <w:spacing w:after="0" w:line="240" w:lineRule="auto"/>
        <w:jc w:val="both"/>
        <w:rPr>
          <w:sz w:val="20"/>
        </w:rPr>
      </w:pPr>
      <w:r w:rsidRPr="00A81225">
        <w:rPr>
          <w:sz w:val="20"/>
        </w:rPr>
        <w:t>Evaluated market dynamics, conducted market share analysis, and leveraged peer comparisons to drive pricing strategies and enhance competitive positioning.</w:t>
      </w:r>
    </w:p>
    <w:p w14:paraId="1B2AF205" w14:textId="77777777" w:rsidR="00A81225" w:rsidRPr="00A81225" w:rsidRDefault="00A81225" w:rsidP="00A81225">
      <w:pPr>
        <w:pStyle w:val="ListParagraph"/>
        <w:numPr>
          <w:ilvl w:val="0"/>
          <w:numId w:val="14"/>
        </w:numPr>
        <w:spacing w:after="0" w:line="240" w:lineRule="auto"/>
        <w:jc w:val="both"/>
        <w:rPr>
          <w:sz w:val="20"/>
        </w:rPr>
      </w:pPr>
      <w:r w:rsidRPr="00A81225">
        <w:rPr>
          <w:sz w:val="20"/>
        </w:rPr>
        <w:t>Leveraged advanced statistical and text mining techniques to extract actionable insights from large datasets, driving informed decision-making and business impact.</w:t>
      </w:r>
    </w:p>
    <w:p w14:paraId="59937AAA" w14:textId="77777777" w:rsidR="00A81225" w:rsidRPr="00A81225" w:rsidRDefault="00A81225" w:rsidP="00A81225">
      <w:pPr>
        <w:pStyle w:val="ListParagraph"/>
        <w:numPr>
          <w:ilvl w:val="0"/>
          <w:numId w:val="14"/>
        </w:numPr>
        <w:spacing w:after="0" w:line="240" w:lineRule="auto"/>
        <w:jc w:val="both"/>
        <w:rPr>
          <w:sz w:val="20"/>
        </w:rPr>
      </w:pPr>
      <w:r w:rsidRPr="00A81225">
        <w:rPr>
          <w:sz w:val="20"/>
        </w:rPr>
        <w:t>Utilized Python and VBA for data manipulation and analysis, automating processes to improve efficiency and enhance modeling accuracy.</w:t>
      </w:r>
    </w:p>
    <w:p w14:paraId="09D5A53A" w14:textId="77777777" w:rsidR="00A81225" w:rsidRPr="00A81225" w:rsidRDefault="00A81225" w:rsidP="00A81225">
      <w:pPr>
        <w:pStyle w:val="ListParagraph"/>
        <w:numPr>
          <w:ilvl w:val="0"/>
          <w:numId w:val="14"/>
        </w:numPr>
        <w:spacing w:after="0" w:line="240" w:lineRule="auto"/>
        <w:jc w:val="both"/>
        <w:rPr>
          <w:sz w:val="20"/>
        </w:rPr>
      </w:pPr>
      <w:r w:rsidRPr="00A81225">
        <w:rPr>
          <w:sz w:val="20"/>
        </w:rPr>
        <w:t>Contributed to enterprise-wide model excellence by researching and experimenting with innovative modeling techniques, driving continuous improvement and competitive advantage.</w:t>
      </w:r>
    </w:p>
    <w:p w14:paraId="643050E6" w14:textId="77777777" w:rsidR="00A81225" w:rsidRPr="00A81225" w:rsidRDefault="00A81225" w:rsidP="00A81225">
      <w:pPr>
        <w:pStyle w:val="ListParagraph"/>
        <w:numPr>
          <w:ilvl w:val="0"/>
          <w:numId w:val="14"/>
        </w:numPr>
        <w:spacing w:after="0" w:line="240" w:lineRule="auto"/>
        <w:jc w:val="both"/>
        <w:rPr>
          <w:sz w:val="20"/>
        </w:rPr>
      </w:pPr>
      <w:r w:rsidRPr="00A81225">
        <w:rPr>
          <w:sz w:val="20"/>
        </w:rPr>
        <w:t>Demonstrated strong communication skills by fostering successful partnerships with clients, sales professionals, and ecosystem partners in the ENR sector.</w:t>
      </w:r>
    </w:p>
    <w:p w14:paraId="2C9C758D" w14:textId="77777777" w:rsidR="00A81225" w:rsidRPr="00A81225" w:rsidRDefault="00A81225" w:rsidP="00A81225">
      <w:pPr>
        <w:pStyle w:val="ListParagraph"/>
        <w:numPr>
          <w:ilvl w:val="0"/>
          <w:numId w:val="14"/>
        </w:numPr>
        <w:spacing w:after="0" w:line="240" w:lineRule="auto"/>
        <w:jc w:val="both"/>
        <w:rPr>
          <w:sz w:val="20"/>
        </w:rPr>
      </w:pPr>
      <w:r w:rsidRPr="00A81225">
        <w:rPr>
          <w:sz w:val="20"/>
        </w:rPr>
        <w:t>Committed to continuous learning, acquiring new skills such as Python, AWS, and APIs to drive innovation in data management practices within the ENR domain.</w:t>
      </w:r>
    </w:p>
    <w:p w14:paraId="1F51744E" w14:textId="70071ED3" w:rsidR="00AD15ED" w:rsidRPr="00EB64BF" w:rsidRDefault="00A81225" w:rsidP="00AD15ED">
      <w:pPr>
        <w:pStyle w:val="ListParagraph"/>
        <w:numPr>
          <w:ilvl w:val="0"/>
          <w:numId w:val="14"/>
        </w:numPr>
        <w:spacing w:after="0" w:line="240" w:lineRule="auto"/>
        <w:jc w:val="both"/>
        <w:rPr>
          <w:sz w:val="20"/>
        </w:rPr>
      </w:pPr>
      <w:r w:rsidRPr="00A81225">
        <w:rPr>
          <w:sz w:val="20"/>
        </w:rPr>
        <w:t>Applied agile methodologies to identify and implement technology solutions, driving efficiency and innovation in data management processes within the ENR sector.</w:t>
      </w:r>
    </w:p>
    <w:p w14:paraId="12E79629" w14:textId="77777777" w:rsidR="00840C79" w:rsidRDefault="00840C79" w:rsidP="00AD15ED">
      <w:pPr>
        <w:spacing w:after="0" w:line="240" w:lineRule="auto"/>
        <w:jc w:val="both"/>
        <w:rPr>
          <w:sz w:val="20"/>
        </w:rPr>
      </w:pPr>
    </w:p>
    <w:p w14:paraId="59785176" w14:textId="77777777" w:rsidR="00840C79" w:rsidRDefault="00840C79" w:rsidP="00AD15ED">
      <w:pPr>
        <w:spacing w:after="0" w:line="240" w:lineRule="auto"/>
        <w:jc w:val="both"/>
        <w:rPr>
          <w:sz w:val="20"/>
        </w:rPr>
      </w:pPr>
    </w:p>
    <w:p w14:paraId="77DA04A7" w14:textId="77777777" w:rsidR="00AD15ED" w:rsidRDefault="003D2F62" w:rsidP="00AD15ED">
      <w:pPr>
        <w:spacing w:after="0" w:line="240" w:lineRule="auto"/>
        <w:jc w:val="both"/>
        <w:rPr>
          <w:sz w:val="20"/>
        </w:rPr>
      </w:pPr>
      <w:r>
        <w:rPr>
          <w:noProof/>
          <w:sz w:val="20"/>
        </w:rPr>
        <mc:AlternateContent>
          <mc:Choice Requires="wps">
            <w:drawing>
              <wp:anchor distT="0" distB="0" distL="114300" distR="114300" simplePos="0" relativeHeight="251660288" behindDoc="0" locked="0" layoutInCell="1" allowOverlap="1" wp14:anchorId="477924BB" wp14:editId="0D82E491">
                <wp:simplePos x="0" y="0"/>
                <wp:positionH relativeFrom="column">
                  <wp:posOffset>-270825</wp:posOffset>
                </wp:positionH>
                <wp:positionV relativeFrom="paragraph">
                  <wp:posOffset>132642</wp:posOffset>
                </wp:positionV>
                <wp:extent cx="7296150" cy="1688465"/>
                <wp:effectExtent l="0" t="0" r="19050" b="26035"/>
                <wp:wrapNone/>
                <wp:docPr id="3" name="Rounded Rectangle 3"/>
                <wp:cNvGraphicFramePr/>
                <a:graphic xmlns:a="http://schemas.openxmlformats.org/drawingml/2006/main">
                  <a:graphicData uri="http://schemas.microsoft.com/office/word/2010/wordprocessingShape">
                    <wps:wsp>
                      <wps:cNvSpPr/>
                      <wps:spPr>
                        <a:xfrm>
                          <a:off x="0" y="0"/>
                          <a:ext cx="7296150" cy="1688465"/>
                        </a:xfrm>
                        <a:prstGeom prst="roundRect">
                          <a:avLst>
                            <a:gd name="adj" fmla="val 7699"/>
                          </a:avLst>
                        </a:prstGeom>
                      </wps:spPr>
                      <wps:style>
                        <a:lnRef idx="2">
                          <a:schemeClr val="dk1"/>
                        </a:lnRef>
                        <a:fillRef idx="1">
                          <a:schemeClr val="lt1"/>
                        </a:fillRef>
                        <a:effectRef idx="0">
                          <a:schemeClr val="dk1"/>
                        </a:effectRef>
                        <a:fontRef idx="minor">
                          <a:schemeClr val="dk1"/>
                        </a:fontRef>
                      </wps:style>
                      <wps:txbx>
                        <w:txbxContent>
                          <w:p w14:paraId="70D7D6DD" w14:textId="77777777" w:rsidR="00A81225" w:rsidRPr="00A81225" w:rsidRDefault="00A81225" w:rsidP="00A81225">
                            <w:pPr>
                              <w:spacing w:after="0" w:line="240" w:lineRule="auto"/>
                              <w:rPr>
                                <w:sz w:val="20"/>
                              </w:rPr>
                            </w:pPr>
                            <w:r w:rsidRPr="00A81225">
                              <w:rPr>
                                <w:b/>
                                <w:sz w:val="20"/>
                              </w:rPr>
                              <w:t>Situation</w:t>
                            </w:r>
                            <w:r w:rsidRPr="00A81225">
                              <w:rPr>
                                <w:sz w:val="20"/>
                              </w:rPr>
                              <w:t>: Our team was struggling with manually gathering data for secondary research projects, leading to inefficiencies and errors due to the time-c</w:t>
                            </w:r>
                            <w:r>
                              <w:rPr>
                                <w:sz w:val="20"/>
                              </w:rPr>
                              <w:t>onsuming nature of the process.</w:t>
                            </w:r>
                          </w:p>
                          <w:p w14:paraId="235ADE10" w14:textId="77777777" w:rsidR="00A81225" w:rsidRPr="00A81225" w:rsidRDefault="00A81225" w:rsidP="00A81225">
                            <w:pPr>
                              <w:spacing w:after="0" w:line="240" w:lineRule="auto"/>
                              <w:rPr>
                                <w:sz w:val="20"/>
                              </w:rPr>
                            </w:pPr>
                            <w:r w:rsidRPr="00A81225">
                              <w:rPr>
                                <w:b/>
                                <w:sz w:val="20"/>
                              </w:rPr>
                              <w:t>Task</w:t>
                            </w:r>
                            <w:r w:rsidRPr="00A81225">
                              <w:rPr>
                                <w:sz w:val="20"/>
                              </w:rPr>
                              <w:t xml:space="preserve">: The task was to find a solution to streamline the data gathering process, reduce the time spent on manual research, and improve the accuracy and efficiency of </w:t>
                            </w:r>
                            <w:r>
                              <w:rPr>
                                <w:sz w:val="20"/>
                              </w:rPr>
                              <w:t>our secondary research efforts.</w:t>
                            </w:r>
                          </w:p>
                          <w:p w14:paraId="7005D65D" w14:textId="77777777" w:rsidR="00A81225" w:rsidRPr="00A81225" w:rsidRDefault="00A81225" w:rsidP="00A81225">
                            <w:pPr>
                              <w:spacing w:after="0" w:line="240" w:lineRule="auto"/>
                              <w:rPr>
                                <w:sz w:val="20"/>
                              </w:rPr>
                            </w:pPr>
                            <w:r w:rsidRPr="00A81225">
                              <w:rPr>
                                <w:b/>
                                <w:sz w:val="20"/>
                              </w:rPr>
                              <w:t>Action</w:t>
                            </w:r>
                            <w:r w:rsidRPr="00A81225">
                              <w:rPr>
                                <w:sz w:val="20"/>
                              </w:rPr>
                              <w:t xml:space="preserve">: I decided to leverage the power of AI to automate the data gathering process. I developed an Excel VBA macro that integrated with a cutting-edge generative AI tool, allowing us to automate a significant portion of </w:t>
                            </w:r>
                            <w:r>
                              <w:rPr>
                                <w:sz w:val="20"/>
                              </w:rPr>
                              <w:t>our secondary research process.</w:t>
                            </w:r>
                          </w:p>
                          <w:p w14:paraId="2AFDA3B9" w14:textId="77777777" w:rsidR="00EC7A42" w:rsidRPr="00964316" w:rsidRDefault="00A81225" w:rsidP="00A81225">
                            <w:pPr>
                              <w:spacing w:after="0" w:line="240" w:lineRule="auto"/>
                              <w:rPr>
                                <w:sz w:val="20"/>
                              </w:rPr>
                            </w:pPr>
                            <w:r w:rsidRPr="00A81225">
                              <w:rPr>
                                <w:b/>
                                <w:sz w:val="20"/>
                              </w:rPr>
                              <w:t>Result</w:t>
                            </w:r>
                            <w:r w:rsidRPr="00A81225">
                              <w:rPr>
                                <w:sz w:val="20"/>
                              </w:rPr>
                              <w:t>: The implementation of the macro leveraging generative AI yielded significant improvements in our secondary research workflow. We saw a marked reduction in the time required for data gathering, enhanced accuracy, and a more efficient research process overall.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7924BB" id="Rounded Rectangle 3" o:spid="_x0000_s1027" style="position:absolute;left:0;text-align:left;margin-left:-21.3pt;margin-top:10.45pt;width:574.5pt;height:132.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0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" fillcolor="white [3201]" strokecolor="black [3200]" strokeweight="1pt">
                <v:stroke joinstyle="miter"/>
                <v:textbox>
                  <w:txbxContent>
                    <w:p w14:paraId="70D7D6DD" w14:textId="77777777" w:rsidR="00A81225" w:rsidRPr="00A81225" w:rsidRDefault="00A81225" w:rsidP="00A81225">
                      <w:pPr>
                        <w:spacing w:after="0" w:line="240" w:lineRule="auto"/>
                        <w:rPr>
                          <w:sz w:val="20"/>
                        </w:rPr>
                      </w:pPr>
                      <w:r w:rsidRPr="00A81225">
                        <w:rPr>
                          <w:b/>
                          <w:sz w:val="20"/>
                        </w:rPr>
                        <w:t>Situation</w:t>
                      </w:r>
                      <w:r w:rsidRPr="00A81225">
                        <w:rPr>
                          <w:sz w:val="20"/>
                        </w:rPr>
                        <w:t>: Our team was struggling with manually gathering data for secondary research projects, leading to inefficiencies and errors due to the time-c</w:t>
                      </w:r>
                      <w:r>
                        <w:rPr>
                          <w:sz w:val="20"/>
                        </w:rPr>
                        <w:t>onsuming nature of the process.</w:t>
                      </w:r>
                    </w:p>
                    <w:p w14:paraId="235ADE10" w14:textId="77777777" w:rsidR="00A81225" w:rsidRPr="00A81225" w:rsidRDefault="00A81225" w:rsidP="00A81225">
                      <w:pPr>
                        <w:spacing w:after="0" w:line="240" w:lineRule="auto"/>
                        <w:rPr>
                          <w:sz w:val="20"/>
                        </w:rPr>
                      </w:pPr>
                      <w:r w:rsidRPr="00A81225">
                        <w:rPr>
                          <w:b/>
                          <w:sz w:val="20"/>
                        </w:rPr>
                        <w:t>Task</w:t>
                      </w:r>
                      <w:r w:rsidRPr="00A81225">
                        <w:rPr>
                          <w:sz w:val="20"/>
                        </w:rPr>
                        <w:t xml:space="preserve">: The task was to find a solution to streamline the data gathering process, reduce the time spent on manual research, and improve the accuracy and efficiency of </w:t>
                      </w:r>
                      <w:r>
                        <w:rPr>
                          <w:sz w:val="20"/>
                        </w:rPr>
                        <w:t>our secondary research efforts.</w:t>
                      </w:r>
                    </w:p>
                    <w:p w14:paraId="7005D65D" w14:textId="77777777" w:rsidR="00A81225" w:rsidRPr="00A81225" w:rsidRDefault="00A81225" w:rsidP="00A81225">
                      <w:pPr>
                        <w:spacing w:after="0" w:line="240" w:lineRule="auto"/>
                        <w:rPr>
                          <w:sz w:val="20"/>
                        </w:rPr>
                      </w:pPr>
                      <w:r w:rsidRPr="00A81225">
                        <w:rPr>
                          <w:b/>
                          <w:sz w:val="20"/>
                        </w:rPr>
                        <w:t>Action</w:t>
                      </w:r>
                      <w:r w:rsidRPr="00A81225">
                        <w:rPr>
                          <w:sz w:val="20"/>
                        </w:rPr>
                        <w:t xml:space="preserve">: I decided to leverage the power of AI to automate the data gathering process. I developed an Excel VBA macro that integrated with a cutting-edge generative AI tool, allowing us to automate a significant portion of </w:t>
                      </w:r>
                      <w:r>
                        <w:rPr>
                          <w:sz w:val="20"/>
                        </w:rPr>
                        <w:t>our secondary research process.</w:t>
                      </w:r>
                    </w:p>
                    <w:p w14:paraId="2AFDA3B9" w14:textId="77777777" w:rsidR="00EC7A42" w:rsidRPr="00964316" w:rsidRDefault="00A81225" w:rsidP="00A81225">
                      <w:pPr>
                        <w:spacing w:after="0" w:line="240" w:lineRule="auto"/>
                        <w:rPr>
                          <w:sz w:val="20"/>
                        </w:rPr>
                      </w:pPr>
                      <w:r w:rsidRPr="00A81225">
                        <w:rPr>
                          <w:b/>
                          <w:sz w:val="20"/>
                        </w:rPr>
                        <w:t>Result</w:t>
                      </w:r>
                      <w:r w:rsidRPr="00A81225">
                        <w:rPr>
                          <w:sz w:val="20"/>
                        </w:rPr>
                        <w:t>: The implementation of the macro leveraging generative AI yielded significant improvements in our secondary research workflow. We saw a marked reduction in the time required for data gathering, enhanced accuracy, and a more efficient research process overall.</w:t>
                      </w:r>
                    </w:p>
                  </w:txbxContent>
                </v:textbox>
              </v:roundrect>
            </w:pict>
          </mc:Fallback>
        </mc:AlternateContent>
      </w:r>
    </w:p>
    <w:p w14:paraId="01F168AB" w14:textId="77777777" w:rsidR="00AD15ED" w:rsidRDefault="00AD15ED" w:rsidP="00AD15ED">
      <w:pPr>
        <w:spacing w:after="0" w:line="240" w:lineRule="auto"/>
        <w:jc w:val="both"/>
        <w:rPr>
          <w:sz w:val="20"/>
        </w:rPr>
      </w:pPr>
    </w:p>
    <w:p w14:paraId="25490E1D" w14:textId="77777777" w:rsidR="000509EF" w:rsidRPr="00AD15ED" w:rsidRDefault="000509EF" w:rsidP="00AD15ED">
      <w:pPr>
        <w:spacing w:after="0" w:line="240" w:lineRule="auto"/>
        <w:jc w:val="both"/>
        <w:rPr>
          <w:sz w:val="20"/>
        </w:rPr>
      </w:pPr>
    </w:p>
    <w:p w14:paraId="7EAF2588" w14:textId="77777777" w:rsidR="008C0887" w:rsidRPr="00A4570A" w:rsidRDefault="008C0887" w:rsidP="008C0887">
      <w:pPr>
        <w:spacing w:after="0" w:line="240" w:lineRule="auto"/>
        <w:rPr>
          <w:sz w:val="16"/>
        </w:rPr>
      </w:pPr>
    </w:p>
    <w:p w14:paraId="203FCFB0" w14:textId="77777777" w:rsidR="001E413F" w:rsidRDefault="001E413F" w:rsidP="008022AE">
      <w:pPr>
        <w:spacing w:after="0" w:line="240" w:lineRule="auto"/>
        <w:rPr>
          <w:b/>
          <w:bCs/>
          <w:sz w:val="20"/>
        </w:rPr>
      </w:pPr>
    </w:p>
    <w:p w14:paraId="4B0F6163" w14:textId="77777777" w:rsidR="001E413F" w:rsidRDefault="001E413F" w:rsidP="008022AE">
      <w:pPr>
        <w:spacing w:after="0" w:line="240" w:lineRule="auto"/>
        <w:rPr>
          <w:b/>
          <w:bCs/>
          <w:sz w:val="20"/>
        </w:rPr>
      </w:pPr>
    </w:p>
    <w:p w14:paraId="2817F3A0" w14:textId="77777777" w:rsidR="001E413F" w:rsidRDefault="001E413F" w:rsidP="008022AE">
      <w:pPr>
        <w:spacing w:after="0" w:line="240" w:lineRule="auto"/>
        <w:rPr>
          <w:b/>
          <w:bCs/>
          <w:sz w:val="20"/>
        </w:rPr>
      </w:pPr>
    </w:p>
    <w:p w14:paraId="39EA00BD" w14:textId="77777777" w:rsidR="00466BF2" w:rsidRDefault="00466BF2" w:rsidP="008022AE">
      <w:pPr>
        <w:spacing w:after="0" w:line="240" w:lineRule="auto"/>
        <w:rPr>
          <w:b/>
          <w:bCs/>
          <w:sz w:val="20"/>
        </w:rPr>
      </w:pPr>
    </w:p>
    <w:p w14:paraId="612B34AA" w14:textId="77777777" w:rsidR="00466BF2" w:rsidRDefault="00466BF2" w:rsidP="008022AE">
      <w:pPr>
        <w:spacing w:after="0" w:line="240" w:lineRule="auto"/>
        <w:rPr>
          <w:b/>
          <w:bCs/>
          <w:sz w:val="20"/>
        </w:rPr>
      </w:pPr>
      <w:r>
        <w:rPr>
          <w:b/>
          <w:bCs/>
          <w:sz w:val="20"/>
        </w:rPr>
        <w:t xml:space="preserve"> </w:t>
      </w:r>
    </w:p>
    <w:p w14:paraId="51904E13" w14:textId="77777777" w:rsidR="00EC7A42" w:rsidRDefault="00EC7A42" w:rsidP="008022AE">
      <w:pPr>
        <w:spacing w:after="0" w:line="240" w:lineRule="auto"/>
        <w:rPr>
          <w:b/>
          <w:bCs/>
          <w:sz w:val="20"/>
        </w:rPr>
      </w:pPr>
    </w:p>
    <w:p w14:paraId="28101375" w14:textId="77777777" w:rsidR="00EC7A42" w:rsidRDefault="00EC7A42" w:rsidP="008022AE">
      <w:pPr>
        <w:spacing w:after="0" w:line="240" w:lineRule="auto"/>
        <w:rPr>
          <w:b/>
          <w:bCs/>
          <w:sz w:val="20"/>
        </w:rPr>
      </w:pPr>
    </w:p>
    <w:p w14:paraId="0BC74035" w14:textId="77777777" w:rsidR="00EC7A42" w:rsidRDefault="00EC7A42" w:rsidP="008022AE">
      <w:pPr>
        <w:spacing w:after="0" w:line="240" w:lineRule="auto"/>
        <w:rPr>
          <w:b/>
          <w:bCs/>
          <w:sz w:val="20"/>
        </w:rPr>
      </w:pPr>
    </w:p>
    <w:p w14:paraId="75F6D66A" w14:textId="77777777" w:rsidR="00EC7A42" w:rsidRDefault="00EC7A42" w:rsidP="008022AE">
      <w:pPr>
        <w:spacing w:after="0" w:line="240" w:lineRule="auto"/>
        <w:rPr>
          <w:b/>
          <w:bCs/>
          <w:sz w:val="20"/>
        </w:rPr>
      </w:pPr>
    </w:p>
    <w:p w14:paraId="198CA44F" w14:textId="77777777" w:rsidR="00EC7A42" w:rsidRDefault="00EC7A42" w:rsidP="008022AE">
      <w:pPr>
        <w:spacing w:after="0" w:line="240" w:lineRule="auto"/>
        <w:rPr>
          <w:b/>
          <w:bCs/>
          <w:sz w:val="20"/>
        </w:rPr>
      </w:pPr>
    </w:p>
    <w:p w14:paraId="438831A8" w14:textId="1CE4CD24" w:rsidR="008022AE" w:rsidRPr="008C0887" w:rsidRDefault="008022AE" w:rsidP="00344B79">
      <w:pPr>
        <w:spacing w:after="0" w:line="240" w:lineRule="auto"/>
        <w:ind w:left="-43"/>
        <w:rPr>
          <w:sz w:val="20"/>
        </w:rPr>
      </w:pPr>
      <w:r w:rsidRPr="008022AE">
        <w:rPr>
          <w:b/>
          <w:bCs/>
          <w:sz w:val="20"/>
        </w:rPr>
        <w:t>ACS Global Tech Solutions,</w:t>
      </w:r>
      <w:r>
        <w:rPr>
          <w:b/>
          <w:bCs/>
          <w:sz w:val="20"/>
        </w:rPr>
        <w:t xml:space="preserve"> Noida</w:t>
      </w:r>
      <w:r w:rsidRPr="008C0887">
        <w:rPr>
          <w:b/>
          <w:bCs/>
          <w:sz w:val="20"/>
        </w:rPr>
        <w:t xml:space="preserve"> </w:t>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sidR="006A176B">
        <w:rPr>
          <w:b/>
          <w:bCs/>
          <w:sz w:val="20"/>
        </w:rPr>
        <w:t xml:space="preserve">          </w:t>
      </w:r>
      <w:r w:rsidRPr="00FB071B">
        <w:rPr>
          <w:b/>
          <w:bCs/>
          <w:iCs/>
          <w:sz w:val="20"/>
        </w:rPr>
        <w:t>2020 - 2022</w:t>
      </w:r>
    </w:p>
    <w:p w14:paraId="5AE5D465" w14:textId="77777777" w:rsidR="00A81225" w:rsidRDefault="008022AE" w:rsidP="00344B79">
      <w:pPr>
        <w:spacing w:after="0" w:line="240" w:lineRule="auto"/>
        <w:ind w:left="-43"/>
        <w:rPr>
          <w:b/>
          <w:bCs/>
          <w:iCs/>
          <w:sz w:val="20"/>
        </w:rPr>
      </w:pPr>
      <w:r>
        <w:rPr>
          <w:b/>
          <w:bCs/>
          <w:iCs/>
          <w:sz w:val="20"/>
        </w:rPr>
        <w:t>Market Research Associate</w:t>
      </w:r>
      <w:r w:rsidR="00FB071B">
        <w:rPr>
          <w:b/>
          <w:bCs/>
          <w:iCs/>
          <w:sz w:val="20"/>
        </w:rPr>
        <w:t xml:space="preserve"> (Information technology in Industrial manufacturing)</w:t>
      </w:r>
      <w:r>
        <w:rPr>
          <w:b/>
          <w:bCs/>
          <w:iCs/>
          <w:sz w:val="20"/>
        </w:rPr>
        <w:tab/>
      </w:r>
      <w:r>
        <w:rPr>
          <w:b/>
          <w:bCs/>
          <w:iCs/>
          <w:sz w:val="20"/>
        </w:rPr>
        <w:tab/>
      </w:r>
      <w:r>
        <w:rPr>
          <w:b/>
          <w:bCs/>
          <w:iCs/>
          <w:sz w:val="20"/>
        </w:rPr>
        <w:tab/>
      </w:r>
      <w:r>
        <w:rPr>
          <w:b/>
          <w:bCs/>
          <w:iCs/>
          <w:sz w:val="20"/>
        </w:rPr>
        <w:tab/>
      </w:r>
      <w:r>
        <w:rPr>
          <w:b/>
          <w:bCs/>
          <w:iCs/>
          <w:sz w:val="20"/>
        </w:rPr>
        <w:tab/>
      </w:r>
      <w:r>
        <w:rPr>
          <w:b/>
          <w:bCs/>
          <w:iCs/>
          <w:sz w:val="20"/>
        </w:rPr>
        <w:tab/>
      </w:r>
    </w:p>
    <w:p w14:paraId="3E1202C7" w14:textId="77777777" w:rsidR="008022AE" w:rsidRPr="00A81225" w:rsidRDefault="008022AE" w:rsidP="008022AE">
      <w:pPr>
        <w:spacing w:after="0" w:line="240" w:lineRule="auto"/>
        <w:rPr>
          <w:b/>
          <w:bCs/>
          <w:iCs/>
          <w:sz w:val="20"/>
        </w:rPr>
      </w:pPr>
    </w:p>
    <w:p w14:paraId="54016F33" w14:textId="77777777" w:rsidR="00F864F6" w:rsidRPr="00F864F6" w:rsidRDefault="00F864F6" w:rsidP="00344B79">
      <w:pPr>
        <w:pStyle w:val="ListParagraph"/>
        <w:numPr>
          <w:ilvl w:val="0"/>
          <w:numId w:val="14"/>
        </w:numPr>
        <w:spacing w:after="0" w:line="240" w:lineRule="auto"/>
        <w:jc w:val="both"/>
        <w:rPr>
          <w:sz w:val="20"/>
        </w:rPr>
      </w:pPr>
      <w:r w:rsidRPr="00344B79">
        <w:rPr>
          <w:b/>
          <w:sz w:val="20"/>
        </w:rPr>
        <w:t>Market Analysis and Strategy Development</w:t>
      </w:r>
      <w:r w:rsidRPr="00344B79">
        <w:rPr>
          <w:sz w:val="20"/>
        </w:rPr>
        <w:t xml:space="preserve">: </w:t>
      </w:r>
      <w:r w:rsidRPr="00F864F6">
        <w:rPr>
          <w:sz w:val="20"/>
        </w:rPr>
        <w:t>Proficient in understanding market dynamics, competitor landscape, and industry trends to inform strategic decision-making. Ability to gather and synthesize data to support strategy development.</w:t>
      </w:r>
    </w:p>
    <w:p w14:paraId="5613C860" w14:textId="77777777" w:rsidR="00F864F6" w:rsidRPr="00F864F6" w:rsidRDefault="00F864F6" w:rsidP="00344B79">
      <w:pPr>
        <w:pStyle w:val="ListParagraph"/>
        <w:numPr>
          <w:ilvl w:val="0"/>
          <w:numId w:val="14"/>
        </w:numPr>
        <w:spacing w:after="0" w:line="240" w:lineRule="auto"/>
        <w:jc w:val="both"/>
        <w:rPr>
          <w:sz w:val="20"/>
        </w:rPr>
      </w:pPr>
      <w:r w:rsidRPr="00344B79">
        <w:rPr>
          <w:b/>
          <w:sz w:val="20"/>
        </w:rPr>
        <w:t>Market Research Planning and Presentation Skills</w:t>
      </w:r>
      <w:r w:rsidRPr="00344B79">
        <w:rPr>
          <w:sz w:val="20"/>
        </w:rPr>
        <w:t xml:space="preserve">: </w:t>
      </w:r>
      <w:r w:rsidRPr="00F864F6">
        <w:rPr>
          <w:sz w:val="20"/>
        </w:rPr>
        <w:t>Collaborates on annual market research plans, contributing to research strategy formulation. Effective communication skills in creating impactful presentations to convey complex information to various stakeholders.</w:t>
      </w:r>
    </w:p>
    <w:p w14:paraId="4FFAE457" w14:textId="77777777" w:rsidR="00F864F6" w:rsidRPr="00F864F6" w:rsidRDefault="00F864F6" w:rsidP="00344B79">
      <w:pPr>
        <w:pStyle w:val="ListParagraph"/>
        <w:numPr>
          <w:ilvl w:val="0"/>
          <w:numId w:val="14"/>
        </w:numPr>
        <w:spacing w:after="0" w:line="240" w:lineRule="auto"/>
        <w:jc w:val="both"/>
        <w:rPr>
          <w:sz w:val="20"/>
        </w:rPr>
      </w:pPr>
      <w:r w:rsidRPr="00344B79">
        <w:rPr>
          <w:b/>
          <w:sz w:val="20"/>
        </w:rPr>
        <w:t>Competitive and Trend Analysis</w:t>
      </w:r>
      <w:r w:rsidRPr="00344B79">
        <w:rPr>
          <w:sz w:val="20"/>
        </w:rPr>
        <w:t xml:space="preserve">: </w:t>
      </w:r>
      <w:r w:rsidRPr="00F864F6">
        <w:rPr>
          <w:sz w:val="20"/>
        </w:rPr>
        <w:t>Conducts competitive and trend analysis to provide actionable insights, demonstrating a strong analytical mindset. Translates key trends into strategic recommendations.</w:t>
      </w:r>
    </w:p>
    <w:p w14:paraId="6716B2CC" w14:textId="77777777" w:rsidR="00F864F6" w:rsidRPr="00F864F6" w:rsidRDefault="00F864F6" w:rsidP="00344B79">
      <w:pPr>
        <w:pStyle w:val="ListParagraph"/>
        <w:numPr>
          <w:ilvl w:val="0"/>
          <w:numId w:val="14"/>
        </w:numPr>
        <w:spacing w:after="0" w:line="240" w:lineRule="auto"/>
        <w:jc w:val="both"/>
        <w:rPr>
          <w:sz w:val="20"/>
        </w:rPr>
      </w:pPr>
      <w:r w:rsidRPr="00344B79">
        <w:rPr>
          <w:b/>
          <w:sz w:val="20"/>
        </w:rPr>
        <w:t>Utilization of Databases and Market-Related Product Data</w:t>
      </w:r>
      <w:r w:rsidRPr="00344B79">
        <w:rPr>
          <w:sz w:val="20"/>
        </w:rPr>
        <w:t xml:space="preserve">: </w:t>
      </w:r>
      <w:r w:rsidRPr="00F864F6">
        <w:rPr>
          <w:sz w:val="20"/>
        </w:rPr>
        <w:t>Proficient in using databases for information gathering and incorporating market-related product data into presentations, highlighting technical skills in data management and analysis.</w:t>
      </w:r>
    </w:p>
    <w:p w14:paraId="6CD62A1A" w14:textId="77777777" w:rsidR="00F864F6" w:rsidRPr="00F864F6" w:rsidRDefault="00F864F6" w:rsidP="00344B79">
      <w:pPr>
        <w:pStyle w:val="ListParagraph"/>
        <w:numPr>
          <w:ilvl w:val="0"/>
          <w:numId w:val="14"/>
        </w:numPr>
        <w:spacing w:after="0" w:line="240" w:lineRule="auto"/>
        <w:jc w:val="both"/>
        <w:rPr>
          <w:sz w:val="20"/>
        </w:rPr>
      </w:pPr>
      <w:r w:rsidRPr="00344B79">
        <w:rPr>
          <w:b/>
          <w:sz w:val="20"/>
        </w:rPr>
        <w:t>Product Mapping and Competitor Performance Tracking</w:t>
      </w:r>
      <w:r w:rsidRPr="00344B79">
        <w:rPr>
          <w:sz w:val="20"/>
        </w:rPr>
        <w:t xml:space="preserve">: </w:t>
      </w:r>
      <w:r w:rsidRPr="00F864F6">
        <w:rPr>
          <w:sz w:val="20"/>
        </w:rPr>
        <w:t>Focuses on understanding market positioning and identifying areas for strategic improvement through involvement in product mapping and tracking competitor performance.</w:t>
      </w:r>
    </w:p>
    <w:p w14:paraId="6F1A1A28" w14:textId="77777777" w:rsidR="00F864F6" w:rsidRPr="00F864F6" w:rsidRDefault="00F864F6" w:rsidP="00344B79">
      <w:pPr>
        <w:pStyle w:val="ListParagraph"/>
        <w:numPr>
          <w:ilvl w:val="0"/>
          <w:numId w:val="14"/>
        </w:numPr>
        <w:spacing w:after="0" w:line="240" w:lineRule="auto"/>
        <w:jc w:val="both"/>
        <w:rPr>
          <w:sz w:val="20"/>
        </w:rPr>
      </w:pPr>
      <w:r w:rsidRPr="00344B79">
        <w:rPr>
          <w:b/>
          <w:sz w:val="20"/>
        </w:rPr>
        <w:t>Content Creation and Thought Leadership</w:t>
      </w:r>
      <w:r w:rsidRPr="00344B79">
        <w:rPr>
          <w:sz w:val="20"/>
        </w:rPr>
        <w:t xml:space="preserve">: </w:t>
      </w:r>
      <w:r w:rsidRPr="00F864F6">
        <w:rPr>
          <w:sz w:val="20"/>
        </w:rPr>
        <w:t>Showcases manufacturing expertise through authored blogs, demonstrating thought leadership, especially in emerging areas like digital manufacturing technologies.</w:t>
      </w:r>
    </w:p>
    <w:p w14:paraId="576A7454" w14:textId="77777777" w:rsidR="00F864F6" w:rsidRPr="00F864F6" w:rsidRDefault="00F864F6" w:rsidP="00344B79">
      <w:pPr>
        <w:pStyle w:val="ListParagraph"/>
        <w:numPr>
          <w:ilvl w:val="0"/>
          <w:numId w:val="14"/>
        </w:numPr>
        <w:spacing w:after="0" w:line="240" w:lineRule="auto"/>
        <w:jc w:val="both"/>
        <w:rPr>
          <w:sz w:val="20"/>
        </w:rPr>
      </w:pPr>
      <w:r w:rsidRPr="00344B79">
        <w:rPr>
          <w:b/>
          <w:sz w:val="20"/>
        </w:rPr>
        <w:t>Continuous Learning and Skill Enhancement</w:t>
      </w:r>
      <w:r w:rsidRPr="00344B79">
        <w:rPr>
          <w:sz w:val="20"/>
        </w:rPr>
        <w:t xml:space="preserve">: </w:t>
      </w:r>
      <w:r w:rsidRPr="00F864F6">
        <w:rPr>
          <w:sz w:val="20"/>
        </w:rPr>
        <w:t>Participation in marketing analytics training reflects a commitment to professional development and staying updated with industry trends and best practices.</w:t>
      </w:r>
    </w:p>
    <w:p w14:paraId="29FDA7D6" w14:textId="77777777" w:rsidR="00344B79" w:rsidRPr="00344B79" w:rsidRDefault="00F864F6" w:rsidP="00344B79">
      <w:pPr>
        <w:pStyle w:val="ListParagraph"/>
        <w:numPr>
          <w:ilvl w:val="0"/>
          <w:numId w:val="14"/>
        </w:numPr>
        <w:spacing w:after="0" w:line="240" w:lineRule="auto"/>
        <w:jc w:val="both"/>
        <w:rPr>
          <w:sz w:val="20"/>
        </w:rPr>
      </w:pPr>
      <w:r w:rsidRPr="00344B79">
        <w:rPr>
          <w:b/>
          <w:sz w:val="20"/>
        </w:rPr>
        <w:t>Trend Analysis in the Banking Industry</w:t>
      </w:r>
      <w:r w:rsidRPr="00344B79">
        <w:rPr>
          <w:sz w:val="20"/>
        </w:rPr>
        <w:t xml:space="preserve">: </w:t>
      </w:r>
      <w:r w:rsidRPr="00F864F6">
        <w:rPr>
          <w:sz w:val="20"/>
        </w:rPr>
        <w:t>Displays versatility in analytical skills and the ability to apply insights across various domains by conducting trend analysis in a different industry (banking).</w:t>
      </w:r>
    </w:p>
    <w:p w14:paraId="031C971C" w14:textId="77777777" w:rsidR="00344B79" w:rsidRDefault="00344B79" w:rsidP="00604FA4">
      <w:pPr>
        <w:spacing w:after="0" w:line="240" w:lineRule="auto"/>
        <w:rPr>
          <w:b/>
          <w:bCs/>
          <w:sz w:val="20"/>
        </w:rPr>
      </w:pPr>
    </w:p>
    <w:p w14:paraId="7ADDC2E4" w14:textId="77777777" w:rsidR="00344B79" w:rsidRDefault="00344B79" w:rsidP="00604FA4">
      <w:pPr>
        <w:spacing w:after="0" w:line="240" w:lineRule="auto"/>
        <w:rPr>
          <w:b/>
          <w:bCs/>
          <w:sz w:val="20"/>
        </w:rPr>
      </w:pPr>
    </w:p>
    <w:p w14:paraId="288AAE1A" w14:textId="59C60619" w:rsidR="00604FA4" w:rsidRPr="00604FA4" w:rsidRDefault="00604FA4" w:rsidP="00344B79">
      <w:pPr>
        <w:spacing w:after="0" w:line="240" w:lineRule="auto"/>
        <w:ind w:left="-43"/>
        <w:rPr>
          <w:b/>
          <w:bCs/>
          <w:sz w:val="20"/>
        </w:rPr>
      </w:pPr>
      <w:r w:rsidRPr="00604FA4">
        <w:rPr>
          <w:b/>
          <w:bCs/>
          <w:sz w:val="20"/>
        </w:rPr>
        <w:t xml:space="preserve">Continental Automotive Components, </w:t>
      </w:r>
      <w:r>
        <w:rPr>
          <w:b/>
          <w:bCs/>
          <w:sz w:val="20"/>
        </w:rPr>
        <w:t xml:space="preserve">Gurugram </w:t>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sidR="006A176B">
        <w:rPr>
          <w:b/>
          <w:bCs/>
          <w:sz w:val="20"/>
        </w:rPr>
        <w:t xml:space="preserve">        </w:t>
      </w:r>
      <w:r w:rsidRPr="00FB071B">
        <w:rPr>
          <w:b/>
          <w:bCs/>
          <w:iCs/>
          <w:sz w:val="20"/>
        </w:rPr>
        <w:t>2019 - 2019</w:t>
      </w:r>
    </w:p>
    <w:p w14:paraId="6B45DD01" w14:textId="77777777" w:rsidR="00604FA4" w:rsidRDefault="001E413F" w:rsidP="00344B79">
      <w:pPr>
        <w:spacing w:after="0" w:line="240" w:lineRule="auto"/>
        <w:ind w:left="-43"/>
        <w:rPr>
          <w:b/>
          <w:bCs/>
          <w:iCs/>
          <w:sz w:val="20"/>
        </w:rPr>
      </w:pPr>
      <w:r>
        <w:rPr>
          <w:b/>
          <w:bCs/>
          <w:iCs/>
          <w:sz w:val="20"/>
        </w:rPr>
        <w:t xml:space="preserve">Trainee </w:t>
      </w:r>
      <w:r w:rsidR="00604FA4">
        <w:rPr>
          <w:b/>
          <w:bCs/>
          <w:iCs/>
          <w:sz w:val="20"/>
        </w:rPr>
        <w:tab/>
      </w:r>
      <w:r w:rsidR="00604FA4">
        <w:rPr>
          <w:b/>
          <w:bCs/>
          <w:iCs/>
          <w:sz w:val="20"/>
        </w:rPr>
        <w:tab/>
      </w:r>
      <w:r w:rsidR="00604FA4">
        <w:rPr>
          <w:b/>
          <w:bCs/>
          <w:iCs/>
          <w:sz w:val="20"/>
        </w:rPr>
        <w:tab/>
      </w:r>
      <w:r w:rsidR="00604FA4">
        <w:rPr>
          <w:b/>
          <w:bCs/>
          <w:iCs/>
          <w:sz w:val="20"/>
        </w:rPr>
        <w:tab/>
      </w:r>
      <w:r w:rsidR="00604FA4">
        <w:rPr>
          <w:b/>
          <w:bCs/>
          <w:iCs/>
          <w:sz w:val="20"/>
        </w:rPr>
        <w:tab/>
      </w:r>
      <w:r w:rsidR="00604FA4">
        <w:rPr>
          <w:b/>
          <w:bCs/>
          <w:iCs/>
          <w:sz w:val="20"/>
        </w:rPr>
        <w:tab/>
      </w:r>
      <w:r w:rsidR="00604FA4">
        <w:rPr>
          <w:b/>
          <w:bCs/>
          <w:iCs/>
          <w:sz w:val="20"/>
        </w:rPr>
        <w:tab/>
      </w:r>
    </w:p>
    <w:p w14:paraId="723C6D17" w14:textId="77777777" w:rsidR="00604FA4" w:rsidRPr="00A4570A" w:rsidRDefault="00604FA4" w:rsidP="00604FA4">
      <w:pPr>
        <w:spacing w:after="0" w:line="240" w:lineRule="auto"/>
        <w:rPr>
          <w:sz w:val="6"/>
          <w:szCs w:val="10"/>
        </w:rPr>
      </w:pPr>
    </w:p>
    <w:p w14:paraId="133203C5" w14:textId="77777777" w:rsidR="00604FA4" w:rsidRPr="001B272A" w:rsidRDefault="00604FA4" w:rsidP="001B272A">
      <w:pPr>
        <w:pStyle w:val="ListParagraph"/>
        <w:numPr>
          <w:ilvl w:val="0"/>
          <w:numId w:val="14"/>
        </w:numPr>
        <w:spacing w:after="0" w:line="240" w:lineRule="auto"/>
        <w:jc w:val="both"/>
        <w:rPr>
          <w:sz w:val="20"/>
        </w:rPr>
      </w:pPr>
      <w:r w:rsidRPr="001B272A">
        <w:rPr>
          <w:sz w:val="20"/>
        </w:rPr>
        <w:t>Gained insights into the operation and functions of cluster units.</w:t>
      </w:r>
    </w:p>
    <w:p w14:paraId="00C74C26" w14:textId="77777777" w:rsidR="00604FA4" w:rsidRPr="001B272A" w:rsidRDefault="00604FA4" w:rsidP="001B272A">
      <w:pPr>
        <w:pStyle w:val="ListParagraph"/>
        <w:numPr>
          <w:ilvl w:val="0"/>
          <w:numId w:val="14"/>
        </w:numPr>
        <w:spacing w:after="0" w:line="240" w:lineRule="auto"/>
        <w:jc w:val="both"/>
        <w:rPr>
          <w:sz w:val="20"/>
        </w:rPr>
      </w:pPr>
      <w:r w:rsidRPr="001B272A">
        <w:rPr>
          <w:sz w:val="20"/>
        </w:rPr>
        <w:t>Acquired knowledge of cluster unit manufacturing processes.</w:t>
      </w:r>
    </w:p>
    <w:p w14:paraId="3BA9F7E3" w14:textId="6C954BB2" w:rsidR="00273ECF" w:rsidRPr="0013519C" w:rsidRDefault="00604FA4" w:rsidP="00FB071B">
      <w:pPr>
        <w:pStyle w:val="ListParagraph"/>
        <w:numPr>
          <w:ilvl w:val="0"/>
          <w:numId w:val="14"/>
        </w:numPr>
        <w:spacing w:after="0" w:line="240" w:lineRule="auto"/>
        <w:jc w:val="both"/>
        <w:rPr>
          <w:sz w:val="20"/>
        </w:rPr>
      </w:pPr>
      <w:r w:rsidRPr="001B272A">
        <w:rPr>
          <w:sz w:val="20"/>
        </w:rPr>
        <w:t>Learned about quality control procedures for cluster units.</w:t>
      </w:r>
    </w:p>
    <w:p w14:paraId="02979F61" w14:textId="77777777" w:rsidR="00604FA4" w:rsidRPr="00472E74" w:rsidRDefault="00604FA4" w:rsidP="00604FA4">
      <w:pPr>
        <w:spacing w:after="0" w:line="240" w:lineRule="auto"/>
        <w:rPr>
          <w:sz w:val="20"/>
        </w:rPr>
      </w:pPr>
    </w:p>
    <w:p w14:paraId="0DC9EC89" w14:textId="77777777" w:rsidR="00604FA4" w:rsidRPr="008C0887" w:rsidRDefault="00604FA4" w:rsidP="00EE6507">
      <w:pPr>
        <w:shd w:val="clear" w:color="auto" w:fill="595959" w:themeFill="text1" w:themeFillTint="A6"/>
        <w:spacing w:after="0" w:line="240" w:lineRule="auto"/>
        <w:rPr>
          <w:sz w:val="20"/>
        </w:rPr>
      </w:pPr>
      <w:r>
        <w:rPr>
          <w:b/>
          <w:bCs/>
          <w:color w:val="FFFFFF" w:themeColor="background1"/>
        </w:rPr>
        <w:t>CERTIFICATIONS</w:t>
      </w:r>
      <w:r w:rsidR="00A4570A">
        <w:rPr>
          <w:b/>
          <w:bCs/>
          <w:color w:val="FFFFFF" w:themeColor="background1"/>
        </w:rPr>
        <w:t xml:space="preserve"> AND SKILLS</w:t>
      </w:r>
    </w:p>
    <w:p w14:paraId="16840244" w14:textId="77777777" w:rsidR="00604FA4" w:rsidRPr="00604FA4" w:rsidRDefault="00604FA4" w:rsidP="00604FA4">
      <w:pPr>
        <w:spacing w:after="0" w:line="240" w:lineRule="auto"/>
        <w:rPr>
          <w:iCs/>
          <w:sz w:val="6"/>
          <w:szCs w:val="6"/>
        </w:rPr>
      </w:pPr>
    </w:p>
    <w:p w14:paraId="6157A18D" w14:textId="77777777" w:rsidR="00604FA4" w:rsidRPr="00604FA4" w:rsidRDefault="00604FA4" w:rsidP="00246DEE">
      <w:pPr>
        <w:pStyle w:val="ListParagraph"/>
        <w:numPr>
          <w:ilvl w:val="0"/>
          <w:numId w:val="14"/>
        </w:numPr>
        <w:spacing w:after="0" w:line="240" w:lineRule="auto"/>
        <w:jc w:val="both"/>
        <w:rPr>
          <w:sz w:val="20"/>
        </w:rPr>
      </w:pPr>
      <w:r w:rsidRPr="00604FA4">
        <w:rPr>
          <w:sz w:val="20"/>
        </w:rPr>
        <w:t xml:space="preserve">Lean six sigma by KPMG </w:t>
      </w:r>
    </w:p>
    <w:p w14:paraId="79DD768F" w14:textId="77777777" w:rsidR="00604FA4" w:rsidRPr="00604FA4" w:rsidRDefault="00604FA4" w:rsidP="00246DEE">
      <w:pPr>
        <w:pStyle w:val="ListParagraph"/>
        <w:numPr>
          <w:ilvl w:val="0"/>
          <w:numId w:val="14"/>
        </w:numPr>
        <w:spacing w:after="0" w:line="240" w:lineRule="auto"/>
        <w:jc w:val="both"/>
        <w:rPr>
          <w:sz w:val="20"/>
        </w:rPr>
      </w:pPr>
      <w:r w:rsidRPr="00604FA4">
        <w:rPr>
          <w:sz w:val="20"/>
        </w:rPr>
        <w:t xml:space="preserve">Fundamentals of digital marketing </w:t>
      </w:r>
      <w:r w:rsidR="00A4570A">
        <w:rPr>
          <w:sz w:val="20"/>
        </w:rPr>
        <w:t xml:space="preserve">by </w:t>
      </w:r>
      <w:r w:rsidR="00FB071B">
        <w:rPr>
          <w:sz w:val="20"/>
        </w:rPr>
        <w:t>Google</w:t>
      </w:r>
    </w:p>
    <w:p w14:paraId="401A5212" w14:textId="77777777" w:rsidR="00604FA4" w:rsidRPr="00604FA4" w:rsidRDefault="00604FA4" w:rsidP="00246DEE">
      <w:pPr>
        <w:pStyle w:val="ListParagraph"/>
        <w:numPr>
          <w:ilvl w:val="0"/>
          <w:numId w:val="14"/>
        </w:numPr>
        <w:spacing w:after="0" w:line="240" w:lineRule="auto"/>
        <w:jc w:val="both"/>
        <w:rPr>
          <w:sz w:val="20"/>
        </w:rPr>
      </w:pPr>
      <w:r w:rsidRPr="00604FA4">
        <w:rPr>
          <w:sz w:val="20"/>
        </w:rPr>
        <w:t xml:space="preserve">Advancing the Digital Economy for Sustainable Growth in Asia </w:t>
      </w:r>
      <w:r w:rsidR="00A4570A">
        <w:rPr>
          <w:sz w:val="20"/>
        </w:rPr>
        <w:t>by</w:t>
      </w:r>
      <w:r w:rsidRPr="00604FA4">
        <w:rPr>
          <w:sz w:val="20"/>
        </w:rPr>
        <w:t xml:space="preserve"> ADBI </w:t>
      </w:r>
    </w:p>
    <w:p w14:paraId="4CCB5BC6" w14:textId="77777777" w:rsidR="00604FA4" w:rsidRPr="00604FA4" w:rsidRDefault="00604FA4" w:rsidP="00246DEE">
      <w:pPr>
        <w:pStyle w:val="ListParagraph"/>
        <w:numPr>
          <w:ilvl w:val="0"/>
          <w:numId w:val="14"/>
        </w:numPr>
        <w:spacing w:after="0" w:line="240" w:lineRule="auto"/>
        <w:jc w:val="both"/>
        <w:rPr>
          <w:sz w:val="20"/>
        </w:rPr>
      </w:pPr>
      <w:r w:rsidRPr="00604FA4">
        <w:rPr>
          <w:sz w:val="20"/>
        </w:rPr>
        <w:t xml:space="preserve">Fostering Growth and Inclusion in Asia’s Cities by ADBI </w:t>
      </w:r>
    </w:p>
    <w:p w14:paraId="308C8F9A" w14:textId="77777777" w:rsidR="00604FA4" w:rsidRDefault="00604FA4" w:rsidP="00246DEE">
      <w:pPr>
        <w:pStyle w:val="ListParagraph"/>
        <w:numPr>
          <w:ilvl w:val="0"/>
          <w:numId w:val="14"/>
        </w:numPr>
        <w:spacing w:after="0" w:line="240" w:lineRule="auto"/>
        <w:jc w:val="both"/>
        <w:rPr>
          <w:sz w:val="20"/>
        </w:rPr>
      </w:pPr>
      <w:r w:rsidRPr="00604FA4">
        <w:rPr>
          <w:sz w:val="20"/>
        </w:rPr>
        <w:t xml:space="preserve">Business Analysis: Essential Tools and Techniques (IIBA Egypt Chapter) </w:t>
      </w:r>
    </w:p>
    <w:p w14:paraId="1B6DC42A" w14:textId="77777777" w:rsidR="00D713B7" w:rsidRPr="00604FA4" w:rsidRDefault="00D713B7" w:rsidP="00246DEE">
      <w:pPr>
        <w:pStyle w:val="ListParagraph"/>
        <w:numPr>
          <w:ilvl w:val="0"/>
          <w:numId w:val="14"/>
        </w:numPr>
        <w:spacing w:after="0" w:line="240" w:lineRule="auto"/>
        <w:jc w:val="both"/>
        <w:rPr>
          <w:sz w:val="20"/>
        </w:rPr>
      </w:pPr>
      <w:r>
        <w:rPr>
          <w:sz w:val="20"/>
        </w:rPr>
        <w:t>Python Essential Training (Linked in learning)</w:t>
      </w:r>
    </w:p>
    <w:p w14:paraId="5D0B4218" w14:textId="77777777" w:rsidR="008C0887" w:rsidRDefault="008C0887" w:rsidP="008C0887">
      <w:pPr>
        <w:spacing w:after="0" w:line="240" w:lineRule="auto"/>
        <w:rPr>
          <w:iCs/>
          <w:sz w:val="20"/>
        </w:rPr>
      </w:pPr>
    </w:p>
    <w:p w14:paraId="13F36D76" w14:textId="77777777" w:rsidR="008C0887" w:rsidRPr="006861CC" w:rsidRDefault="008C0887" w:rsidP="00A4570A">
      <w:pPr>
        <w:spacing w:after="0" w:line="240" w:lineRule="auto"/>
        <w:ind w:right="-82"/>
        <w:jc w:val="both"/>
        <w:rPr>
          <w:rFonts w:ascii="Calibri" w:eastAsia="Calibri" w:hAnsi="Calibri" w:cs="Mangal"/>
          <w:sz w:val="20"/>
        </w:rPr>
      </w:pPr>
      <w:r w:rsidRPr="00A4570A">
        <w:rPr>
          <w:b/>
          <w:bCs/>
          <w:sz w:val="20"/>
        </w:rPr>
        <w:t>IT Skills</w:t>
      </w:r>
      <w:r w:rsidR="00A4570A">
        <w:rPr>
          <w:b/>
          <w:bCs/>
          <w:sz w:val="20"/>
        </w:rPr>
        <w:t xml:space="preserve">: </w:t>
      </w:r>
      <w:r w:rsidRPr="006861CC">
        <w:rPr>
          <w:rFonts w:ascii="Calibri" w:eastAsia="Calibri" w:hAnsi="Calibri" w:cs="Mangal"/>
          <w:sz w:val="20"/>
        </w:rPr>
        <w:t xml:space="preserve">Microsoft Office (Excel, PowerPoint, Word), </w:t>
      </w:r>
      <w:r w:rsidR="001E413F">
        <w:rPr>
          <w:rFonts w:ascii="Calibri" w:eastAsia="Calibri" w:hAnsi="Calibri" w:cs="Mangal"/>
          <w:sz w:val="20"/>
        </w:rPr>
        <w:t>Dashboard over excel</w:t>
      </w:r>
      <w:r w:rsidRPr="006861CC">
        <w:rPr>
          <w:rFonts w:ascii="Calibri" w:eastAsia="Calibri" w:hAnsi="Calibri" w:cs="Mangal"/>
          <w:sz w:val="20"/>
        </w:rPr>
        <w:t xml:space="preserve">, Google Analytics, </w:t>
      </w:r>
      <w:r>
        <w:rPr>
          <w:rFonts w:ascii="Calibri" w:eastAsia="Calibri" w:hAnsi="Calibri" w:cs="Mangal"/>
          <w:sz w:val="20"/>
        </w:rPr>
        <w:t>Gen AI Tools (</w:t>
      </w:r>
      <w:r w:rsidRPr="006861CC">
        <w:rPr>
          <w:rFonts w:ascii="Calibri" w:eastAsia="Calibri" w:hAnsi="Calibri" w:cs="Mangal"/>
          <w:sz w:val="20"/>
        </w:rPr>
        <w:t>ChatGPT,</w:t>
      </w:r>
      <w:r w:rsidR="00EA1F90">
        <w:rPr>
          <w:rFonts w:ascii="Calibri" w:eastAsia="Calibri" w:hAnsi="Calibri" w:cs="Mangal"/>
          <w:sz w:val="20"/>
        </w:rPr>
        <w:t xml:space="preserve"> Python,</w:t>
      </w:r>
      <w:r w:rsidRPr="006861CC">
        <w:rPr>
          <w:rFonts w:ascii="Calibri" w:eastAsia="Calibri" w:hAnsi="Calibri" w:cs="Mangal"/>
          <w:sz w:val="20"/>
        </w:rPr>
        <w:t xml:space="preserve"> </w:t>
      </w:r>
      <w:r>
        <w:rPr>
          <w:rFonts w:ascii="Calibri" w:eastAsia="Calibri" w:hAnsi="Calibri" w:cs="Mangal"/>
          <w:sz w:val="20"/>
        </w:rPr>
        <w:t xml:space="preserve">Bing AI, Bard, </w:t>
      </w:r>
      <w:r w:rsidR="00FB071B">
        <w:rPr>
          <w:rFonts w:ascii="Calibri" w:eastAsia="Calibri" w:hAnsi="Calibri" w:cs="Mangal"/>
          <w:sz w:val="20"/>
        </w:rPr>
        <w:t>VBA coding</w:t>
      </w:r>
      <w:r>
        <w:rPr>
          <w:rFonts w:ascii="Calibri" w:eastAsia="Calibri" w:hAnsi="Calibri" w:cs="Mangal"/>
          <w:sz w:val="20"/>
        </w:rPr>
        <w:t>)</w:t>
      </w:r>
      <w:r w:rsidRPr="006861CC">
        <w:rPr>
          <w:rFonts w:ascii="Calibri" w:eastAsia="Calibri" w:hAnsi="Calibri" w:cs="Mangal"/>
          <w:sz w:val="20"/>
        </w:rPr>
        <w:t xml:space="preserve"> </w:t>
      </w:r>
    </w:p>
    <w:p w14:paraId="7CBAFA11" w14:textId="77777777" w:rsidR="008C0887" w:rsidRPr="00211E6B" w:rsidRDefault="008C0887" w:rsidP="00211E6B">
      <w:pPr>
        <w:spacing w:after="0" w:line="240" w:lineRule="auto"/>
        <w:ind w:right="-82"/>
        <w:jc w:val="both"/>
        <w:rPr>
          <w:rFonts w:ascii="Calibri" w:eastAsia="Calibri" w:hAnsi="Calibri" w:cs="Mangal"/>
          <w:sz w:val="20"/>
        </w:rPr>
      </w:pPr>
      <w:r w:rsidRPr="00A4570A">
        <w:rPr>
          <w:b/>
          <w:bCs/>
          <w:sz w:val="20"/>
        </w:rPr>
        <w:t>Databases</w:t>
      </w:r>
      <w:r w:rsidR="00A4570A">
        <w:rPr>
          <w:b/>
          <w:bCs/>
          <w:sz w:val="20"/>
        </w:rPr>
        <w:t xml:space="preserve">: </w:t>
      </w:r>
      <w:r w:rsidRPr="006861CC">
        <w:rPr>
          <w:rFonts w:ascii="Calibri" w:eastAsia="Calibri" w:hAnsi="Calibri" w:cs="Mangal"/>
          <w:sz w:val="20"/>
        </w:rPr>
        <w:t xml:space="preserve">Refinitiv, FactSet, Bloomberg, </w:t>
      </w:r>
      <w:proofErr w:type="spellStart"/>
      <w:r w:rsidRPr="006861CC">
        <w:rPr>
          <w:rFonts w:ascii="Calibri" w:eastAsia="Calibri" w:hAnsi="Calibri" w:cs="Mangal"/>
          <w:sz w:val="20"/>
        </w:rPr>
        <w:t>GlobalData</w:t>
      </w:r>
      <w:proofErr w:type="spellEnd"/>
      <w:r w:rsidR="00FB071B">
        <w:rPr>
          <w:rFonts w:ascii="Calibri" w:eastAsia="Calibri" w:hAnsi="Calibri" w:cs="Mangal"/>
          <w:sz w:val="20"/>
        </w:rPr>
        <w:t xml:space="preserve"> and </w:t>
      </w:r>
      <w:proofErr w:type="spellStart"/>
      <w:r w:rsidR="00FB071B">
        <w:rPr>
          <w:rFonts w:ascii="Calibri" w:eastAsia="Calibri" w:hAnsi="Calibri" w:cs="Mangal"/>
          <w:sz w:val="20"/>
        </w:rPr>
        <w:t>Zoominfo</w:t>
      </w:r>
      <w:proofErr w:type="spellEnd"/>
      <w:r w:rsidR="00F104D6">
        <w:rPr>
          <w:rFonts w:ascii="Calibri" w:eastAsia="Calibri" w:hAnsi="Calibri" w:cs="Mangal"/>
          <w:sz w:val="20"/>
        </w:rPr>
        <w:t xml:space="preserve"> </w:t>
      </w:r>
      <w:r w:rsidRPr="00A4570A">
        <w:rPr>
          <w:b/>
          <w:bCs/>
          <w:sz w:val="20"/>
        </w:rPr>
        <w:t>Languages</w:t>
      </w:r>
      <w:r w:rsidR="00A4570A">
        <w:rPr>
          <w:b/>
          <w:bCs/>
          <w:sz w:val="20"/>
        </w:rPr>
        <w:t xml:space="preserve">: </w:t>
      </w:r>
      <w:r w:rsidRPr="006861CC">
        <w:rPr>
          <w:rFonts w:ascii="Calibri" w:eastAsia="Calibri" w:hAnsi="Calibri" w:cs="Mangal"/>
          <w:sz w:val="20"/>
        </w:rPr>
        <w:t>English, Hindi</w:t>
      </w:r>
    </w:p>
    <w:sectPr w:rsidR="008C0887" w:rsidRPr="00211E6B" w:rsidSect="008C0887">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D1938" w14:textId="77777777" w:rsidR="00F758F5" w:rsidRDefault="00F758F5">
      <w:pPr>
        <w:spacing w:after="0" w:line="240" w:lineRule="auto"/>
      </w:pPr>
      <w:r>
        <w:separator/>
      </w:r>
    </w:p>
  </w:endnote>
  <w:endnote w:type="continuationSeparator" w:id="0">
    <w:p w14:paraId="50D8DA40" w14:textId="77777777" w:rsidR="00F758F5" w:rsidRDefault="00F75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1803C" w14:textId="77777777" w:rsidR="00BC35FF" w:rsidRDefault="00BC3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3DD3D" w14:textId="77777777" w:rsidR="00F758F5" w:rsidRDefault="00F758F5">
      <w:pPr>
        <w:spacing w:after="0" w:line="240" w:lineRule="auto"/>
      </w:pPr>
      <w:r>
        <w:separator/>
      </w:r>
    </w:p>
  </w:footnote>
  <w:footnote w:type="continuationSeparator" w:id="0">
    <w:p w14:paraId="4FB7F5D1" w14:textId="77777777" w:rsidR="00F758F5" w:rsidRDefault="00F75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66AD9"/>
    <w:multiLevelType w:val="hybridMultilevel"/>
    <w:tmpl w:val="CE26FF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37655"/>
    <w:multiLevelType w:val="multilevel"/>
    <w:tmpl w:val="DD7A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94E96"/>
    <w:multiLevelType w:val="hybridMultilevel"/>
    <w:tmpl w:val="1E3E7078"/>
    <w:lvl w:ilvl="0" w:tplc="FC862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B475B"/>
    <w:multiLevelType w:val="hybridMultilevel"/>
    <w:tmpl w:val="290E77E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B790B"/>
    <w:multiLevelType w:val="hybridMultilevel"/>
    <w:tmpl w:val="D2160F1E"/>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49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2B91C5A"/>
    <w:multiLevelType w:val="multilevel"/>
    <w:tmpl w:val="D7A0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BE0120"/>
    <w:multiLevelType w:val="hybridMultilevel"/>
    <w:tmpl w:val="AB3E0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13EC2"/>
    <w:multiLevelType w:val="hybridMultilevel"/>
    <w:tmpl w:val="9326B23C"/>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D30BA"/>
    <w:multiLevelType w:val="multilevel"/>
    <w:tmpl w:val="084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01322A"/>
    <w:multiLevelType w:val="multilevel"/>
    <w:tmpl w:val="4D66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792833"/>
    <w:multiLevelType w:val="hybridMultilevel"/>
    <w:tmpl w:val="FFB2108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5B2A2E90"/>
    <w:multiLevelType w:val="hybridMultilevel"/>
    <w:tmpl w:val="11D45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606C84"/>
    <w:multiLevelType w:val="hybridMultilevel"/>
    <w:tmpl w:val="9E548E24"/>
    <w:lvl w:ilvl="0" w:tplc="FC862A3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96082"/>
    <w:multiLevelType w:val="hybridMultilevel"/>
    <w:tmpl w:val="6BF62F8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B0878"/>
    <w:multiLevelType w:val="multilevel"/>
    <w:tmpl w:val="3F66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9523283">
    <w:abstractNumId w:val="13"/>
  </w:num>
  <w:num w:numId="2" w16cid:durableId="1946300163">
    <w:abstractNumId w:val="7"/>
  </w:num>
  <w:num w:numId="3" w16cid:durableId="565381269">
    <w:abstractNumId w:val="0"/>
  </w:num>
  <w:num w:numId="4" w16cid:durableId="1890024007">
    <w:abstractNumId w:val="6"/>
  </w:num>
  <w:num w:numId="5" w16cid:durableId="899025845">
    <w:abstractNumId w:val="11"/>
  </w:num>
  <w:num w:numId="6" w16cid:durableId="2141459571">
    <w:abstractNumId w:val="2"/>
  </w:num>
  <w:num w:numId="7" w16cid:durableId="1347751618">
    <w:abstractNumId w:val="10"/>
  </w:num>
  <w:num w:numId="8" w16cid:durableId="210310986">
    <w:abstractNumId w:val="1"/>
  </w:num>
  <w:num w:numId="9" w16cid:durableId="724335135">
    <w:abstractNumId w:val="9"/>
  </w:num>
  <w:num w:numId="10" w16cid:durableId="950282563">
    <w:abstractNumId w:val="5"/>
  </w:num>
  <w:num w:numId="11" w16cid:durableId="239297497">
    <w:abstractNumId w:val="8"/>
  </w:num>
  <w:num w:numId="12" w16cid:durableId="1196772089">
    <w:abstractNumId w:val="14"/>
  </w:num>
  <w:num w:numId="13" w16cid:durableId="1334604747">
    <w:abstractNumId w:val="12"/>
  </w:num>
  <w:num w:numId="14" w16cid:durableId="180777034">
    <w:abstractNumId w:val="3"/>
  </w:num>
  <w:num w:numId="15" w16cid:durableId="2107647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7CC"/>
    <w:rsid w:val="00003F27"/>
    <w:rsid w:val="00016F19"/>
    <w:rsid w:val="000509EF"/>
    <w:rsid w:val="00067537"/>
    <w:rsid w:val="000754A3"/>
    <w:rsid w:val="00095AEF"/>
    <w:rsid w:val="000A1AF6"/>
    <w:rsid w:val="000A54B2"/>
    <w:rsid w:val="000B5FF8"/>
    <w:rsid w:val="000C2D39"/>
    <w:rsid w:val="000C597F"/>
    <w:rsid w:val="000F5A8C"/>
    <w:rsid w:val="0013519C"/>
    <w:rsid w:val="00170BAA"/>
    <w:rsid w:val="001B272A"/>
    <w:rsid w:val="001E413F"/>
    <w:rsid w:val="001E468F"/>
    <w:rsid w:val="00211E6B"/>
    <w:rsid w:val="00246DEE"/>
    <w:rsid w:val="00273ECF"/>
    <w:rsid w:val="002D1090"/>
    <w:rsid w:val="0031028D"/>
    <w:rsid w:val="00323D21"/>
    <w:rsid w:val="00344B79"/>
    <w:rsid w:val="003A6ADD"/>
    <w:rsid w:val="003C7312"/>
    <w:rsid w:val="003D135D"/>
    <w:rsid w:val="003D2F62"/>
    <w:rsid w:val="00466BF2"/>
    <w:rsid w:val="00472E74"/>
    <w:rsid w:val="00486971"/>
    <w:rsid w:val="004C2601"/>
    <w:rsid w:val="004F3A07"/>
    <w:rsid w:val="005253FD"/>
    <w:rsid w:val="005572C5"/>
    <w:rsid w:val="00580BB9"/>
    <w:rsid w:val="005F2FFC"/>
    <w:rsid w:val="00604FA4"/>
    <w:rsid w:val="006264A1"/>
    <w:rsid w:val="006A176B"/>
    <w:rsid w:val="006E329D"/>
    <w:rsid w:val="00772F1D"/>
    <w:rsid w:val="00790FD7"/>
    <w:rsid w:val="008022AE"/>
    <w:rsid w:val="008315A5"/>
    <w:rsid w:val="00840C79"/>
    <w:rsid w:val="008460DB"/>
    <w:rsid w:val="00853576"/>
    <w:rsid w:val="008724C8"/>
    <w:rsid w:val="0088103C"/>
    <w:rsid w:val="008B66BA"/>
    <w:rsid w:val="008C0887"/>
    <w:rsid w:val="008C0AAC"/>
    <w:rsid w:val="008D09D8"/>
    <w:rsid w:val="00911CEE"/>
    <w:rsid w:val="00912AEA"/>
    <w:rsid w:val="00913C7A"/>
    <w:rsid w:val="00964316"/>
    <w:rsid w:val="00A01508"/>
    <w:rsid w:val="00A4570A"/>
    <w:rsid w:val="00A81225"/>
    <w:rsid w:val="00AB36B3"/>
    <w:rsid w:val="00AD15ED"/>
    <w:rsid w:val="00AD56BC"/>
    <w:rsid w:val="00B244B5"/>
    <w:rsid w:val="00BA6F69"/>
    <w:rsid w:val="00BB75B0"/>
    <w:rsid w:val="00BC35FF"/>
    <w:rsid w:val="00BC3EE8"/>
    <w:rsid w:val="00C25B4C"/>
    <w:rsid w:val="00C31049"/>
    <w:rsid w:val="00C721E9"/>
    <w:rsid w:val="00C90602"/>
    <w:rsid w:val="00CF746E"/>
    <w:rsid w:val="00D65E82"/>
    <w:rsid w:val="00D713B7"/>
    <w:rsid w:val="00D77501"/>
    <w:rsid w:val="00D96DF9"/>
    <w:rsid w:val="00DA03FD"/>
    <w:rsid w:val="00DA3C71"/>
    <w:rsid w:val="00E14242"/>
    <w:rsid w:val="00E8034F"/>
    <w:rsid w:val="00EA1F90"/>
    <w:rsid w:val="00EB64BF"/>
    <w:rsid w:val="00EC7A42"/>
    <w:rsid w:val="00EE6507"/>
    <w:rsid w:val="00F104D6"/>
    <w:rsid w:val="00F23E45"/>
    <w:rsid w:val="00F62C7F"/>
    <w:rsid w:val="00F637CC"/>
    <w:rsid w:val="00F758F5"/>
    <w:rsid w:val="00F864F6"/>
    <w:rsid w:val="00FB071B"/>
    <w:rsid w:val="00FB381D"/>
    <w:rsid w:val="00FE0E28"/>
    <w:rsid w:val="00FE4B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841A"/>
  <w15:chartTrackingRefBased/>
  <w15:docId w15:val="{1BA9CEEE-68B3-4BA8-BCFB-1CD9701B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2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C0887"/>
    <w:pPr>
      <w:spacing w:after="200" w:line="276" w:lineRule="auto"/>
      <w:ind w:left="720"/>
      <w:contextualSpacing/>
    </w:pPr>
  </w:style>
  <w:style w:type="character" w:styleId="Hyperlink">
    <w:name w:val="Hyperlink"/>
    <w:basedOn w:val="DefaultParagraphFont"/>
    <w:uiPriority w:val="99"/>
    <w:unhideWhenUsed/>
    <w:rsid w:val="008C0887"/>
    <w:rPr>
      <w:color w:val="0563C1" w:themeColor="hyperlink"/>
      <w:u w:val="single"/>
    </w:rPr>
  </w:style>
  <w:style w:type="paragraph" w:styleId="Footer">
    <w:name w:val="footer"/>
    <w:basedOn w:val="Normal"/>
    <w:link w:val="FooterChar"/>
    <w:uiPriority w:val="99"/>
    <w:unhideWhenUsed/>
    <w:rsid w:val="008C0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887"/>
  </w:style>
  <w:style w:type="character" w:customStyle="1" w:styleId="Heading2Char">
    <w:name w:val="Heading 2 Char"/>
    <w:basedOn w:val="DefaultParagraphFont"/>
    <w:link w:val="Heading2"/>
    <w:uiPriority w:val="9"/>
    <w:semiHidden/>
    <w:rsid w:val="00C721E9"/>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FB3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09424">
      <w:bodyDiv w:val="1"/>
      <w:marLeft w:val="0"/>
      <w:marRight w:val="0"/>
      <w:marTop w:val="0"/>
      <w:marBottom w:val="0"/>
      <w:divBdr>
        <w:top w:val="none" w:sz="0" w:space="0" w:color="auto"/>
        <w:left w:val="none" w:sz="0" w:space="0" w:color="auto"/>
        <w:bottom w:val="none" w:sz="0" w:space="0" w:color="auto"/>
        <w:right w:val="none" w:sz="0" w:space="0" w:color="auto"/>
      </w:divBdr>
    </w:div>
    <w:div w:id="121771668">
      <w:bodyDiv w:val="1"/>
      <w:marLeft w:val="0"/>
      <w:marRight w:val="0"/>
      <w:marTop w:val="0"/>
      <w:marBottom w:val="0"/>
      <w:divBdr>
        <w:top w:val="none" w:sz="0" w:space="0" w:color="auto"/>
        <w:left w:val="none" w:sz="0" w:space="0" w:color="auto"/>
        <w:bottom w:val="none" w:sz="0" w:space="0" w:color="auto"/>
        <w:right w:val="none" w:sz="0" w:space="0" w:color="auto"/>
      </w:divBdr>
    </w:div>
    <w:div w:id="153885785">
      <w:bodyDiv w:val="1"/>
      <w:marLeft w:val="0"/>
      <w:marRight w:val="0"/>
      <w:marTop w:val="0"/>
      <w:marBottom w:val="0"/>
      <w:divBdr>
        <w:top w:val="none" w:sz="0" w:space="0" w:color="auto"/>
        <w:left w:val="none" w:sz="0" w:space="0" w:color="auto"/>
        <w:bottom w:val="none" w:sz="0" w:space="0" w:color="auto"/>
        <w:right w:val="none" w:sz="0" w:space="0" w:color="auto"/>
      </w:divBdr>
    </w:div>
    <w:div w:id="247931062">
      <w:bodyDiv w:val="1"/>
      <w:marLeft w:val="0"/>
      <w:marRight w:val="0"/>
      <w:marTop w:val="0"/>
      <w:marBottom w:val="0"/>
      <w:divBdr>
        <w:top w:val="none" w:sz="0" w:space="0" w:color="auto"/>
        <w:left w:val="none" w:sz="0" w:space="0" w:color="auto"/>
        <w:bottom w:val="none" w:sz="0" w:space="0" w:color="auto"/>
        <w:right w:val="none" w:sz="0" w:space="0" w:color="auto"/>
      </w:divBdr>
    </w:div>
    <w:div w:id="333923460">
      <w:bodyDiv w:val="1"/>
      <w:marLeft w:val="0"/>
      <w:marRight w:val="0"/>
      <w:marTop w:val="0"/>
      <w:marBottom w:val="0"/>
      <w:divBdr>
        <w:top w:val="none" w:sz="0" w:space="0" w:color="auto"/>
        <w:left w:val="none" w:sz="0" w:space="0" w:color="auto"/>
        <w:bottom w:val="none" w:sz="0" w:space="0" w:color="auto"/>
        <w:right w:val="none" w:sz="0" w:space="0" w:color="auto"/>
      </w:divBdr>
    </w:div>
    <w:div w:id="369888639">
      <w:bodyDiv w:val="1"/>
      <w:marLeft w:val="0"/>
      <w:marRight w:val="0"/>
      <w:marTop w:val="0"/>
      <w:marBottom w:val="0"/>
      <w:divBdr>
        <w:top w:val="none" w:sz="0" w:space="0" w:color="auto"/>
        <w:left w:val="none" w:sz="0" w:space="0" w:color="auto"/>
        <w:bottom w:val="none" w:sz="0" w:space="0" w:color="auto"/>
        <w:right w:val="none" w:sz="0" w:space="0" w:color="auto"/>
      </w:divBdr>
    </w:div>
    <w:div w:id="405998864">
      <w:bodyDiv w:val="1"/>
      <w:marLeft w:val="0"/>
      <w:marRight w:val="0"/>
      <w:marTop w:val="0"/>
      <w:marBottom w:val="0"/>
      <w:divBdr>
        <w:top w:val="none" w:sz="0" w:space="0" w:color="auto"/>
        <w:left w:val="none" w:sz="0" w:space="0" w:color="auto"/>
        <w:bottom w:val="none" w:sz="0" w:space="0" w:color="auto"/>
        <w:right w:val="none" w:sz="0" w:space="0" w:color="auto"/>
      </w:divBdr>
    </w:div>
    <w:div w:id="438572969">
      <w:bodyDiv w:val="1"/>
      <w:marLeft w:val="0"/>
      <w:marRight w:val="0"/>
      <w:marTop w:val="0"/>
      <w:marBottom w:val="0"/>
      <w:divBdr>
        <w:top w:val="none" w:sz="0" w:space="0" w:color="auto"/>
        <w:left w:val="none" w:sz="0" w:space="0" w:color="auto"/>
        <w:bottom w:val="none" w:sz="0" w:space="0" w:color="auto"/>
        <w:right w:val="none" w:sz="0" w:space="0" w:color="auto"/>
      </w:divBdr>
    </w:div>
    <w:div w:id="592276752">
      <w:bodyDiv w:val="1"/>
      <w:marLeft w:val="0"/>
      <w:marRight w:val="0"/>
      <w:marTop w:val="0"/>
      <w:marBottom w:val="0"/>
      <w:divBdr>
        <w:top w:val="none" w:sz="0" w:space="0" w:color="auto"/>
        <w:left w:val="none" w:sz="0" w:space="0" w:color="auto"/>
        <w:bottom w:val="none" w:sz="0" w:space="0" w:color="auto"/>
        <w:right w:val="none" w:sz="0" w:space="0" w:color="auto"/>
      </w:divBdr>
    </w:div>
    <w:div w:id="608515560">
      <w:bodyDiv w:val="1"/>
      <w:marLeft w:val="0"/>
      <w:marRight w:val="0"/>
      <w:marTop w:val="0"/>
      <w:marBottom w:val="0"/>
      <w:divBdr>
        <w:top w:val="none" w:sz="0" w:space="0" w:color="auto"/>
        <w:left w:val="none" w:sz="0" w:space="0" w:color="auto"/>
        <w:bottom w:val="none" w:sz="0" w:space="0" w:color="auto"/>
        <w:right w:val="none" w:sz="0" w:space="0" w:color="auto"/>
      </w:divBdr>
    </w:div>
    <w:div w:id="815881872">
      <w:bodyDiv w:val="1"/>
      <w:marLeft w:val="0"/>
      <w:marRight w:val="0"/>
      <w:marTop w:val="0"/>
      <w:marBottom w:val="0"/>
      <w:divBdr>
        <w:top w:val="none" w:sz="0" w:space="0" w:color="auto"/>
        <w:left w:val="none" w:sz="0" w:space="0" w:color="auto"/>
        <w:bottom w:val="none" w:sz="0" w:space="0" w:color="auto"/>
        <w:right w:val="none" w:sz="0" w:space="0" w:color="auto"/>
      </w:divBdr>
    </w:div>
    <w:div w:id="936786100">
      <w:bodyDiv w:val="1"/>
      <w:marLeft w:val="0"/>
      <w:marRight w:val="0"/>
      <w:marTop w:val="0"/>
      <w:marBottom w:val="0"/>
      <w:divBdr>
        <w:top w:val="none" w:sz="0" w:space="0" w:color="auto"/>
        <w:left w:val="none" w:sz="0" w:space="0" w:color="auto"/>
        <w:bottom w:val="none" w:sz="0" w:space="0" w:color="auto"/>
        <w:right w:val="none" w:sz="0" w:space="0" w:color="auto"/>
      </w:divBdr>
    </w:div>
    <w:div w:id="968361716">
      <w:bodyDiv w:val="1"/>
      <w:marLeft w:val="0"/>
      <w:marRight w:val="0"/>
      <w:marTop w:val="0"/>
      <w:marBottom w:val="0"/>
      <w:divBdr>
        <w:top w:val="none" w:sz="0" w:space="0" w:color="auto"/>
        <w:left w:val="none" w:sz="0" w:space="0" w:color="auto"/>
        <w:bottom w:val="none" w:sz="0" w:space="0" w:color="auto"/>
        <w:right w:val="none" w:sz="0" w:space="0" w:color="auto"/>
      </w:divBdr>
    </w:div>
    <w:div w:id="986208187">
      <w:bodyDiv w:val="1"/>
      <w:marLeft w:val="0"/>
      <w:marRight w:val="0"/>
      <w:marTop w:val="0"/>
      <w:marBottom w:val="0"/>
      <w:divBdr>
        <w:top w:val="none" w:sz="0" w:space="0" w:color="auto"/>
        <w:left w:val="none" w:sz="0" w:space="0" w:color="auto"/>
        <w:bottom w:val="none" w:sz="0" w:space="0" w:color="auto"/>
        <w:right w:val="none" w:sz="0" w:space="0" w:color="auto"/>
      </w:divBdr>
    </w:div>
    <w:div w:id="1109394561">
      <w:bodyDiv w:val="1"/>
      <w:marLeft w:val="0"/>
      <w:marRight w:val="0"/>
      <w:marTop w:val="0"/>
      <w:marBottom w:val="0"/>
      <w:divBdr>
        <w:top w:val="none" w:sz="0" w:space="0" w:color="auto"/>
        <w:left w:val="none" w:sz="0" w:space="0" w:color="auto"/>
        <w:bottom w:val="none" w:sz="0" w:space="0" w:color="auto"/>
        <w:right w:val="none" w:sz="0" w:space="0" w:color="auto"/>
      </w:divBdr>
    </w:div>
    <w:div w:id="1198078925">
      <w:bodyDiv w:val="1"/>
      <w:marLeft w:val="0"/>
      <w:marRight w:val="0"/>
      <w:marTop w:val="0"/>
      <w:marBottom w:val="0"/>
      <w:divBdr>
        <w:top w:val="none" w:sz="0" w:space="0" w:color="auto"/>
        <w:left w:val="none" w:sz="0" w:space="0" w:color="auto"/>
        <w:bottom w:val="none" w:sz="0" w:space="0" w:color="auto"/>
        <w:right w:val="none" w:sz="0" w:space="0" w:color="auto"/>
      </w:divBdr>
    </w:div>
    <w:div w:id="1373656096">
      <w:bodyDiv w:val="1"/>
      <w:marLeft w:val="0"/>
      <w:marRight w:val="0"/>
      <w:marTop w:val="0"/>
      <w:marBottom w:val="0"/>
      <w:divBdr>
        <w:top w:val="none" w:sz="0" w:space="0" w:color="auto"/>
        <w:left w:val="none" w:sz="0" w:space="0" w:color="auto"/>
        <w:bottom w:val="none" w:sz="0" w:space="0" w:color="auto"/>
        <w:right w:val="none" w:sz="0" w:space="0" w:color="auto"/>
      </w:divBdr>
    </w:div>
    <w:div w:id="1549150059">
      <w:bodyDiv w:val="1"/>
      <w:marLeft w:val="0"/>
      <w:marRight w:val="0"/>
      <w:marTop w:val="0"/>
      <w:marBottom w:val="0"/>
      <w:divBdr>
        <w:top w:val="none" w:sz="0" w:space="0" w:color="auto"/>
        <w:left w:val="none" w:sz="0" w:space="0" w:color="auto"/>
        <w:bottom w:val="none" w:sz="0" w:space="0" w:color="auto"/>
        <w:right w:val="none" w:sz="0" w:space="0" w:color="auto"/>
      </w:divBdr>
    </w:div>
    <w:div w:id="1622496105">
      <w:bodyDiv w:val="1"/>
      <w:marLeft w:val="0"/>
      <w:marRight w:val="0"/>
      <w:marTop w:val="0"/>
      <w:marBottom w:val="0"/>
      <w:divBdr>
        <w:top w:val="none" w:sz="0" w:space="0" w:color="auto"/>
        <w:left w:val="none" w:sz="0" w:space="0" w:color="auto"/>
        <w:bottom w:val="none" w:sz="0" w:space="0" w:color="auto"/>
        <w:right w:val="none" w:sz="0" w:space="0" w:color="auto"/>
      </w:divBdr>
    </w:div>
    <w:div w:id="1659993030">
      <w:bodyDiv w:val="1"/>
      <w:marLeft w:val="0"/>
      <w:marRight w:val="0"/>
      <w:marTop w:val="0"/>
      <w:marBottom w:val="0"/>
      <w:divBdr>
        <w:top w:val="none" w:sz="0" w:space="0" w:color="auto"/>
        <w:left w:val="none" w:sz="0" w:space="0" w:color="auto"/>
        <w:bottom w:val="none" w:sz="0" w:space="0" w:color="auto"/>
        <w:right w:val="none" w:sz="0" w:space="0" w:color="auto"/>
      </w:divBdr>
    </w:div>
    <w:div w:id="1972595292">
      <w:bodyDiv w:val="1"/>
      <w:marLeft w:val="0"/>
      <w:marRight w:val="0"/>
      <w:marTop w:val="0"/>
      <w:marBottom w:val="0"/>
      <w:divBdr>
        <w:top w:val="none" w:sz="0" w:space="0" w:color="auto"/>
        <w:left w:val="none" w:sz="0" w:space="0" w:color="auto"/>
        <w:bottom w:val="none" w:sz="0" w:space="0" w:color="auto"/>
        <w:right w:val="none" w:sz="0" w:space="0" w:color="auto"/>
      </w:divBdr>
    </w:div>
    <w:div w:id="2085905874">
      <w:bodyDiv w:val="1"/>
      <w:marLeft w:val="0"/>
      <w:marRight w:val="0"/>
      <w:marTop w:val="0"/>
      <w:marBottom w:val="0"/>
      <w:divBdr>
        <w:top w:val="none" w:sz="0" w:space="0" w:color="auto"/>
        <w:left w:val="none" w:sz="0" w:space="0" w:color="auto"/>
        <w:bottom w:val="none" w:sz="0" w:space="0" w:color="auto"/>
        <w:right w:val="none" w:sz="0" w:space="0" w:color="auto"/>
      </w:divBdr>
    </w:div>
    <w:div w:id="214546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kenergyconsultant.org/" TargetMode="External"/><Relationship Id="rId3" Type="http://schemas.openxmlformats.org/officeDocument/2006/relationships/settings" Target="settings.xml"/><Relationship Id="rId7" Type="http://schemas.openxmlformats.org/officeDocument/2006/relationships/hyperlink" Target="https://www.akenergyconsultan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dc:creator>
  <cp:keywords/>
  <dc:description/>
  <cp:lastModifiedBy>Kulshrestha, Ayush</cp:lastModifiedBy>
  <cp:revision>6</cp:revision>
  <cp:lastPrinted>2025-04-09T07:19:00Z</cp:lastPrinted>
  <dcterms:created xsi:type="dcterms:W3CDTF">2025-05-30T16:55:00Z</dcterms:created>
  <dcterms:modified xsi:type="dcterms:W3CDTF">2025-07-08T08:41:00Z</dcterms:modified>
</cp:coreProperties>
</file>