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SEO Work Report</w:t>
      </w:r>
    </w:p>
    <w:p>
      <w:pPr>
        <w:spacing w:after="80"/>
        <w:jc w:val="center"/>
      </w:pPr>
      <w:r>
        <w:rPr>
          <w:rFonts w:ascii="Arial" w:cs="Arial" w:eastAsia="Arial" w:hAnsi="Arial"/>
          <w:sz w:val="24"/>
          <w:szCs w:val="24"/>
        </w:rPr>
        <w:t xml:space="preserve">krishnaoutdoor.in (Krishna Outdoor)</w:t>
      </w:r>
    </w:p>
    <w:p>
      <w:pPr>
        <w:spacing w:after="300"/>
        <w:jc w:val="center"/>
      </w:pPr>
      <w:r>
        <w:rPr>
          <w:rFonts w:ascii="Arial" w:cs="Arial" w:eastAsia="Arial" w:hAnsi="Arial"/>
          <w:sz w:val="20"/>
          <w:szCs w:val="20"/>
        </w:rPr>
        <w:t xml:space="preserve">Date: 18 October 2026   |   Branch: claude/brave-bardeen-2yqnh2</w:t>
      </w:r>
    </w:p>
    <w:p>
      <w:pPr>
        <w:pStyle w:val="Heading1"/>
        <w:pBdr>
          <w:bottom w:val="single" w:color="000000" w:sz="6" w:space="2"/>
        </w:pBdr>
        <w:spacing w:after="140" w:before="280"/>
      </w:pPr>
      <w:r>
        <w:rPr>
          <w:rFonts w:ascii="Arial" w:cs="Arial" w:eastAsia="Arial" w:hAnsi="Arial"/>
          <w:b/>
          <w:bCs/>
          <w:color w:val="000000"/>
          <w:sz w:val="28"/>
          <w:szCs w:val="28"/>
        </w:rPr>
        <w:t xml:space="preserve">1. Summary</w:t>
      </w:r>
    </w:p>
    <w:p>
      <w:pPr>
        <w:spacing w:after="120"/>
      </w:pPr>
      <w:r>
        <w:rPr>
          <w:rFonts w:ascii="Arial" w:cs="Arial" w:eastAsia="Arial" w:hAnsi="Arial"/>
          <w:sz w:val="21"/>
          <w:szCs w:val="21"/>
        </w:rPr>
        <w:t xml:space="preserve">All nine sections of the SEO task list have been completed in the code and pushed to GitHub. The changes are not live yet: they need to be deployed to the server. A few items need information from the client (listed in section 6).</w:t>
      </w:r>
    </w:p>
    <w:p>
      <w:pPr>
        <w:spacing w:after="120"/>
      </w:pPr>
      <w:r>
        <w:rPr>
          <w:rFonts w:ascii="Arial" w:cs="Arial" w:eastAsia="Arial" w:hAnsi="Arial"/>
          <w:sz w:val="21"/>
          <w:szCs w:val="21"/>
        </w:rPr>
        <w:t xml:space="preserve">Main cause of the problem: the page titles and descriptions were saved only by a seeder, and the server only runs migrations, so the SEO table was empty on the live site and every page showed "Krishna Outdoor". A new migration now saves the correct values. The three "old version" pages were caused by an old cached copy of the templates on the server; the deploy script now clears this cache.</w:t>
      </w:r>
    </w:p>
    <w:p>
      <w:pPr>
        <w:pStyle w:val="Heading1"/>
        <w:pBdr>
          <w:bottom w:val="single" w:color="000000" w:sz="6" w:space="2"/>
        </w:pBdr>
        <w:spacing w:after="140" w:before="280"/>
      </w:pPr>
      <w:r>
        <w:rPr>
          <w:rFonts w:ascii="Arial" w:cs="Arial" w:eastAsia="Arial" w:hAnsi="Arial"/>
          <w:b/>
          <w:bCs/>
          <w:color w:val="000000"/>
          <w:sz w:val="28"/>
          <w:szCs w:val="28"/>
        </w:rPr>
        <w:t xml:space="preserve">2. Work completed</w:t>
      </w:r>
    </w:p>
    <w:p>
      <w:pPr>
        <w:pStyle w:val="ListParagraph"/>
        <w:numPr>
          <w:ilvl w:val="0"/>
          <w:numId w:val="2"/>
        </w:numPr>
        <w:spacing w:after="60"/>
      </w:pPr>
      <w:r>
        <w:rPr>
          <w:rFonts w:ascii="Arial" w:cs="Arial" w:eastAsia="Arial" w:hAnsi="Arial"/>
          <w:b/>
          <w:bCs/>
          <w:sz w:val="21"/>
          <w:szCs w:val="21"/>
        </w:rPr>
        <w:t xml:space="preserve">1. Meta titles and descriptions:</w:t>
      </w:r>
      <w:r>
        <w:rPr>
          <w:rFonts w:ascii="Arial" w:cs="Arial" w:eastAsia="Arial" w:hAnsi="Arial"/>
          <w:sz w:val="21"/>
          <w:szCs w:val="21"/>
        </w:rPr>
        <w:t xml:space="preserve"> every page has its own title, meta description, Open Graph and Twitter tags, and a self-referencing https canonical. All values come from the SEO admin panel.</w:t>
      </w:r>
    </w:p>
    <w:p>
      <w:pPr>
        <w:pStyle w:val="ListParagraph"/>
        <w:numPr>
          <w:ilvl w:val="0"/>
          <w:numId w:val="2"/>
        </w:numPr>
        <w:spacing w:after="60"/>
      </w:pPr>
      <w:r>
        <w:rPr>
          <w:rFonts w:ascii="Arial" w:cs="Arial" w:eastAsia="Arial" w:hAnsi="Arial"/>
          <w:b/>
          <w:bCs/>
          <w:sz w:val="21"/>
          <w:szCs w:val="21"/>
        </w:rPr>
        <w:t xml:space="preserve">2. Sitemap:</w:t>
      </w:r>
      <w:r>
        <w:rPr>
          <w:rFonts w:ascii="Arial" w:cs="Arial" w:eastAsia="Arial" w:hAnsi="Arial"/>
          <w:sz w:val="21"/>
          <w:szCs w:val="21"/>
        </w:rPr>
        <w:t xml:space="preserve"> generated automatically from the database; only https URLs; lastmod on every URL; no tel: or # links; updates automatically when a page changes; "exclude from sitemap" option in the panel; robots.txt editable.</w:t>
      </w:r>
    </w:p>
    <w:p>
      <w:pPr>
        <w:pStyle w:val="ListParagraph"/>
        <w:numPr>
          <w:ilvl w:val="0"/>
          <w:numId w:val="2"/>
        </w:numPr>
        <w:spacing w:after="60"/>
      </w:pPr>
      <w:r>
        <w:rPr>
          <w:rFonts w:ascii="Arial" w:cs="Arial" w:eastAsia="Arial" w:hAnsi="Arial"/>
          <w:b/>
          <w:bCs/>
          <w:sz w:val="21"/>
          <w:szCs w:val="21"/>
        </w:rPr>
        <w:t xml:space="preserve">3. Services, OOH and Digital pages:</w:t>
      </w:r>
      <w:r>
        <w:rPr>
          <w:rFonts w:ascii="Arial" w:cs="Arial" w:eastAsia="Arial" w:hAnsi="Arial"/>
          <w:sz w:val="21"/>
          <w:szCs w:val="21"/>
        </w:rPr>
        <w:t xml:space="preserve"> new H1s, viewport fixed, TMT text corrected, "Our Outdoor Media" typo fixed, links to all 10 keyword pages added on /services, OOH page links to hoarding and bus shelter pages.</w:t>
      </w:r>
    </w:p>
    <w:p>
      <w:pPr>
        <w:pStyle w:val="ListParagraph"/>
        <w:numPr>
          <w:ilvl w:val="0"/>
          <w:numId w:val="2"/>
        </w:numPr>
        <w:spacing w:after="60"/>
      </w:pPr>
      <w:r>
        <w:rPr>
          <w:rFonts w:ascii="Arial" w:cs="Arial" w:eastAsia="Arial" w:hAnsi="Arial"/>
          <w:b/>
          <w:bCs/>
          <w:sz w:val="21"/>
          <w:szCs w:val="21"/>
        </w:rPr>
        <w:t xml:space="preserve">4. Blog, typos and small fixes:</w:t>
      </w:r>
      <w:r>
        <w:rPr>
          <w:rFonts w:ascii="Arial" w:cs="Arial" w:eastAsia="Arial" w:hAnsi="Arial"/>
          <w:sz w:val="21"/>
          <w:szCs w:val="21"/>
        </w:rPr>
        <w:t xml:space="preserve"> blog set to noindex and the default post removed; "Ahemdabad" typo fixed in the database; full stops removed from H1s; both office addresses in the footer; call and WhatsApp links in the header; Mumbai pages show the Mumbai number; better alt text; correct TMT photo; Careers image removed from the Digital page.</w:t>
      </w:r>
    </w:p>
    <w:p>
      <w:pPr>
        <w:pStyle w:val="ListParagraph"/>
        <w:numPr>
          <w:ilvl w:val="0"/>
          <w:numId w:val="2"/>
        </w:numPr>
        <w:spacing w:after="60"/>
      </w:pPr>
      <w:r>
        <w:rPr>
          <w:rFonts w:ascii="Arial" w:cs="Arial" w:eastAsia="Arial" w:hAnsi="Arial"/>
          <w:b/>
          <w:bCs/>
          <w:sz w:val="21"/>
          <w:szCs w:val="21"/>
        </w:rPr>
        <w:t xml:space="preserve">5. Structured data:</w:t>
      </w:r>
      <w:r>
        <w:rPr>
          <w:rFonts w:ascii="Arial" w:cs="Arial" w:eastAsia="Arial" w:hAnsi="Arial"/>
          <w:sz w:val="21"/>
          <w:szCs w:val="21"/>
        </w:rPr>
        <w:t xml:space="preserve"> Organization, WebSite, LocalBusiness (Ahmedabad and Mumbai), Service, FAQPage, BreadcrumbList and VideoObject, all generated from the admin panel and settings.</w:t>
      </w:r>
    </w:p>
    <w:p>
      <w:pPr>
        <w:pStyle w:val="ListParagraph"/>
        <w:numPr>
          <w:ilvl w:val="0"/>
          <w:numId w:val="2"/>
        </w:numPr>
        <w:spacing w:after="60"/>
      </w:pPr>
      <w:r>
        <w:rPr>
          <w:rFonts w:ascii="Arial" w:cs="Arial" w:eastAsia="Arial" w:hAnsi="Arial"/>
          <w:b/>
          <w:bCs/>
          <w:sz w:val="21"/>
          <w:szCs w:val="21"/>
        </w:rPr>
        <w:t xml:space="preserve">6. Conversion and tracking:</w:t>
      </w:r>
      <w:r>
        <w:rPr>
          <w:rFonts w:ascii="Arial" w:cs="Arial" w:eastAsia="Arial" w:hAnsi="Arial"/>
          <w:sz w:val="21"/>
          <w:szCs w:val="21"/>
        </w:rPr>
        <w:t xml:space="preserve"> new /free-site-list page with a short form and WhatsApp option, thank-you page, one CTA label "Get Free Site List", and GA4 events (generate_lead, click_call, click_email, click_whatsapp, chat_start).</w:t>
      </w:r>
    </w:p>
    <w:p>
      <w:pPr>
        <w:pStyle w:val="ListParagraph"/>
        <w:numPr>
          <w:ilvl w:val="0"/>
          <w:numId w:val="2"/>
        </w:numPr>
        <w:spacing w:after="60"/>
      </w:pPr>
      <w:r>
        <w:rPr>
          <w:rFonts w:ascii="Arial" w:cs="Arial" w:eastAsia="Arial" w:hAnsi="Arial"/>
          <w:b/>
          <w:bCs/>
          <w:sz w:val="21"/>
          <w:szCs w:val="21"/>
        </w:rPr>
        <w:t xml:space="preserve">7. Accessibility:</w:t>
      </w:r>
      <w:r>
        <w:rPr>
          <w:rFonts w:ascii="Arial" w:cs="Arial" w:eastAsia="Arial" w:hAnsi="Arial"/>
          <w:sz w:val="21"/>
          <w:szCs w:val="21"/>
        </w:rPr>
        <w:t xml:space="preserve"> no accessibility errors found on any page; colour contrast fixed; one H1 per page; proper headings and landmarks; chat panel fixed.</w:t>
      </w:r>
    </w:p>
    <w:p>
      <w:pPr>
        <w:pStyle w:val="ListParagraph"/>
        <w:numPr>
          <w:ilvl w:val="0"/>
          <w:numId w:val="2"/>
        </w:numPr>
        <w:spacing w:after="60"/>
      </w:pPr>
      <w:r>
        <w:rPr>
          <w:rFonts w:ascii="Arial" w:cs="Arial" w:eastAsia="Arial" w:hAnsi="Arial"/>
          <w:b/>
          <w:bCs/>
          <w:sz w:val="21"/>
          <w:szCs w:val="21"/>
        </w:rPr>
        <w:t xml:space="preserve">8. Mobile speed:</w:t>
      </w:r>
      <w:r>
        <w:rPr>
          <w:rFonts w:ascii="Arial" w:cs="Arial" w:eastAsia="Arial" w:hAnsi="Arial"/>
          <w:sz w:val="21"/>
          <w:szCs w:val="21"/>
        </w:rPr>
        <w:t xml:space="preserve"> smaller hero videos (mobile 28 MB to 1.9 MB), video loads after the page, WebP images, lazy loading, smaller CSS and JS files, chat loads only when needed, compression, browser caching and security headers. Home page score improved from 37 to 81.</w:t>
      </w:r>
    </w:p>
    <w:p>
      <w:pPr>
        <w:pStyle w:val="ListParagraph"/>
        <w:numPr>
          <w:ilvl w:val="0"/>
          <w:numId w:val="2"/>
        </w:numPr>
        <w:spacing w:after="60"/>
      </w:pPr>
      <w:r>
        <w:rPr>
          <w:rFonts w:ascii="Arial" w:cs="Arial" w:eastAsia="Arial" w:hAnsi="Arial"/>
          <w:b/>
          <w:bCs/>
          <w:sz w:val="21"/>
          <w:szCs w:val="21"/>
        </w:rPr>
        <w:t xml:space="preserve">9. SEO admin panel:</w:t>
      </w:r>
      <w:r>
        <w:rPr>
          <w:rFonts w:ascii="Arial" w:cs="Arial" w:eastAsia="Arial" w:hAnsi="Arial"/>
          <w:sz w:val="21"/>
          <w:szCs w:val="21"/>
        </w:rPr>
        <w:t xml:space="preserve"> category SEO records, correct redirects when a slug changes, a "use title as written" option, and an SEO checklist for each page.</w:t>
      </w:r>
    </w:p>
    <w:p>
      <w:pPr>
        <w:pStyle w:val="Heading1"/>
        <w:pBdr>
          <w:bottom w:val="single" w:color="000000" w:sz="6" w:space="2"/>
        </w:pBdr>
        <w:spacing w:after="140" w:before="280"/>
      </w:pPr>
      <w:r>
        <w:rPr>
          <w:rFonts w:ascii="Arial" w:cs="Arial" w:eastAsia="Arial" w:hAnsi="Arial"/>
          <w:b/>
          <w:bCs/>
          <w:color w:val="000000"/>
          <w:sz w:val="28"/>
          <w:szCs w:val="28"/>
        </w:rPr>
        <w:t xml:space="preserve">3. Final check of all pages</w:t>
      </w:r>
    </w:p>
    <w:p>
      <w:pPr>
        <w:spacing w:after="120"/>
      </w:pPr>
      <w:r>
        <w:rPr>
          <w:rFonts w:ascii="Arial" w:cs="Arial" w:eastAsia="Arial" w:hAnsi="Arial"/>
          <w:sz w:val="21"/>
          <w:szCs w:val="21"/>
        </w:rPr>
        <w:t xml:space="preserve">Checked on a test server in production mode. All pages have a meta description (Y) and a correct https canonical.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900"/>
        <w:gridCol w:w="2400"/>
        <w:gridCol w:w="1700"/>
        <w:gridCol w:w="588"/>
      </w:tblGrid>
      <w:tr>
        <w:trPr>
          <w:tblHeader/>
        </w:trPr>
        <w:tc>
          <w:tcPr>
            <w:tcW w:type="dxa" w:w="205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5"/>
                <w:szCs w:val="15"/>
              </w:rPr>
              <w:t xml:space="preserve">URL</w:t>
            </w:r>
          </w:p>
        </w:tc>
        <w:tc>
          <w:tcPr>
            <w:tcW w:type="dxa" w:w="29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5"/>
                <w:szCs w:val="15"/>
              </w:rPr>
              <w:t xml:space="preserve">Title</w:t>
            </w:r>
          </w:p>
        </w:tc>
        <w:tc>
          <w:tcPr>
            <w:tcW w:type="dxa" w:w="24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5"/>
                <w:szCs w:val="15"/>
              </w:rPr>
              <w:t xml:space="preserve">H1</w:t>
            </w:r>
          </w:p>
        </w:tc>
        <w:tc>
          <w:tcPr>
            <w:tcW w:type="dxa" w:w="17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5"/>
                <w:szCs w:val="15"/>
              </w:rPr>
              <w:t xml:space="preserve">Schema</w:t>
            </w:r>
          </w:p>
        </w:tc>
        <w:tc>
          <w:tcPr>
            <w:tcW w:type="dxa" w:w="588"/>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5"/>
                <w:szCs w:val="15"/>
              </w:rPr>
              <w:t xml:space="preserve">Sitemap</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Advertising Agency in Ahmedabad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Advertising Agency in Ahmedabad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WebSite, LocalBusiness, VideoObject,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/about</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About Krishna Outdoor | OOH Advertising Since 1985</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About Krishna Outdoor – Outdoor Advertising Since 1985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/contact</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Contact Krishna Outdoor | Ahmedabad &amp; Mumbai Office</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Contact Krishna Outdoor – Ahmedabad &amp; Mumbai</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LocalBusiness x2,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/services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Transit &amp; Social Media Services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Transit &amp; Social Media Marketing Services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/media/ooh</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OOH Media in Gujarat: Hoardings, Unipoles &amp; Bus Shelters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(OOH) Media in Gujarat: Hoardings &amp; Bus Shelters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/media/transit</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Transit Advertising Agency in Mumbai | Bus &amp; Train Ads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Transit Advertising Agency in Mumbai &amp; Gujarat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x2,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/media/digital</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DOOH Advertising Agency Ahmedabad | Digital Billboards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Digital Out-of-Home (DOOH) Advertising in Ahmedabad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/our-network</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Media Network: Gujarat, Mumbai, Thane &amp; Jaipur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Our Outdoor &amp; Transit Media Network</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/projects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OOH Campaigns &amp; Case Studies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Advertising Campaigns by Krishna Outdoor</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VideoObject,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/careers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Careers at Krishna Outdoor | Join Our OOH Team</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Careers at Krishna Outdoor</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/hoarding-advertising-ahmedabad</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Hoarding Advertising in Ahmedabad | 300+ Own Sites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Hoarding Advertising in Ahmedabad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/amts-bus-advertising-ahmedabad</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AMTS Bus Advertising in Ahmedabad | 900+ Buses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AMTS Bus Advertising in Ahmedabad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/bus-shelter-advertising-ahmedabad</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Bus Shelter Advertising in Ahmedabad | 400+ Backlit Sites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Bus Shelter Advertising in Ahmedabad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/gsrtc-bus-advertising</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GSRTC Bus Advertising | 7000+ Buses Across Gujarat</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GSRTC Bus Advertising Across Gujarat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/outdoor-advertising-agency-mumbai</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Advertising Agency in Mumbai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Outdoor Advertising Agency in Mumbai</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/mumbai-local-train-advertising</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Mumbai Local Train Advertising | WR &amp; CR Train Branding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Mumbai Local Train Advertising</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/best-bus-advertising-mumbai</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BEST Bus Advertising in Mumbai | 400+ EV Bus Wraps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BEST Bus Advertising in Mumbai</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/tmt-bus-advertising-thane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TMT Bus Advertising in Thane | 350+ City Buses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TMT Bus Advertising in Thane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/social-media-marketing-ahmedabad</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Social Media Marketing in Ahmedabad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Social Media Marketing in Ahmedabad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/social-media-marketing-mumbai</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Social Media Marketing Agency in Mumbai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Social Media Marketing in Mumbai</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 LocalBusiness, Service, FAQ,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Y</w:t>
            </w:r>
          </w:p>
        </w:tc>
      </w:tr>
      <w:tr>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/free-site-list (new)</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Get a Free Site List | Krishna Outdoor</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Get Your Free Site List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Organization, Breadcrumb</w:t>
            </w:r>
          </w:p>
        </w:tc>
        <w:tc>
          <w:tcPr>
            <w:tcW w:type="dxa" w:w="58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5"/>
                <w:szCs w:val="15"/>
              </w:rPr>
              <w:t xml:space="preserve">N (noindex)</w:t>
            </w:r>
          </w:p>
        </w:tc>
      </w:tr>
    </w:tbl>
    <w:p>
      <w:pPr>
        <w:pStyle w:val="Heading1"/>
        <w:pBdr>
          <w:bottom w:val="single" w:color="000000" w:sz="6" w:space="2"/>
        </w:pBdr>
        <w:spacing w:after="140" w:before="280"/>
      </w:pPr>
      <w:r>
        <w:rPr>
          <w:rFonts w:ascii="Arial" w:cs="Arial" w:eastAsia="Arial" w:hAnsi="Arial"/>
          <w:b/>
          <w:bCs/>
          <w:color w:val="000000"/>
          <w:sz w:val="28"/>
          <w:szCs w:val="28"/>
        </w:rPr>
        <w:t xml:space="preserve">4. Speed results (Lighthouse,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38"/>
      </w:tblGrid>
      <w:tr>
        <w:trPr>
          <w:tblHeader/>
        </w:trPr>
        <w:tc>
          <w:tcPr>
            <w:tcW w:type="dxa" w:w="3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9"/>
                <w:szCs w:val="19"/>
              </w:rPr>
              <w:t xml:space="preserve">Page</w:t>
            </w:r>
          </w:p>
        </w:tc>
        <w:tc>
          <w:tcPr>
            <w:tcW w:type="dxa" w:w="2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9"/>
                <w:szCs w:val="19"/>
              </w:rPr>
              <w:t xml:space="preserve">Before</w:t>
            </w:r>
          </w:p>
        </w:tc>
        <w:tc>
          <w:tcPr>
            <w:tcW w:type="dxa" w:w="2200"/>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9"/>
                <w:szCs w:val="19"/>
              </w:rPr>
              <w:t xml:space="preserve">After</w:t>
            </w:r>
          </w:p>
        </w:tc>
        <w:tc>
          <w:tcPr>
            <w:tcW w:type="dxa" w:w="2038"/>
            <w:tcBorders>
              <w:top w:val="single" w:color="000000" w:sz="4"/>
              <w:left w:val="single" w:color="000000" w:sz="4"/>
              <w:bottom w:val="single" w:color="000000" w:sz="4"/>
              <w:right w:val="single" w:color="000000" w:sz="4"/>
            </w:tcBorders>
            <w:shd w:fill="E6E6E6" w:color="auto" w:val="clear"/>
            <w:tcMar>
              <w:top w:type="dxa" w:w="50"/>
              <w:left w:type="dxa" w:w="80"/>
              <w:bottom w:type="dxa" w:w="50"/>
              <w:right w:type="dxa" w:w="80"/>
            </w:tcMar>
          </w:tcPr>
          <w:p>
            <w:r>
              <w:rPr>
                <w:rFonts w:ascii="Arial" w:cs="Arial" w:eastAsia="Arial" w:hAnsi="Arial"/>
                <w:b/>
                <w:bCs/>
                <w:sz w:val="19"/>
                <w:szCs w:val="19"/>
              </w:rPr>
              <w:t xml:space="preserve">LCP after</w:t>
            </w:r>
          </w:p>
        </w:tc>
      </w:tr>
      <w:t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Home page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Score 37</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Score 81</w:t>
            </w:r>
          </w:p>
        </w:tc>
        <w:tc>
          <w:tcPr>
            <w:tcW w:type="dxa" w:w="203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4.2 s</w:t>
            </w:r>
          </w:p>
        </w:tc>
      </w:tr>
      <w:t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Hoarding advertising page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Score 60</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Score 96</w:t>
            </w:r>
          </w:p>
        </w:tc>
        <w:tc>
          <w:tcPr>
            <w:tcW w:type="dxa" w:w="203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2.7 s</w:t>
            </w:r>
          </w:p>
        </w:tc>
      </w:tr>
      <w:t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Services page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Score 88</w:t>
            </w:r>
          </w:p>
        </w:tc>
        <w:tc>
          <w:tcPr>
            <w:tcW w:type="dxa" w:w="2038"/>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Arial" w:cs="Arial" w:eastAsia="Arial" w:hAnsi="Arial"/>
                <w:b w:val="false"/>
                <w:bCs w:val="false"/>
                <w:sz w:val="19"/>
                <w:szCs w:val="19"/>
              </w:rPr>
              <w:t xml:space="preserve">3.0 s</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Home page size reduced from about 20 MB to 0.7 MB. The home page is still above the 2.5 s target on a slow mobile connection.</w:t>
      </w:r>
    </w:p>
    <w:p>
      <w:pPr>
        <w:pStyle w:val="Heading1"/>
        <w:pBdr>
          <w:bottom w:val="single" w:color="000000" w:sz="6" w:space="2"/>
        </w:pBdr>
        <w:spacing w:after="140" w:before="280"/>
      </w:pPr>
      <w:r>
        <w:rPr>
          <w:rFonts w:ascii="Arial" w:cs="Arial" w:eastAsia="Arial" w:hAnsi="Arial"/>
          <w:b/>
          <w:bCs/>
          <w:color w:val="000000"/>
          <w:sz w:val="28"/>
          <w:szCs w:val="28"/>
        </w:rPr>
        <w:t xml:space="preserve">5. Not done or not tested</w:t>
      </w:r>
    </w:p>
    <w:p>
      <w:pPr>
        <w:pStyle w:val="ListParagraph"/>
        <w:numPr>
          <w:ilvl w:val="0"/>
          <w:numId w:val="2"/>
        </w:numPr>
        <w:spacing w:after="60"/>
      </w:pPr>
      <w:r>
        <w:rPr>
          <w:rFonts w:ascii="Arial" w:cs="Arial" w:eastAsia="Arial" w:hAnsi="Arial"/>
          <w:sz w:val="21"/>
          <w:szCs w:val="21"/>
        </w:rPr>
        <w:t xml:space="preserve">The live website and Google tools could not be reached from the work environment. Run the Google Rich Results Test after deployment.</w:t>
      </w:r>
    </w:p>
    <w:p>
      <w:pPr>
        <w:pStyle w:val="ListParagraph"/>
        <w:numPr>
          <w:ilvl w:val="0"/>
          <w:numId w:val="2"/>
        </w:numPr>
        <w:spacing w:after="60"/>
      </w:pPr>
      <w:r>
        <w:rPr>
          <w:rFonts w:ascii="Arial" w:cs="Arial" w:eastAsia="Arial" w:hAnsi="Arial"/>
          <w:sz w:val="21"/>
          <w:szCs w:val="21"/>
        </w:rPr>
        <w:t xml:space="preserve">The WordPress blog change could not be tested; check /blog/ after deployment.</w:t>
      </w:r>
    </w:p>
    <w:p>
      <w:pPr>
        <w:pStyle w:val="ListParagraph"/>
        <w:numPr>
          <w:ilvl w:val="0"/>
          <w:numId w:val="2"/>
        </w:numPr>
        <w:spacing w:after="60"/>
      </w:pPr>
      <w:r>
        <w:rPr>
          <w:rFonts w:ascii="Arial" w:cs="Arial" w:eastAsia="Arial" w:hAnsi="Arial"/>
          <w:sz w:val="21"/>
          <w:szCs w:val="21"/>
        </w:rPr>
        <w:t xml:space="preserve">Critical CSS was not inlined, to avoid layout problems.</w:t>
      </w:r>
    </w:p>
    <w:p>
      <w:pPr>
        <w:pStyle w:val="ListParagraph"/>
        <w:numPr>
          <w:ilvl w:val="0"/>
          <w:numId w:val="2"/>
        </w:numPr>
        <w:spacing w:after="60"/>
      </w:pPr>
      <w:r>
        <w:rPr>
          <w:rFonts w:ascii="Arial" w:cs="Arial" w:eastAsia="Arial" w:hAnsi="Arial"/>
          <w:sz w:val="21"/>
          <w:szCs w:val="21"/>
        </w:rPr>
        <w:t xml:space="preserve">Video captions were not added; the videos are muted and marked as decorative.</w:t>
      </w:r>
    </w:p>
    <w:p>
      <w:pPr>
        <w:pStyle w:val="ListParagraph"/>
        <w:numPr>
          <w:ilvl w:val="0"/>
          <w:numId w:val="2"/>
        </w:numPr>
        <w:spacing w:after="60"/>
      </w:pPr>
      <w:r>
        <w:rPr>
          <w:rFonts w:ascii="Arial" w:cs="Arial" w:eastAsia="Arial" w:hAnsi="Arial"/>
          <w:sz w:val="21"/>
          <w:szCs w:val="21"/>
        </w:rPr>
        <w:t xml:space="preserve">The security policy (CSP) is basic and does not restrict scripts yet.</w:t>
      </w:r>
    </w:p>
    <w:p>
      <w:pPr>
        <w:pStyle w:val="Heading1"/>
        <w:pBdr>
          <w:bottom w:val="single" w:color="000000" w:sz="6" w:space="2"/>
        </w:pBdr>
        <w:spacing w:after="140" w:before="280"/>
      </w:pPr>
      <w:r>
        <w:rPr>
          <w:rFonts w:ascii="Arial" w:cs="Arial" w:eastAsia="Arial" w:hAnsi="Arial"/>
          <w:b/>
          <w:bCs/>
          <w:color w:val="000000"/>
          <w:sz w:val="28"/>
          <w:szCs w:val="28"/>
        </w:rPr>
        <w:t xml:space="preserve">6. Information needed from the client</w:t>
      </w:r>
    </w:p>
    <w:p>
      <w:pPr>
        <w:pStyle w:val="ListParagraph"/>
        <w:numPr>
          <w:ilvl w:val="0"/>
          <w:numId w:val="3"/>
        </w:numPr>
        <w:spacing w:after="60"/>
      </w:pPr>
      <w:r>
        <w:rPr>
          <w:rFonts w:ascii="Arial" w:cs="Arial" w:eastAsia="Arial" w:hAnsi="Arial"/>
          <w:sz w:val="21"/>
          <w:szCs w:val="21"/>
        </w:rPr>
        <w:t xml:space="preserve">Mumbai office map location (latitude and longitude).</w:t>
      </w:r>
    </w:p>
    <w:p>
      <w:pPr>
        <w:pStyle w:val="ListParagraph"/>
        <w:numPr>
          <w:ilvl w:val="0"/>
          <w:numId w:val="3"/>
        </w:numPr>
        <w:spacing w:after="60"/>
      </w:pPr>
      <w:r>
        <w:rPr>
          <w:rFonts w:ascii="Arial" w:cs="Arial" w:eastAsia="Arial" w:hAnsi="Arial"/>
          <w:sz w:val="21"/>
          <w:szCs w:val="21"/>
        </w:rPr>
        <w:t xml:space="preserve">Office opening hours for Ahmedabad and Mumbai.</w:t>
      </w:r>
    </w:p>
    <w:p>
      <w:pPr>
        <w:pStyle w:val="ListParagraph"/>
        <w:numPr>
          <w:ilvl w:val="0"/>
          <w:numId w:val="3"/>
        </w:numPr>
        <w:spacing w:after="60"/>
      </w:pPr>
      <w:r>
        <w:rPr>
          <w:rFonts w:ascii="Arial" w:cs="Arial" w:eastAsia="Arial" w:hAnsi="Arial"/>
          <w:sz w:val="21"/>
          <w:szCs w:val="21"/>
        </w:rPr>
        <w:t xml:space="preserve">WhatsApp number (enter in Admin &gt; SEO Settings).</w:t>
      </w:r>
    </w:p>
    <w:p>
      <w:pPr>
        <w:pStyle w:val="ListParagraph"/>
        <w:numPr>
          <w:ilvl w:val="0"/>
          <w:numId w:val="3"/>
        </w:numPr>
        <w:spacing w:after="60"/>
      </w:pPr>
      <w:r>
        <w:rPr>
          <w:rFonts w:ascii="Arial" w:cs="Arial" w:eastAsia="Arial" w:hAnsi="Arial"/>
          <w:sz w:val="21"/>
          <w:szCs w:val="21"/>
        </w:rPr>
        <w:t xml:space="preserve">Google Tag Manager ID, if used.</w:t>
      </w:r>
    </w:p>
    <w:p>
      <w:pPr>
        <w:pStyle w:val="ListParagraph"/>
        <w:numPr>
          <w:ilvl w:val="0"/>
          <w:numId w:val="3"/>
        </w:numPr>
        <w:spacing w:after="60"/>
      </w:pPr>
      <w:r>
        <w:rPr>
          <w:rFonts w:ascii="Arial" w:cs="Arial" w:eastAsia="Arial" w:hAnsi="Arial"/>
          <w:sz w:val="21"/>
          <w:szCs w:val="21"/>
        </w:rPr>
        <w:t xml:space="preserve">Dates the two videos were first published.</w:t>
      </w:r>
    </w:p>
    <w:p>
      <w:pPr>
        <w:pStyle w:val="ListParagraph"/>
        <w:numPr>
          <w:ilvl w:val="0"/>
          <w:numId w:val="3"/>
        </w:numPr>
        <w:spacing w:after="60"/>
      </w:pPr>
      <w:r>
        <w:rPr>
          <w:rFonts w:ascii="Arial" w:cs="Arial" w:eastAsia="Arial" w:hAnsi="Arial"/>
          <w:sz w:val="21"/>
          <w:szCs w:val="21"/>
        </w:rPr>
        <w:t xml:space="preserve">Real photos: a TMT (Thane) bus, a Jaipur or Rajasthan bus, and a digital screen for the Digital page.</w:t>
      </w:r>
    </w:p>
    <w:p>
      <w:pPr>
        <w:pStyle w:val="Heading1"/>
        <w:pBdr>
          <w:bottom w:val="single" w:color="000000" w:sz="6" w:space="2"/>
        </w:pBdr>
        <w:spacing w:after="140" w:before="280"/>
      </w:pPr>
      <w:r>
        <w:rPr>
          <w:rFonts w:ascii="Arial" w:cs="Arial" w:eastAsia="Arial" w:hAnsi="Arial"/>
          <w:b/>
          <w:bCs/>
          <w:color w:val="000000"/>
          <w:sz w:val="28"/>
          <w:szCs w:val="28"/>
        </w:rPr>
        <w:t xml:space="preserve">7. Deployment steps</w:t>
      </w:r>
    </w:p>
    <w:p>
      <w:pPr>
        <w:pStyle w:val="ListParagraph"/>
        <w:numPr>
          <w:ilvl w:val="0"/>
          <w:numId w:val="4"/>
        </w:numPr>
        <w:spacing w:after="60"/>
      </w:pPr>
      <w:r>
        <w:rPr>
          <w:rFonts w:ascii="Arial" w:cs="Arial" w:eastAsia="Arial" w:hAnsi="Arial"/>
          <w:sz w:val="21"/>
          <w:szCs w:val="21"/>
        </w:rPr>
        <w:t xml:space="preserve">Run: ./deploy.sh all (this also runs the migrations and clears the cache).</w:t>
      </w:r>
    </w:p>
    <w:p>
      <w:pPr>
        <w:pStyle w:val="ListParagraph"/>
        <w:numPr>
          <w:ilvl w:val="0"/>
          <w:numId w:val="4"/>
        </w:numPr>
        <w:spacing w:after="60"/>
      </w:pPr>
      <w:r>
        <w:rPr>
          <w:rFonts w:ascii="Arial" w:cs="Arial" w:eastAsia="Arial" w:hAnsi="Arial"/>
          <w:sz w:val="21"/>
          <w:szCs w:val="21"/>
        </w:rPr>
        <w:t xml:space="preserve">Delete any old sitemap.xml or robots.txt file from public_html on the server.</w:t>
      </w:r>
    </w:p>
    <w:p>
      <w:pPr>
        <w:pStyle w:val="ListParagraph"/>
        <w:numPr>
          <w:ilvl w:val="0"/>
          <w:numId w:val="4"/>
        </w:numPr>
        <w:spacing w:after="60"/>
      </w:pPr>
      <w:r>
        <w:rPr>
          <w:rFonts w:ascii="Arial" w:cs="Arial" w:eastAsia="Arial" w:hAnsi="Arial"/>
          <w:sz w:val="21"/>
          <w:szCs w:val="21"/>
        </w:rPr>
        <w:t xml:space="preserve">Keep "Force HTTPS" switched on in Hostinger hPanel.</w:t>
      </w:r>
    </w:p>
    <w:p>
      <w:pPr>
        <w:pStyle w:val="ListParagraph"/>
        <w:numPr>
          <w:ilvl w:val="0"/>
          <w:numId w:val="4"/>
        </w:numPr>
        <w:spacing w:after="60"/>
      </w:pPr>
      <w:r>
        <w:rPr>
          <w:rFonts w:ascii="Arial" w:cs="Arial" w:eastAsia="Arial" w:hAnsi="Arial"/>
          <w:sz w:val="21"/>
          <w:szCs w:val="21"/>
        </w:rPr>
        <w:t xml:space="preserve">After deployment, check the live pages and run the Google Rich Results Test.</w:t>
      </w:r>
    </w:p>
    <w:p>
      <w:pPr>
        <w:pStyle w:val="Heading1"/>
        <w:pBdr>
          <w:bottom w:val="single" w:color="000000" w:sz="6" w:space="2"/>
        </w:pBdr>
        <w:spacing w:after="140" w:before="280"/>
      </w:pPr>
      <w:r>
        <w:rPr>
          <w:rFonts w:ascii="Arial" w:cs="Arial" w:eastAsia="Arial" w:hAnsi="Arial"/>
          <w:b/>
          <w:bCs/>
          <w:color w:val="000000"/>
          <w:sz w:val="28"/>
          <w:szCs w:val="28"/>
        </w:rPr>
        <w:t xml:space="preserve">8. Security note</w:t>
      </w:r>
    </w:p>
    <w:p>
      <w:pPr>
        <w:spacing w:after="120"/>
      </w:pPr>
      <w:r>
        <w:rPr>
          <w:rFonts w:ascii="Arial" w:cs="Arial" w:eastAsia="Arial" w:hAnsi="Arial"/>
          <w:sz w:val="21"/>
          <w:szCs w:val="21"/>
        </w:rPr>
        <w:t xml:space="preserve">The repository contains .env files and the WordPress wp-config.php, which hold passwords. These passwords should be changed and the files removed from Git. The public /optimize and /storage/link addresses should also be removed or protected.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Krishna Outdoor – SEO Work Report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2026-10-18T21:17:40.839Z</dcterms:created>
  <dcterms:modified xsi:type="dcterms:W3CDTF">2026-10-18T21:17:40.849Z</dcterms:modified>
</cp:coreProperties>
</file>

<file path=docProps/custom.xml><?xml version="1.0" encoding="utf-8"?>
<Properties xmlns="http://schemas.openxmlformats.org/officeDocument/2006/custom-properties" xmlns:vt="http://schemas.openxmlformats.org/officeDocument/2006/docPropsVTypes"/>
</file>