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E105" w14:textId="24FB5BAE" w:rsidR="00855369" w:rsidRDefault="00855369" w:rsidP="00855369">
      <w:pPr>
        <w:jc w:val="center"/>
      </w:pPr>
      <w:r>
        <w:t>CMPE 283 ASSIGNMENT 1</w:t>
      </w:r>
    </w:p>
    <w:p w14:paraId="59F8E4E5" w14:textId="77777777" w:rsidR="00855369" w:rsidRDefault="00855369" w:rsidP="00855369">
      <w:pPr>
        <w:jc w:val="center"/>
      </w:pPr>
    </w:p>
    <w:p w14:paraId="7E36F86D" w14:textId="3C72185B" w:rsidR="00855369" w:rsidRDefault="00855369" w:rsidP="00855369">
      <w:pPr>
        <w:jc w:val="center"/>
      </w:pPr>
      <w:proofErr w:type="spellStart"/>
      <w:r>
        <w:t>Ayushman</w:t>
      </w:r>
      <w:proofErr w:type="spellEnd"/>
      <w:r>
        <w:t xml:space="preserve"> Mittal | SJSU ID: 013918515</w:t>
      </w:r>
    </w:p>
    <w:p w14:paraId="001D3BDF" w14:textId="77777777" w:rsidR="00855369" w:rsidRDefault="00855369" w:rsidP="00855369">
      <w:pPr>
        <w:jc w:val="center"/>
      </w:pPr>
    </w:p>
    <w:p w14:paraId="64151D10" w14:textId="77777777" w:rsidR="00180FFF" w:rsidRPr="00180FFF" w:rsidRDefault="00180FFF" w:rsidP="00180FFF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180FFF">
        <w:rPr>
          <w:b/>
          <w:bCs/>
        </w:rPr>
        <w:t xml:space="preserve">GITHUB REPO: </w:t>
      </w:r>
      <w:hyperlink r:id="rId5" w:history="1">
        <w:r w:rsidRPr="00180FFF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https://github.com/ayushman264/linux</w:t>
        </w:r>
      </w:hyperlink>
    </w:p>
    <w:p w14:paraId="418BA30F" w14:textId="1908D385" w:rsidR="00855369" w:rsidRDefault="00855369" w:rsidP="00855369">
      <w:pPr>
        <w:jc w:val="center"/>
      </w:pPr>
    </w:p>
    <w:p w14:paraId="3B0E2FDC" w14:textId="2DD093DA" w:rsidR="00855369" w:rsidRDefault="00855369" w:rsidP="00855369">
      <w:r>
        <w:t>Steps/Commands followed for the assignment:</w:t>
      </w:r>
    </w:p>
    <w:p w14:paraId="214DAB4D" w14:textId="49A3B1CF" w:rsidR="00462287" w:rsidRDefault="005E0F2F" w:rsidP="005E0F2F">
      <w:pPr>
        <w:pStyle w:val="ListParagraph"/>
        <w:numPr>
          <w:ilvl w:val="0"/>
          <w:numId w:val="1"/>
        </w:numPr>
      </w:pPr>
      <w:r>
        <w:t>Installed ubuntu on VMWare fusion and booted the machine.</w:t>
      </w:r>
    </w:p>
    <w:p w14:paraId="268D9FF6" w14:textId="5D2D930D" w:rsidR="005E0F2F" w:rsidRDefault="005E0F2F" w:rsidP="005E0F2F">
      <w:pPr>
        <w:pStyle w:val="ListParagraph"/>
        <w:numPr>
          <w:ilvl w:val="0"/>
          <w:numId w:val="1"/>
        </w:numPr>
      </w:pPr>
      <w:r>
        <w:t xml:space="preserve">Installed git using command </w:t>
      </w:r>
      <w:proofErr w:type="spellStart"/>
      <w:r>
        <w:t>sudo</w:t>
      </w:r>
      <w:proofErr w:type="spellEnd"/>
      <w:r>
        <w:t xml:space="preserve"> apt install git</w:t>
      </w:r>
    </w:p>
    <w:p w14:paraId="386F482B" w14:textId="242FB466" w:rsidR="005E0F2F" w:rsidRDefault="005E0F2F" w:rsidP="005E0F2F">
      <w:pPr>
        <w:pStyle w:val="ListParagraph"/>
        <w:numPr>
          <w:ilvl w:val="0"/>
          <w:numId w:val="1"/>
        </w:numPr>
      </w:pPr>
      <w:r>
        <w:t>Forked the repo (mlarkin2015/</w:t>
      </w:r>
      <w:proofErr w:type="spellStart"/>
      <w:r>
        <w:t>linux</w:t>
      </w:r>
      <w:proofErr w:type="spellEnd"/>
      <w:r>
        <w:t>)</w:t>
      </w:r>
    </w:p>
    <w:p w14:paraId="5528634D" w14:textId="45FBB43C" w:rsidR="005E0F2F" w:rsidRDefault="005E0F2F" w:rsidP="005E0F2F">
      <w:pPr>
        <w:pStyle w:val="ListParagraph"/>
        <w:numPr>
          <w:ilvl w:val="0"/>
          <w:numId w:val="1"/>
        </w:numPr>
      </w:pPr>
      <w:r>
        <w:t xml:space="preserve">Cloned the forked repo to </w:t>
      </w:r>
      <w:r w:rsidR="00C01B5C">
        <w:t>local machine</w:t>
      </w:r>
      <w:r w:rsidR="004500D1">
        <w:t xml:space="preserve"> </w:t>
      </w:r>
    </w:p>
    <w:p w14:paraId="5C34307F" w14:textId="1181E843" w:rsidR="00C01B5C" w:rsidRDefault="00082F35" w:rsidP="005E0F2F">
      <w:pPr>
        <w:pStyle w:val="ListParagraph"/>
        <w:numPr>
          <w:ilvl w:val="0"/>
          <w:numId w:val="1"/>
        </w:numPr>
      </w:pPr>
      <w:r>
        <w:t>Created new directory</w:t>
      </w:r>
      <w:r w:rsidR="007F4D5A">
        <w:t>.</w:t>
      </w:r>
    </w:p>
    <w:p w14:paraId="40421DFE" w14:textId="1FF7DB09" w:rsidR="00201AD1" w:rsidRDefault="007F4D5A" w:rsidP="007F4D5A">
      <w:pPr>
        <w:pStyle w:val="ListParagraph"/>
        <w:numPr>
          <w:ilvl w:val="0"/>
          <w:numId w:val="1"/>
        </w:numPr>
      </w:pPr>
      <w:r>
        <w:t xml:space="preserve">Modified the code given by professor and added both code and </w:t>
      </w:r>
      <w:proofErr w:type="spellStart"/>
      <w:r>
        <w:t>makefile</w:t>
      </w:r>
      <w:proofErr w:type="spellEnd"/>
      <w:r>
        <w:t xml:space="preserve"> to the directory.</w:t>
      </w:r>
    </w:p>
    <w:p w14:paraId="18C9DE42" w14:textId="001102C7" w:rsidR="00201AD1" w:rsidRDefault="00201AD1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3F9FCF66" w14:textId="5ED33F89" w:rsidR="00201AD1" w:rsidRDefault="00201AD1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r w:rsidR="00F759E0">
        <w:t xml:space="preserve">install build-essential </w:t>
      </w:r>
      <w:proofErr w:type="spellStart"/>
      <w:r w:rsidR="00F759E0">
        <w:t>fakeroot</w:t>
      </w:r>
      <w:proofErr w:type="spellEnd"/>
      <w:r w:rsidR="00F759E0">
        <w:t xml:space="preserve"> </w:t>
      </w:r>
      <w:proofErr w:type="spellStart"/>
      <w:r w:rsidR="00F759E0">
        <w:t>libssl</w:t>
      </w:r>
      <w:proofErr w:type="spellEnd"/>
      <w:r w:rsidR="00F759E0">
        <w:t xml:space="preserve">-dev libncurses5-dev kernel-package </w:t>
      </w:r>
      <w:proofErr w:type="spellStart"/>
      <w:r w:rsidR="00F759E0">
        <w:t>bc</w:t>
      </w:r>
      <w:proofErr w:type="spellEnd"/>
      <w:r w:rsidR="00AC237F">
        <w:t xml:space="preserve"> flex</w:t>
      </w:r>
    </w:p>
    <w:p w14:paraId="109D8C3D" w14:textId="29BA4AC0" w:rsidR="00F759E0" w:rsidRDefault="00F759E0" w:rsidP="005E0F2F">
      <w:pPr>
        <w:pStyle w:val="ListParagraph"/>
        <w:numPr>
          <w:ilvl w:val="0"/>
          <w:numId w:val="1"/>
        </w:numPr>
      </w:pPr>
      <w:r w:rsidRPr="00F759E0">
        <w:t>cp /boot/config-$(</w:t>
      </w:r>
      <w:proofErr w:type="spellStart"/>
      <w:r w:rsidRPr="00F759E0">
        <w:t>uname</w:t>
      </w:r>
      <w:proofErr w:type="spellEnd"/>
      <w:r w:rsidRPr="00F759E0">
        <w:t xml:space="preserve"> -r) .config</w:t>
      </w:r>
    </w:p>
    <w:p w14:paraId="6AD27FF1" w14:textId="6A9F5526" w:rsidR="00F759E0" w:rsidRDefault="00F759E0" w:rsidP="005E0F2F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menuconfig</w:t>
      </w:r>
      <w:proofErr w:type="spellEnd"/>
    </w:p>
    <w:p w14:paraId="7D928D3C" w14:textId="22C723DD" w:rsidR="00F759E0" w:rsidRDefault="00981F4C" w:rsidP="00981F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make -j 6 &amp;&amp; 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  <w:r>
        <w:t xml:space="preserve"> -j 6 &amp;&amp; </w:t>
      </w:r>
      <w:proofErr w:type="spellStart"/>
      <w:r>
        <w:t>sudo</w:t>
      </w:r>
      <w:proofErr w:type="spellEnd"/>
      <w:r>
        <w:t xml:space="preserve"> make install -j 6</w:t>
      </w:r>
    </w:p>
    <w:p w14:paraId="52ECA212" w14:textId="04A19110" w:rsidR="00981F4C" w:rsidRDefault="00AC237F" w:rsidP="005E0F2F">
      <w:pPr>
        <w:pStyle w:val="ListParagraph"/>
        <w:numPr>
          <w:ilvl w:val="0"/>
          <w:numId w:val="1"/>
        </w:numPr>
      </w:pPr>
      <w:r>
        <w:t>Reboot the machine for changes to apply</w:t>
      </w:r>
      <w:r w:rsidR="00A57472">
        <w:t xml:space="preserve">, check using </w:t>
      </w:r>
      <w:proofErr w:type="spellStart"/>
      <w:r w:rsidR="00A57472">
        <w:t>uname</w:t>
      </w:r>
      <w:proofErr w:type="spellEnd"/>
      <w:r w:rsidR="00A57472">
        <w:t xml:space="preserve"> -r</w:t>
      </w:r>
    </w:p>
    <w:p w14:paraId="495CBEDD" w14:textId="191C4514" w:rsidR="00AC237F" w:rsidRDefault="00855369" w:rsidP="005E0F2F">
      <w:pPr>
        <w:pStyle w:val="ListParagraph"/>
        <w:numPr>
          <w:ilvl w:val="0"/>
          <w:numId w:val="1"/>
        </w:numPr>
      </w:pPr>
      <w:r>
        <w:t>make clean</w:t>
      </w:r>
    </w:p>
    <w:p w14:paraId="6C92D858" w14:textId="748D11F6" w:rsidR="00855369" w:rsidRDefault="00855369" w:rsidP="005E0F2F">
      <w:pPr>
        <w:pStyle w:val="ListParagraph"/>
        <w:numPr>
          <w:ilvl w:val="0"/>
          <w:numId w:val="1"/>
        </w:numPr>
      </w:pPr>
      <w:r>
        <w:t>make all</w:t>
      </w:r>
    </w:p>
    <w:p w14:paraId="62F6F8BC" w14:textId="552D4D61" w:rsidR="00855369" w:rsidRDefault="00855369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r w:rsidR="009C6793">
        <w:t>cmpe283-1</w:t>
      </w:r>
      <w:r>
        <w:t>.ko</w:t>
      </w:r>
    </w:p>
    <w:p w14:paraId="626E38CC" w14:textId="23419B9B" w:rsidR="00855369" w:rsidRDefault="00855369" w:rsidP="005E0F2F">
      <w:pPr>
        <w:pStyle w:val="ListParagraph"/>
        <w:numPr>
          <w:ilvl w:val="0"/>
          <w:numId w:val="1"/>
        </w:numPr>
      </w:pPr>
      <w:proofErr w:type="spellStart"/>
      <w:r>
        <w:t>dmesg</w:t>
      </w:r>
      <w:proofErr w:type="spellEnd"/>
    </w:p>
    <w:p w14:paraId="26FB555D" w14:textId="4F9C8B34" w:rsidR="00855369" w:rsidRDefault="005D02CB" w:rsidP="005E0F2F">
      <w:pPr>
        <w:pStyle w:val="ListParagraph"/>
        <w:numPr>
          <w:ilvl w:val="0"/>
          <w:numId w:val="1"/>
        </w:numPr>
      </w:pPr>
      <w:r>
        <w:t>Got the expected output.</w:t>
      </w:r>
    </w:p>
    <w:p w14:paraId="43953902" w14:textId="2FB4A9FF" w:rsidR="003B5EC1" w:rsidRDefault="008D4FFB" w:rsidP="005E0F2F">
      <w:pPr>
        <w:pStyle w:val="ListParagraph"/>
        <w:numPr>
          <w:ilvl w:val="0"/>
          <w:numId w:val="1"/>
        </w:numPr>
      </w:pPr>
      <w:r>
        <w:t>Git add –all</w:t>
      </w:r>
    </w:p>
    <w:p w14:paraId="65341DA8" w14:textId="5A6F7837" w:rsidR="008D4FFB" w:rsidRDefault="008D4FFB" w:rsidP="005E0F2F">
      <w:pPr>
        <w:pStyle w:val="ListParagraph"/>
        <w:numPr>
          <w:ilvl w:val="0"/>
          <w:numId w:val="1"/>
        </w:numPr>
      </w:pPr>
      <w:r>
        <w:t>Git push</w:t>
      </w:r>
    </w:p>
    <w:p w14:paraId="47237EDE" w14:textId="1236F71E" w:rsidR="00A756CD" w:rsidRDefault="00A756CD" w:rsidP="00A756CD"/>
    <w:p w14:paraId="61B2F1B8" w14:textId="28F0060C" w:rsidR="00A756CD" w:rsidRDefault="00A756CD" w:rsidP="00A756CD"/>
    <w:p w14:paraId="1B24CAE9" w14:textId="6D890A3C" w:rsidR="00A756CD" w:rsidRDefault="00A756CD" w:rsidP="00A756CD"/>
    <w:p w14:paraId="54CAA5AE" w14:textId="2B620E8B" w:rsidR="00A756CD" w:rsidRDefault="00A756CD" w:rsidP="00A756CD">
      <w:r>
        <w:t>Output:</w:t>
      </w:r>
    </w:p>
    <w:p w14:paraId="75CD5428" w14:textId="77777777" w:rsidR="001A0D2C" w:rsidRPr="001A0D2C" w:rsidRDefault="001A0D2C" w:rsidP="001A0D2C">
      <w:pPr>
        <w:rPr>
          <w:rFonts w:ascii="Times New Roman" w:eastAsia="Times New Roman" w:hAnsi="Times New Roman" w:cs="Times New Roman"/>
          <w:lang w:eastAsia="en-GB"/>
        </w:rPr>
      </w:pPr>
      <w:r w:rsidRPr="001A0D2C">
        <w:rPr>
          <w:rFonts w:ascii="Times New Roman" w:eastAsia="Times New Roman" w:hAnsi="Times New Roman" w:cs="Times New Roman"/>
          <w:lang w:eastAsia="en-GB"/>
        </w:rPr>
        <w:t>[  504.561276] CMPE 283 Assignment 1 Module Start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[  504.561280] </w:t>
      </w:r>
      <w:proofErr w:type="spellStart"/>
      <w:r w:rsidRPr="001A0D2C">
        <w:rPr>
          <w:rFonts w:ascii="Times New Roman" w:eastAsia="Times New Roman" w:hAnsi="Times New Roman" w:cs="Times New Roman"/>
          <w:lang w:eastAsia="en-GB"/>
        </w:rPr>
        <w:t>Pinbased</w:t>
      </w:r>
      <w:proofErr w:type="spellEnd"/>
      <w:r w:rsidRPr="001A0D2C">
        <w:rPr>
          <w:rFonts w:ascii="Times New Roman" w:eastAsia="Times New Roman" w:hAnsi="Times New Roman" w:cs="Times New Roman"/>
          <w:lang w:eastAsia="en-GB"/>
        </w:rPr>
        <w:t xml:space="preserve"> Controls MSR: 0x3f00000016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504.561281]   External-interrupt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504.561282]   NMI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504.561283]   Virtual NMIs: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504.561284]   Activate VMX preemption timer: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504.561285]   Process posted interrupts: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[  504.561286] 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               </w:t>
      </w:r>
      <w:proofErr w:type="spellStart"/>
      <w:r w:rsidRPr="001A0D2C">
        <w:rPr>
          <w:rFonts w:ascii="Times New Roman" w:eastAsia="Times New Roman" w:hAnsi="Times New Roman" w:cs="Times New Roman"/>
          <w:lang w:eastAsia="en-GB"/>
        </w:rPr>
        <w:t>Procbased</w:t>
      </w:r>
      <w:proofErr w:type="spellEnd"/>
      <w:r w:rsidRPr="001A0D2C">
        <w:rPr>
          <w:rFonts w:ascii="Times New Roman" w:eastAsia="Times New Roman" w:hAnsi="Times New Roman" w:cs="Times New Roman"/>
          <w:lang w:eastAsia="en-GB"/>
        </w:rPr>
        <w:t xml:space="preserve"> Controls MSR: 0xfff9fffe0401e172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504.561287]   Interrupt-window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504.561288]   Use TSC offsetting: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504.561288]   HLT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504.561289]   INVLPG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504.561289]   MWAIT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504.561290]   RDPMC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</w:r>
      <w:r w:rsidRPr="001A0D2C">
        <w:rPr>
          <w:rFonts w:ascii="Times New Roman" w:eastAsia="Times New Roman" w:hAnsi="Times New Roman" w:cs="Times New Roman"/>
          <w:lang w:eastAsia="en-GB"/>
        </w:rPr>
        <w:lastRenderedPageBreak/>
        <w:t>[  504.561290]   RDTSC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504.561291]   CR3-load exiting: Can set=Yes, Can clear=No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504.561292]   CR3-store exiting: Can set=Yes, Can clear=No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504.561292]   CR8-load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504.561293]   CR8-store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504.561294]   Use TPR shadow: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504.561294]   NMI-window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504.561295]   MOV-DR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504.561295]   Unconditional I/O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504.561296]   Use I/O bitmaps: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504.561296]   Monitor trap flag: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504.561297]   Use MSR bitmaps: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504.561298]   MONITOR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504.561298]   PAUSE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504.561299]   Activate secondary controls: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[  504.561300] 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               Secondary </w:t>
      </w:r>
      <w:proofErr w:type="spellStart"/>
      <w:r w:rsidRPr="001A0D2C">
        <w:rPr>
          <w:rFonts w:ascii="Times New Roman" w:eastAsia="Times New Roman" w:hAnsi="Times New Roman" w:cs="Times New Roman"/>
          <w:lang w:eastAsia="en-GB"/>
        </w:rPr>
        <w:t>Procbased</w:t>
      </w:r>
      <w:proofErr w:type="spellEnd"/>
      <w:r w:rsidRPr="001A0D2C">
        <w:rPr>
          <w:rFonts w:ascii="Times New Roman" w:eastAsia="Times New Roman" w:hAnsi="Times New Roman" w:cs="Times New Roman"/>
          <w:lang w:eastAsia="en-GB"/>
        </w:rPr>
        <w:t xml:space="preserve"> Controls MSR: 0x553cfe00000000 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504.561301]   Virtualize APIC accesses: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504.561302]   Enable EPT: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504.561302]   Descriptor-table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504.561303]   Enable RDTSCP: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504.561303]   Virtualize x2APIC mode: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504.561304]   Enable VPID: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504.561304]   WBINVD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504.561305]   Unrestricted guest: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504.561306]   APIC-register virtualization: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504.561307]   Virtual-interrupt delivery: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504.561307]   PAUSE-loop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504.561308]   RDRAND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504.561308]   Enable INVPCID: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504.561309]   Enable VM functions: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504.561309]   VMCS shadowing: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504.561310]   Enable ENCLS exiting: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504.561311]   RDSEED exiting: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504.561311]   Enable PML: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504.561312]   EPT-violation #VE: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504.561313]   Conceal VMX non-root operation from Intel PT: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504.561313]   Enable XSAVES/XRSTORS: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504.561314]   Mode-based execute control for EPT: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504.561315]   Sub-page write permissions for EPT: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504.561315]   Intel PT uses guest physical addresses: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504.561316]   Use TSC scaling: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504.561316]   Enable user wait and pause: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504.561317]   Enable ENCLV exiting: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[  504.561318] 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               VMX Exit Controls MSR: 0xbfffff00036dff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504.561319]   Save debug controls: Can set=Yes, Can clear=No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504.561319]   Host address-space size: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</w:r>
      <w:r w:rsidRPr="001A0D2C">
        <w:rPr>
          <w:rFonts w:ascii="Times New Roman" w:eastAsia="Times New Roman" w:hAnsi="Times New Roman" w:cs="Times New Roman"/>
          <w:lang w:eastAsia="en-GB"/>
        </w:rPr>
        <w:lastRenderedPageBreak/>
        <w:t>[  504.561320]   Load IA32_PERF_GLOB AL_CTRL: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504.561321]   Acknowledge interrupt on exit: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504.561321]   Save IA32_PAT: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504.561322]   Load IA32_PAT: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504.561322]   Save IA32_EFER: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504.561323]   Load IA32_EFER: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504.561323]   Save VMX-preemption timer value: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504.561324]   Clear IA32_BNDCFGS: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504.561324]   Conceal VMX from PT: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504.561325]   Clear IA32_RTIT_CTL: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504.561326]   Load CET state: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 xml:space="preserve">[  504.561327] 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               VMX Entry Controls MSR: 0x1f3ff000011ff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504.561327]   Load debug controls: Can set=Yes, Can clear=No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504.561328]   IA-32e mode guest: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504.561328]   Entry to SMM: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504.561329]   Deactivate dual-monitor treatment: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504.561330]   Load IA32_PERF_GLOBAL_CTRL: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504.561330]   Load IA32_PAT: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504.561331]   Load IA32_EFER: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504.561331]   Load IA32_BNDCFGS: Can set=Yes,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504.561332]   Conceal VMX from PT: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504.561333]   Load IA32_RTIT_CTL: Can set=No, Can clear=Yes</w:t>
      </w:r>
      <w:r w:rsidRPr="001A0D2C">
        <w:rPr>
          <w:rFonts w:ascii="Times New Roman" w:eastAsia="Times New Roman" w:hAnsi="Times New Roman" w:cs="Times New Roman"/>
          <w:lang w:eastAsia="en-GB"/>
        </w:rPr>
        <w:br/>
        <w:t>[  504.561333]   Load CET state: Can set=No, Can clear=Yes</w:t>
      </w:r>
    </w:p>
    <w:p w14:paraId="6BD4B160" w14:textId="5EA4915C" w:rsidR="00A756CD" w:rsidRPr="001A0D2C" w:rsidRDefault="00F379BE" w:rsidP="008D4FFB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1A0D2C">
        <w:rPr>
          <w:rFonts w:ascii="Times New Roman" w:eastAsia="Times New Roman" w:hAnsi="Times New Roman" w:cs="Times New Roman"/>
          <w:lang w:eastAsia="en-GB"/>
        </w:rPr>
        <w:t>[  </w:t>
      </w:r>
      <w:r w:rsidR="001A0D2C" w:rsidRPr="001A0D2C">
        <w:rPr>
          <w:rFonts w:ascii="Times New Roman" w:eastAsia="Times New Roman" w:hAnsi="Times New Roman" w:cs="Times New Roman"/>
          <w:lang w:eastAsia="en-GB"/>
        </w:rPr>
        <w:t>504.561</w:t>
      </w:r>
      <w:r w:rsidR="001A0D2C">
        <w:rPr>
          <w:rFonts w:ascii="Times New Roman" w:eastAsia="Times New Roman" w:hAnsi="Times New Roman" w:cs="Times New Roman"/>
          <w:lang w:eastAsia="en-GB"/>
        </w:rPr>
        <w:t>496</w:t>
      </w:r>
      <w:r w:rsidRPr="001A0D2C">
        <w:rPr>
          <w:rFonts w:ascii="Times New Roman" w:eastAsia="Times New Roman" w:hAnsi="Times New Roman" w:cs="Times New Roman"/>
          <w:lang w:eastAsia="en-GB"/>
        </w:rPr>
        <w:t xml:space="preserve">] </w:t>
      </w:r>
      <w:r w:rsidR="001A0D2C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1A0D2C">
        <w:rPr>
          <w:rFonts w:ascii="Times New Roman" w:eastAsia="Times New Roman" w:hAnsi="Times New Roman" w:cs="Times New Roman"/>
          <w:lang w:eastAsia="en-GB"/>
        </w:rPr>
        <w:t>CMPE 283 Assignment 1 Module Exits</w:t>
      </w:r>
    </w:p>
    <w:sectPr w:rsidR="00A756CD" w:rsidRPr="001A0D2C" w:rsidSect="00855369">
      <w:pgSz w:w="12240" w:h="15840"/>
      <w:pgMar w:top="8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716A9"/>
    <w:multiLevelType w:val="hybridMultilevel"/>
    <w:tmpl w:val="8F867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2F"/>
    <w:rsid w:val="00082F35"/>
    <w:rsid w:val="00180FFF"/>
    <w:rsid w:val="001826D4"/>
    <w:rsid w:val="001A0D2C"/>
    <w:rsid w:val="001D7BF0"/>
    <w:rsid w:val="00201AD1"/>
    <w:rsid w:val="00272840"/>
    <w:rsid w:val="003B5EC1"/>
    <w:rsid w:val="004500D1"/>
    <w:rsid w:val="00462287"/>
    <w:rsid w:val="00590E33"/>
    <w:rsid w:val="005D02CB"/>
    <w:rsid w:val="005E0F2F"/>
    <w:rsid w:val="006B453A"/>
    <w:rsid w:val="007F4D5A"/>
    <w:rsid w:val="00855369"/>
    <w:rsid w:val="008D4FFB"/>
    <w:rsid w:val="00981F4C"/>
    <w:rsid w:val="009A3DBB"/>
    <w:rsid w:val="009C6793"/>
    <w:rsid w:val="00A57472"/>
    <w:rsid w:val="00A756CD"/>
    <w:rsid w:val="00AC237F"/>
    <w:rsid w:val="00C01B5C"/>
    <w:rsid w:val="00D47434"/>
    <w:rsid w:val="00F379BE"/>
    <w:rsid w:val="00F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AE6A"/>
  <w15:chartTrackingRefBased/>
  <w15:docId w15:val="{1D7A5373-CE9E-D243-95D4-C21FB92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ushman264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Mittal</dc:creator>
  <cp:keywords/>
  <dc:description/>
  <cp:lastModifiedBy>Ayushman Mittal</cp:lastModifiedBy>
  <cp:revision>15</cp:revision>
  <dcterms:created xsi:type="dcterms:W3CDTF">2020-03-03T06:18:00Z</dcterms:created>
  <dcterms:modified xsi:type="dcterms:W3CDTF">2020-03-17T21:00:00Z</dcterms:modified>
</cp:coreProperties>
</file>