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"schema_version": "1.0",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"quelle_hinweis": "Aus dem vom Nutzer bereitgestellten Therapieschema (Flowchart) für fortgeschrittenes/metastasiertes klarzelliges RCC abgeleitet.",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"entitaet":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"tumorentitaet": "klarzelliges Nierenzellkarzinom",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"setting": "fortgeschritten und/oder metastasiert"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"risikostratifizierung":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"modell": "IMDC",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"kategorien":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"guenstig":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"definition": "0 Risikofaktoren"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"intermediaer":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"definition": "1–2 Risikofaktoren"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"unguenstig":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"definition": "≥3 Risikofaktoren"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"risikofaktoren": [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"Performance Status &lt; 80% (Karnofsky)",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"Intervall von Diagnose bis zur Systemtherapie &lt; 1 Jahr",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"Hämoglobin unterhalb des Normwertes",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"Korrigiertes Calcium oberhalb des Normwertes",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"Neutrophile oberhalb des Normwertes",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"Thrombozyten oberhalb des Normwertes"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"besondere_hinweise": [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"Bei asymptomatischen Patienten mit günstigem Risiko kann eine zielgerichtete (aktive) Überwachung erwogen werden; Therapie erst bei nachgewiesener Progression und fehlender lokaler Therapieoption."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"legende_empfehlungsstaerke":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"A": "starke Empfehlung",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"B": "schwache Empfehlung",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"0": "Option"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"input_parameter":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"imdc_risiko": [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"guenstig",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"intermediaer",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"unguenstig"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"ici_kombination_durchfuehrbar": "boolean",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"vorherige_systemtherapien": "Liste (optional), z.B. ['Nivolumab+Cabozantinib']"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"therapien":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"NIVO_CABO":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"name": "Nivolumab + Cabozantinib",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"PD-1",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"TKI"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"linie_typ": "Kombination"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"PEMBRO_AXI":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"name": "Pembrolizumab + Axitinib",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"PD-1",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"TKI"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"linie_typ": "Kombination"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"PEMBRO_LEN":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"name": "Pembrolizumab + Lenvatinib",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"PD-1",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"TKI"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"linie_typ": "Kombination"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"AVELU_AXI":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"name": "Avelumab + Axitinib",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"PD-L1",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"TKI"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"linie_typ": "Kombination"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"NIVO_IPI":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"name": "Nivolumab + Ipilimumab",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"PD-1",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"CTLA-4"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"linie_typ": "Kombination"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"BEV_IFN":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"name": "Bevacizumab + Interferon-α",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"VEGF-A",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"Immunmodulator"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"linie_typ": "Monotherapie/Combo alt"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"PAZOPANIB":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"name": "Pazopanib",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"TKI"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"linie_typ": "Monotherapie"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"SUNITINIB":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"name": "Sunitinib",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"TKI"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"linie_typ": "Monotherapie"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"TIVOZANIB":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"name": "Tivozanib",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"TKI"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"linie_typ": "Monotherapie"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"CABO":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"name": "Cabozantinib",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"TKI"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"linie_typ": "Monotherapie"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"TEMSI":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"name": "Temsirolimus",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"mTOR-Inhibitor"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"linie_typ": "Monotherapie"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"LEN_EVE":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"name": "Lenvatinib + Everolimus",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"TKI",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"mTOR-Inhibitor"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"linie_typ": "Kombination"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"NIVO":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"name": "Nivolumab",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"PD-1"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"linie_typ": "Monotherapie"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"ANDERER_TKI":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"name": "anderer TKI",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"TKI"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"linie_typ": "Monotherapie"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"TKI":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"name": "TKI (unspezifiziert)",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"klasse": [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"TKI"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"linie_typ": "Monotherapie"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"therapie_algorithmus":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"erstlinie":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"entscheidung": "Checkpointinhibitor-basierte Kombinationstherapie durchführbar?",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"wenn_ja":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"guenstig":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"empfehlungen": [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"therapie_id": "NIVO_CABO",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"therapie_id": "PEMBRO_AXI",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"therapie_id": "PEMBRO_LEN",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"therapie_id": "AVELU_AXI",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"empfehlung": "B"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"intermediaer":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"empfehlungen": [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"therapie_id": "NIVO_CABO",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"therapie_id": "NIVO_IPI",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"therapie_id": "PEMBRO_AXI",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"therapie_id": "PEMBRO_LEN",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"therapie_id": "AVELU_AXI",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"empfehlung": "B"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"unguenstig":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"empfehlungen": [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"therapie_id": "NIVO_CABO",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"therapie_id": "NIVO_IPI",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"therapie_id": "PEMBRO_AXI",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"therapie_id": "PEMBRO_LEN",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"therapie_id": "AVELU_AXI",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"empfehlung": "B"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"wenn_nein":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"guenstig": 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"empfehlungen": [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"therapie_id": "BEV_IFN",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 "therapie_id": "PAZOPANIB",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  "therapie_id": "SUNITINIB",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"therapie_id": "TIVOZANIB",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"empfehlung": "A"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"intermediaer":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"empfehlungen": [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"therapie_id": "CABO",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"empfehlung": "B"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"therapie_id": "PAZOPANIB",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"empfehlung": "B"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"therapie_id": "SUNITINIB",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  "empfehlung": "B"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"therapie_id": "TIVOZANIB",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"empfehlung": "B"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"therapie_id": "BEV_IFN",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"empfehlung": "0"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"unguenstig":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"empfehlungen": [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"therapie_id": "CABO",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  "empfehlung": "B"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"therapie_id": "SUNITINIB",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  "empfehlung": "B"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"therapie_id": "PAZOPANIB",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"empfehlung": "0"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"therapie_id": "TEMSI",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  "empfehlung": "0"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"zweitlinie": [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"nach_erstlinie":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"typ": "Checkpointinhibitor-basierte Kombinationstherapie"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"empfehlungen": [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"therapie_id": "CABO",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"empfehlung": "A"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"therapie_id": "LEN_EVE",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"empfehlung": "A"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"therapie_id": "SUNITINIB",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"empfehlung": "A"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"nach_erstlinie":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"typ": "VEGF/R-basierte Monotherapie"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"empfehlungen": [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"therapie_id": "CABO",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"empfehlung": "A"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"therapie_id": "NIVO",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"empfehlung": "A"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"therapie_id": "LEN_EVE",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"empfehlung": "B"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"therapie_id": "ANDERER_TKI",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"empfehlung": "0"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"nach_erstlinie":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"typ": "mTOR-Inhibitor (Temsirolimus)"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"empfehlungen": [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"therapie_id": "NIVO",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"empfehlung": "A"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"therapie_id": "TKI",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"empfehlung": "A"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"drittlinie":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"prinzip": "Substanz verwenden, die in den Vortherapien nicht enthalten war.",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"regel_hinweis": "Drittlinie ist hier bewusst generisch gehalten; konkrete Auswahl abhängig von Vorbehandlung, Verträglichkeit, Komorbiditäten und Verfügbarkeit."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d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3C681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3C681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3C681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1Zchn" w:customStyle="1">
    <w:name w:val="Überschrift 1 Zchn"/>
    <w:basedOn w:val="Absatz-Standardschriftart"/>
    <w:link w:val="berschrift1"/>
    <w:uiPriority w:val="9"/>
    <w:rsid w:val="003C681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3C681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3C681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3C681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3C6817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3C6817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3C6817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3C6817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3C6817"/>
    <w:rPr>
      <w:rFonts w:cstheme="majorBidi" w:eastAsiaTheme="majorEastAsia"/>
      <w:color w:val="272727" w:themeColor="text1" w:themeTint="0000D8"/>
    </w:rPr>
  </w:style>
  <w:style w:type="character" w:styleId="TitelZchn" w:customStyle="1">
    <w:name w:val="Titel Zchn"/>
    <w:basedOn w:val="Absatz-Standardschriftart"/>
    <w:link w:val="Titel"/>
    <w:uiPriority w:val="10"/>
    <w:rsid w:val="003C681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3C681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3C681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3C6817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3C6817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3C6817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3C681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3C6817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3C6817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tKF+P8Nz0fWw1MoUYaEPGTjGQ==">CgMxLjA4AHIhMVR0VW1TeEhXRDRTeDlQX1VYckxqWmJ0UDRxdjRBOFhx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2025-12-23T08:49:00Z</dcterms:created>
  <dc:creator>Alexa, Radu</dc:creator>
</cp:coreProperties>
</file>