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2000250" cy="196649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6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CSE541 - Computer Vision</w:t>
      </w:r>
    </w:p>
    <w:p w:rsidR="00000000" w:rsidDel="00000000" w:rsidP="00000000" w:rsidRDefault="00000000" w:rsidRPr="00000000" w14:paraId="00000003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85160f"/>
          <w:sz w:val="38"/>
          <w:szCs w:val="38"/>
          <w:rtl w:val="0"/>
        </w:rPr>
        <w:t xml:space="preserve">Weekly Report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16" w:lineRule="auto"/>
        <w:jc w:val="center"/>
        <w:rPr>
          <w:rFonts w:ascii="Helvetica Neue" w:cs="Helvetica Neue" w:eastAsia="Helvetica Neue" w:hAnsi="Helvetica Neue"/>
          <w:b w:val="1"/>
          <w:sz w:val="40"/>
          <w:szCs w:val="4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0"/>
          <w:szCs w:val="40"/>
          <w:u w:val="single"/>
          <w:rtl w:val="0"/>
        </w:rPr>
        <w:t xml:space="preserve">Improvising Object Tracking Algorithm SORT for Long-Term Trajectory Extraction</w:t>
      </w:r>
    </w:p>
    <w:p w:rsidR="00000000" w:rsidDel="00000000" w:rsidP="00000000" w:rsidRDefault="00000000" w:rsidRPr="00000000" w14:paraId="00000005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Mentor: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Mehul Raval</w:t>
      </w: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20"/>
        <w:gridCol w:w="5895"/>
        <w:tblGridChange w:id="0">
          <w:tblGrid>
            <w:gridCol w:w="4020"/>
            <w:gridCol w:w="589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Roll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Name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AU2140052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Ayush Patel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AU214202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Kunj Kanzaria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Rutul Patel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Saumil Patel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2023-2024 (Winter Semester)</w:t>
      </w:r>
    </w:p>
    <w:p w:rsidR="00000000" w:rsidDel="00000000" w:rsidP="00000000" w:rsidRDefault="00000000" w:rsidRPr="00000000" w14:paraId="00000013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We studied some state-of-the-art SORT algorithms. We tried to understand their approach and performance. Based on that we made these pointers:</w:t>
      </w:r>
    </w:p>
    <w:p w:rsidR="00000000" w:rsidDel="00000000" w:rsidP="00000000" w:rsidRDefault="00000000" w:rsidRPr="00000000" w14:paraId="00000014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BoT-SORT (Robust Associations Multi-Pedestrian Tracking)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Implementation: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Leverages the SORT (Simple Online and Realtime Tracking) framework with modifications:</w:t>
      </w:r>
    </w:p>
    <w:p w:rsidR="00000000" w:rsidDel="00000000" w:rsidP="00000000" w:rsidRDefault="00000000" w:rsidRPr="00000000" w14:paraId="00000016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Employs a robust gating function based on Mahalanobis distance and a novel confidence-based score to handle challenging scenarios like occlusions and identity switches.</w:t>
      </w:r>
    </w:p>
    <w:p w:rsidR="00000000" w:rsidDel="00000000" w:rsidP="00000000" w:rsidRDefault="00000000" w:rsidRPr="00000000" w14:paraId="00000017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Introduces a "tracklet manager" to maintain short-lived tracks and facilitate re-integration into longer tracks when conditions improve.</w:t>
      </w:r>
    </w:p>
    <w:p w:rsidR="00000000" w:rsidDel="00000000" w:rsidP="00000000" w:rsidRDefault="00000000" w:rsidRPr="00000000" w14:paraId="00000018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Optimizes association using the Hungarian algorithm for efficiency.</w:t>
      </w:r>
    </w:p>
    <w:p w:rsidR="00000000" w:rsidDel="00000000" w:rsidP="00000000" w:rsidRDefault="00000000" w:rsidRPr="00000000" w14:paraId="00000019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Accuracy and Performance: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Achieves high MOTA (Multiple Object Tracking Accuracy) and IDF1 (Identification F1) scores on benchmark datasets, demonstrating effectiveness in real-world applications. Outperforms other SORT derivatives like StrongSORT in terms of HOTA (Multiple Object Tracking Accuracy Under Large Displacement).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Deep OC-SORT (Multi-Pedestrian Tracking by Adaptive Re-Identification)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Implementation: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Builds upon OC-SORT (Observation-Centric SORT) [2] by introducing:</w:t>
      </w:r>
    </w:p>
    <w:p w:rsidR="00000000" w:rsidDel="00000000" w:rsidP="00000000" w:rsidRDefault="00000000" w:rsidRPr="00000000" w14:paraId="0000001D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An adaptive re-identification network that dynamically adjusts its parameters based on track confidence scores, improving accuracy for low-confidence tracks.</w:t>
      </w:r>
    </w:p>
    <w:p w:rsidR="00000000" w:rsidDel="00000000" w:rsidP="00000000" w:rsidRDefault="00000000" w:rsidRPr="00000000" w14:paraId="0000001E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A new loss function tailored for multi-object tracking.</w:t>
      </w:r>
    </w:p>
    <w:p w:rsidR="00000000" w:rsidDel="00000000" w:rsidP="00000000" w:rsidRDefault="00000000" w:rsidRPr="00000000" w14:paraId="0000001F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A spatial re-scoring mechanism to refine bounding boxes, enhancing localization accuracy.</w:t>
      </w:r>
    </w:p>
    <w:p w:rsidR="00000000" w:rsidDel="00000000" w:rsidP="00000000" w:rsidRDefault="00000000" w:rsidRPr="00000000" w14:paraId="00000020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Accuracy and Performance: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Delivers competitive performance on MOT benchmarks, particularly excelling in scenarios with low-quality images or occlusions. It showcases superior IDF1 scores compared to StrongSORT.</w:t>
      </w:r>
    </w:p>
    <w:p w:rsidR="00000000" w:rsidDel="00000000" w:rsidP="00000000" w:rsidRDefault="00000000" w:rsidRPr="00000000" w14:paraId="00000021">
      <w:pPr>
        <w:pStyle w:val="Heading3"/>
        <w:rPr>
          <w:rFonts w:ascii="Times New Roman" w:cs="Times New Roman" w:eastAsia="Times New Roman" w:hAnsi="Times New Roman"/>
          <w:color w:val="000000"/>
          <w:u w:val="single"/>
        </w:rPr>
      </w:pPr>
      <w:bookmarkStart w:colFirst="0" w:colLast="0" w:name="_h6myyyo3loh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StrongSORT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Implementation: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Enhances the DeepSORT tracker [7] by:</w:t>
      </w:r>
    </w:p>
    <w:p w:rsidR="00000000" w:rsidDel="00000000" w:rsidP="00000000" w:rsidRDefault="00000000" w:rsidRPr="00000000" w14:paraId="00000023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Utilizing a more comprehensive loss function to address identity switches and false positives.</w:t>
      </w:r>
    </w:p>
    <w:p w:rsidR="00000000" w:rsidDel="00000000" w:rsidP="00000000" w:rsidRDefault="00000000" w:rsidRPr="00000000" w14:paraId="00000024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Incorporating online re-identification training.</w:t>
      </w:r>
    </w:p>
    <w:p w:rsidR="00000000" w:rsidDel="00000000" w:rsidP="00000000" w:rsidRDefault="00000000" w:rsidRPr="00000000" w14:paraId="00000025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Introducing a classification-based gating mechanism for improved association.</w:t>
      </w:r>
    </w:p>
    <w:p w:rsidR="00000000" w:rsidDel="00000000" w:rsidP="00000000" w:rsidRDefault="00000000" w:rsidRPr="00000000" w14:paraId="00000026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Accuracy and Performance: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Demonstrates strong results on benchmark datasets, exhibiting balanced performance across MOTA, IDF1, and HOTA metrics. It strikes a good balance between accuracy and computational cost.</w:t>
      </w:r>
    </w:p>
    <w:p w:rsidR="00000000" w:rsidDel="00000000" w:rsidP="00000000" w:rsidRDefault="00000000" w:rsidRPr="00000000" w14:paraId="00000027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OC-SORT (Observation-Centric SORT)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Implementation: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Offers a novel SORT variant that:</w:t>
      </w:r>
    </w:p>
    <w:p w:rsidR="00000000" w:rsidDel="00000000" w:rsidP="00000000" w:rsidRDefault="00000000" w:rsidRPr="00000000" w14:paraId="0000002A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Represents tracks as observations (bounding boxes and appearance features) rather than Kalman filter states.</w:t>
      </w:r>
    </w:p>
    <w:p w:rsidR="00000000" w:rsidDel="00000000" w:rsidP="00000000" w:rsidRDefault="00000000" w:rsidRPr="00000000" w14:paraId="0000002B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Employs a new gating function based on Mahalanobis distance and appearance similarity.</w:t>
      </w:r>
    </w:p>
    <w:p w:rsidR="00000000" w:rsidDel="00000000" w:rsidP="00000000" w:rsidRDefault="00000000" w:rsidRPr="00000000" w14:paraId="0000002C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Leverages the Hungarian algorithm for efficient association.</w:t>
      </w:r>
    </w:p>
    <w:p w:rsidR="00000000" w:rsidDel="00000000" w:rsidP="00000000" w:rsidRDefault="00000000" w:rsidRPr="00000000" w14:paraId="0000002D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Accuracy and Performance: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Shows promising results on challenging datasets, particularly in handling scenarios with occlusions and rapid appearance changes. It demonstrates competitive HOTA scores.</w:t>
      </w:r>
    </w:p>
    <w:p w:rsidR="00000000" w:rsidDel="00000000" w:rsidP="00000000" w:rsidRDefault="00000000" w:rsidRPr="00000000" w14:paraId="0000002E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z8ut1o5v8y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n03ej6zv57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Addressing Shortcomings: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Comparative Analysis: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While quantitative comparisons are available on benchmark datasets, a more extensive analysis across diverse scenarios would be beneficial to fully understand the strengths and limitations of each approach.</w:t>
      </w:r>
    </w:p>
    <w:p w:rsidR="00000000" w:rsidDel="00000000" w:rsidP="00000000" w:rsidRDefault="00000000" w:rsidRPr="00000000" w14:paraId="00000033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Generalizability and Adaptability: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Further evaluation on real-world deployments with varying conditions and application requirements is necessary to assess their generalizability and adaptability.</w:t>
      </w:r>
    </w:p>
    <w:p w:rsidR="00000000" w:rsidDel="00000000" w:rsidP="00000000" w:rsidRDefault="00000000" w:rsidRPr="00000000" w14:paraId="00000034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Computational Efficiency: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Although comparisons exist, deeper exploration of the trade-off between accuracy and computational cost is crucial for resource-constrained environments.</w:t>
      </w:r>
    </w:p>
    <w:p w:rsidR="00000000" w:rsidDel="00000000" w:rsidP="00000000" w:rsidRDefault="00000000" w:rsidRPr="00000000" w14:paraId="00000035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h6myyyo3lohq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Overall, these SORT-based trackers exhibit promising potential for various multi-object tracking tasks. The choice of model should be based on the specific application's requirements, considering factors like accuracy, robustness, computational efficiency, and ease of deployment.</w:t>
      </w:r>
    </w:p>
    <w:p w:rsidR="00000000" w:rsidDel="00000000" w:rsidP="00000000" w:rsidRDefault="00000000" w:rsidRPr="00000000" w14:paraId="00000036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si7tu3m4bkh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stuxdi8tc6a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Conclusion:</w:t>
      </w:r>
    </w:p>
    <w:p w:rsidR="00000000" w:rsidDel="00000000" w:rsidP="00000000" w:rsidRDefault="00000000" w:rsidRPr="00000000" w14:paraId="00000038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2stuxdi8tc6a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SORT offers a robust solution for real-time object tracking in computer vision applications, providing developers with effective tracking capabilities.</w:t>
      </w:r>
    </w:p>
    <w:p w:rsidR="00000000" w:rsidDel="00000000" w:rsidP="00000000" w:rsidRDefault="00000000" w:rsidRPr="00000000" w14:paraId="00000039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2stuxdi8tc6a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References: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Aharon, N., Orfaig, R., &amp; Bobrovsky, B. (2022). BoT-SORT: Robust Associations Multi-Pedestrian Tracking. ArXiv, abs/2206.14651.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Maggiolino, Gerard &amp; Ahmad, Adnan &amp; Cao, Jinkun &amp; Kitani, Kris. (2023). Deep OC-Sort: Multi-Pedestrian Tracking by Adaptive Re-Identification. 3025-3029. 10.1109/ICIP49359.2023.10222576. 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Y. Du et al., "StrongSORT: Make DeepSORT Great Again," in IEEE Transactions on Multimedia, vol. 25, pp. 8725-8737, 2023, doi: 10.1109/TMM.2023.3240881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Cao, J., Pang, J., Weng, X., Khirodkar, R., &amp; Kitani, K. (2023). Observation-centric sort: Rethinking sort for robust multi-object tracking. In Proceedings of the IEEE/CVF Conference on Computer Vision and Pattern Recognition (pp. 9686-9696).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200" w:line="21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