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65FC5" w14:textId="0E68B509" w:rsidR="00765250" w:rsidRPr="00843DDE" w:rsidRDefault="00843DDE" w:rsidP="00843DDE">
      <w:r>
        <w:rPr>
          <w:rFonts w:ascii="Roboto" w:hAnsi="Roboto"/>
          <w:color w:val="000000"/>
          <w:sz w:val="27"/>
          <w:szCs w:val="27"/>
        </w:rPr>
        <w:t>Each organization might focus on different skills and required experience for this position, which is why the job criteria vary widely. It is common for businesses to look for candidates with strong verbal communication and organizational skills and provide on-the-job training. Reviewing a variety of job description examples helps you to determine which skills to highlight in your own description.</w:t>
      </w:r>
    </w:p>
    <w:sectPr w:rsidR="00765250" w:rsidRPr="00843D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C92"/>
    <w:rsid w:val="00253C84"/>
    <w:rsid w:val="00544C92"/>
    <w:rsid w:val="00765250"/>
    <w:rsid w:val="00843D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0B01F"/>
  <w15:chartTrackingRefBased/>
  <w15:docId w15:val="{A9F1E34F-2F16-45BD-A540-C3D46DDD8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59</Words>
  <Characters>342</Characters>
  <Application>Microsoft Office Word</Application>
  <DocSecurity>0</DocSecurity>
  <Lines>2</Lines>
  <Paragraphs>1</Paragraphs>
  <ScaleCrop>false</ScaleCrop>
  <Company/>
  <LinksUpToDate>false</LinksUpToDate>
  <CharactersWithSpaces>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Yadav</dc:creator>
  <cp:keywords/>
  <dc:description/>
  <cp:lastModifiedBy>Prakhar Yadav</cp:lastModifiedBy>
  <cp:revision>3</cp:revision>
  <dcterms:created xsi:type="dcterms:W3CDTF">2022-11-07T10:22:00Z</dcterms:created>
  <dcterms:modified xsi:type="dcterms:W3CDTF">2022-11-07T10:24:00Z</dcterms:modified>
</cp:coreProperties>
</file>