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TRUSTYDB — LLM PROJECT CONTEXT</w:t>
      </w:r>
    </w:p>
    <w:p>
      <w:pPr>
        <w:jc w:val="center"/>
      </w:pPr>
      <w:r>
        <w:rPr>
          <w:i/>
          <w:sz w:val="20"/>
        </w:rPr>
        <w:t>Machine-oriented master context for coding, debugging, architecture, and future development</w:t>
      </w:r>
    </w:p>
    <w:p>
      <w:pPr>
        <w:pStyle w:val="Heading1"/>
      </w:pPr>
      <w:r>
        <w:t>0. PURPOSE AND OPERATING INSTRUCTIONS</w:t>
      </w:r>
    </w:p>
    <w:p>
      <w:r>
        <w:t>This document exists solely to give an LLM the complete working context of the TRUSTYDB project. It is NOT a presentation script, viva guide, panel explanation, speech, or human handover document.</w:t>
      </w:r>
    </w:p>
    <w:p>
      <w:r>
        <w:t>When this document is supplied to an LLM, the LLM should treat it as persistent project context for future coding, debugging, architecture, database, API, testing, and feature-development requests.</w:t>
      </w:r>
    </w:p>
    <w:p>
      <w:pPr>
        <w:pStyle w:val="ListBullet"/>
      </w:pPr>
      <w:r>
        <w:t>Preserve the existing project architecture unless the user explicitly asks for a redesign.</w:t>
      </w:r>
    </w:p>
    <w:p>
      <w:pPr>
        <w:pStyle w:val="ListBullet"/>
      </w:pPr>
      <w:r>
        <w:t>Treat Oracle Database as the current database choice. Do not substitute MySQL/PostgreSQL unless explicitly requested.</w:t>
      </w:r>
    </w:p>
    <w:p>
      <w:pPr>
        <w:pStyle w:val="ListBullet"/>
      </w:pPr>
      <w:r>
        <w:t>Treat Node.js as the current backend runtime.</w:t>
      </w:r>
    </w:p>
    <w:p>
      <w:pPr>
        <w:pStyle w:val="ListBullet"/>
      </w:pPr>
      <w:r>
        <w:t>Treat SQL*Plus as the Oracle command-line client used to inspect/verify the database.</w:t>
      </w:r>
    </w:p>
    <w:p>
      <w:pPr>
        <w:pStyle w:val="ListBullet"/>
      </w:pPr>
      <w:r>
        <w:t>Treat React as a future Review-3 frontend layer, not as the current core Review-2 implementation.</w:t>
      </w:r>
    </w:p>
    <w:p>
      <w:pPr>
        <w:pStyle w:val="ListBullet"/>
      </w:pPr>
      <w:r>
        <w:t>Do not claim synthetic/demo PRICE values are real-world ground truth.</w:t>
      </w:r>
    </w:p>
    <w:p>
      <w:pPr>
        <w:pStyle w:val="ListBullet"/>
      </w:pPr>
      <w:r>
        <w:t>Do not invent missing files, schemas, endpoint behavior, table columns, formulas, or implementation details. Ask for the current source file/schema when exact details are required.</w:t>
      </w:r>
    </w:p>
    <w:p>
      <w:pPr>
        <w:pStyle w:val="ListBullet"/>
      </w:pPr>
      <w:r>
        <w:t>When modifying code, prefer minimal changes that preserve currently working behavior and tests.</w:t>
      </w:r>
    </w:p>
    <w:p>
      <w:pPr>
        <w:pStyle w:val="ListBullet"/>
      </w:pPr>
      <w:r>
        <w:t>The backend is the source of truth for trust calculation and conflict resolution; a future frontend should consume the API rather than duplicate the trust algorithm.</w:t>
      </w:r>
    </w:p>
    <w:p>
      <w:pPr>
        <w:pStyle w:val="ListBullet"/>
      </w:pPr>
      <w:r>
        <w:t>Never expose, hard-code, or commit Oracle credentials from .env.</w:t>
      </w:r>
    </w:p>
    <w:p>
      <w:pPr>
        <w:pStyle w:val="Heading1"/>
      </w:pPr>
      <w:r>
        <w:t>1. PROJECT IDENTITY</w:t>
      </w:r>
    </w:p>
    <w:p>
      <w:pPr>
        <w:pStyle w:val="ListBullet"/>
      </w:pPr>
      <w:r>
        <w:t>Project name: TRUSTYDB</w:t>
      </w:r>
    </w:p>
    <w:p>
      <w:pPr>
        <w:pStyle w:val="ListBullet"/>
      </w:pPr>
      <w:r>
        <w:t>Concept/name expansion: Adaptive Data Trust, Conflict &amp; Resolution</w:t>
      </w:r>
    </w:p>
    <w:p>
      <w:pPr>
        <w:pStyle w:val="ListBullet"/>
      </w:pPr>
      <w:r>
        <w:t>Domain: database systems + backend data processing + multi-source conflict resolution</w:t>
      </w:r>
    </w:p>
    <w:p>
      <w:pPr>
        <w:pStyle w:val="ListBullet"/>
      </w:pPr>
      <w:r>
        <w:t>Current development stage: Review 2</w:t>
      </w:r>
    </w:p>
    <w:p>
      <w:pPr>
        <w:pStyle w:val="ListBullet"/>
      </w:pPr>
      <w:r>
        <w:t>Primary current deliverable: working backend + Oracle persistence + conflict detection + trust evaluation + recommendation + REST API</w:t>
      </w:r>
    </w:p>
    <w:p>
      <w:pPr>
        <w:pStyle w:val="ListBullet"/>
      </w:pPr>
      <w:r>
        <w:t>Planned next major layer: React frontend/dashboard in Review 3</w:t>
      </w:r>
    </w:p>
    <w:p>
      <w:pPr>
        <w:pStyle w:val="Heading1"/>
      </w:pPr>
      <w:r>
        <w:t>2. CORE PROBLEM</w:t>
      </w:r>
    </w:p>
    <w:p>
      <w:r>
        <w:t>The system receives information about the same real-world entity from multiple sources. Those sources can disagree on an attribute. A normal database can store the different values, but the application needs to determine which observation is more trustworthy while preserving the evidence used to make that decision.</w:t>
      </w:r>
    </w:p>
    <w:p>
      <w:r>
        <w:t>TRUSTYDB therefore performs five central functions:</w:t>
      </w:r>
    </w:p>
    <w:p>
      <w:pPr>
        <w:pStyle w:val="ListBullet"/>
      </w:pPr>
      <w:r>
        <w:t>Collect/store observations from multiple sources.</w:t>
      </w:r>
    </w:p>
    <w:p>
      <w:pPr>
        <w:pStyle w:val="ListBullet"/>
      </w:pPr>
      <w:r>
        <w:t>Associate observations with the same entity.</w:t>
      </w:r>
    </w:p>
    <w:p>
      <w:pPr>
        <w:pStyle w:val="ListBullet"/>
      </w:pPr>
      <w:r>
        <w:t>Detect conflicts between competing attribute values.</w:t>
      </w:r>
    </w:p>
    <w:p>
      <w:pPr>
        <w:pStyle w:val="ListBullet"/>
      </w:pPr>
      <w:r>
        <w:t>Calculate an explainable trust score for competing observations.</w:t>
      </w:r>
    </w:p>
    <w:p>
      <w:pPr>
        <w:pStyle w:val="ListBullet"/>
      </w:pPr>
      <w:r>
        <w:t>Recommend the highest-trust observation while retaining all alternatives and the resolution reason.</w:t>
      </w:r>
    </w:p>
    <w:p>
      <w:pPr>
        <w:pStyle w:val="Heading1"/>
      </w:pPr>
      <w:r>
        <w:t>3. CORE SYSTEM INVARIANT</w:t>
      </w:r>
    </w:p>
    <w:p>
      <w:r>
        <w:rPr>
          <w:rFonts w:ascii="Courier New" w:hAnsi="Courier New"/>
          <w:sz w:val="16"/>
        </w:rPr>
        <w:t>ALL SOURCE OBSERVATIONS</w:t>
        <w:br/>
        <w:t xml:space="preserve">        ↓</w:t>
        <w:br/>
        <w:t>ENTITY GROUPING</w:t>
        <w:br/>
        <w:t xml:space="preserve">        ↓</w:t>
        <w:br/>
        <w:t>CONFLICT DETECTION</w:t>
        <w:br/>
        <w:t xml:space="preserve">        ↓</w:t>
        <w:br/>
        <w:t>CONSENSUS / REFERENCE</w:t>
        <w:br/>
        <w:t xml:space="preserve">        ↓</w:t>
        <w:br/>
        <w:t>TRUST EVALUATION</w:t>
        <w:br/>
        <w:t xml:space="preserve">        ↓</w:t>
        <w:br/>
        <w:t>RANKING / RESOLUTION</w:t>
        <w:br/>
        <w:t xml:space="preserve">        ↓</w:t>
        <w:br/>
        <w:t>RECOMMENDATION</w:t>
        <w:br/>
        <w:t xml:space="preserve">        ↓</w:t>
        <w:br/>
        <w:t>PERSIST ALL EVIDENCE + HISTORY</w:t>
      </w:r>
    </w:p>
    <w:p>
      <w:r>
        <w:t>A future implementation must not silently delete conflicting source observations just because one value is recommended.</w:t>
      </w:r>
    </w:p>
    <w:p>
      <w:pPr>
        <w:pStyle w:val="Heading1"/>
      </w:pPr>
      <w:r>
        <w:t>4. CURRENT ARCHITECTURE</w:t>
      </w:r>
    </w:p>
    <w:p>
      <w:r>
        <w:rPr>
          <w:rFonts w:ascii="Courier New" w:hAnsi="Courier New"/>
          <w:sz w:val="16"/>
        </w:rPr>
        <w:t xml:space="preserve">                 ┌─────────────────────────┐</w:t>
        <w:br/>
        <w:t xml:space="preserve">                 │ Multiple CSV/Data Sources│</w:t>
        <w:br/>
        <w:t xml:space="preserve">                 └────────────┬────────────┘</w:t>
        <w:br/>
        <w:t xml:space="preserve">                              ↓</w:t>
        <w:br/>
        <w:t xml:space="preserve">                 ┌─────────────────────────┐</w:t>
        <w:br/>
        <w:t xml:space="preserve">                 │ Node.js Backend         │</w:t>
        <w:br/>
        <w:t xml:space="preserve">                 │ validation + processing │</w:t>
        <w:br/>
        <w:t xml:space="preserve">                 └────────────┬────────────┘</w:t>
        <w:br/>
        <w:t xml:space="preserve">                              ↓</w:t>
        <w:br/>
        <w:t xml:space="preserve">                 ┌─────────────────────────┐</w:t>
        <w:br/>
        <w:t xml:space="preserve">                 │ Oracle Database         │</w:t>
        <w:br/>
        <w:t xml:space="preserve">                 │ persistent relational   │</w:t>
        <w:br/>
        <w:t xml:space="preserve">                 │ storage                 │</w:t>
        <w:br/>
        <w:t xml:space="preserve">                 └────────────┬────────────┘</w:t>
        <w:br/>
        <w:t xml:space="preserve">                              ↓</w:t>
        <w:br/>
        <w:t xml:space="preserve">             ┌────────────────┴────────────────┐</w:t>
        <w:br/>
        <w:t xml:space="preserve">             ↓                                 ↓</w:t>
        <w:br/>
        <w:t xml:space="preserve">      Conflict Detection                Trust Evaluation</w:t>
        <w:br/>
        <w:t xml:space="preserve">             ↓                                 ↓</w:t>
        <w:br/>
        <w:t xml:space="preserve">             └──────────────┬──────────────────┘</w:t>
        <w:br/>
        <w:t xml:space="preserve">                            ↓</w:t>
        <w:br/>
        <w:t xml:space="preserve">                   Conflict Resolution</w:t>
        <w:br/>
        <w:t xml:space="preserve">                            ↓</w:t>
        <w:br/>
        <w:t xml:space="preserve">                    Recommendation</w:t>
        <w:br/>
        <w:t xml:space="preserve">                            ↓</w:t>
        <w:br/>
        <w:t xml:space="preserve">                       REST API</w:t>
        <w:br/>
        <w:t xml:space="preserve">                            ↓</w:t>
        <w:br/>
        <w:t xml:space="preserve">                  Future React Frontend</w:t>
      </w:r>
    </w:p>
    <w:p>
      <w:pPr>
        <w:pStyle w:val="Heading1"/>
      </w:pPr>
      <w:r>
        <w:t>5. MODULES</w:t>
      </w:r>
    </w:p>
    <w:p>
      <w:r>
        <w:rPr>
          <w:b/>
        </w:rPr>
        <w:t xml:space="preserve">Data Source Management: </w:t>
      </w:r>
      <w:r>
        <w:t>Input heterogeneous source data, validate/standardize it, preserve source identity and metadata.</w:t>
      </w:r>
    </w:p>
    <w:p>
      <w:r>
        <w:rPr>
          <w:b/>
        </w:rPr>
        <w:t xml:space="preserve">Conflict Detection: </w:t>
      </w:r>
      <w:r>
        <w:t>Group observations by entity/attribute and detect differing values; create/reuse conflict identifiers.</w:t>
      </w:r>
    </w:p>
    <w:p>
      <w:r>
        <w:rPr>
          <w:b/>
        </w:rPr>
        <w:t xml:space="preserve">Adaptive Trust Evaluation: </w:t>
      </w:r>
      <w:r>
        <w:t>Evaluate source/record trust using source reliability, freshness, consensus confirmation and consistency; source history enables future adaptation.</w:t>
      </w:r>
    </w:p>
    <w:p>
      <w:r>
        <w:rPr>
          <w:b/>
        </w:rPr>
        <w:t xml:space="preserve">Conflict Resolution: </w:t>
      </w:r>
      <w:r>
        <w:t>Rank candidates by final trust score, select the highest-scoring candidate, and store an explanation.</w:t>
      </w:r>
    </w:p>
    <w:p>
      <w:r>
        <w:rPr>
          <w:b/>
        </w:rPr>
        <w:t xml:space="preserve">Audit &amp; Reporting: </w:t>
      </w:r>
      <w:r>
        <w:t>Retain records, trust scores, recommendations, source history and reasons so decisions can be reconstructed.</w:t>
      </w:r>
    </w:p>
    <w:p>
      <w:pPr>
        <w:pStyle w:val="Heading1"/>
      </w:pPr>
      <w:r>
        <w:t>6. TECHNOLOGY STACK</w:t>
      </w:r>
    </w:p>
    <w:tbl>
      <w:tblPr>
        <w:tblStyle w:val="TableGrid"/>
        <w:tblW w:type="auto" w:w="0"/>
        <w:tblLook w:firstColumn="1" w:firstRow="1" w:lastColumn="0" w:lastRow="0" w:noHBand="0" w:noVBand="1" w:val="04A0"/>
      </w:tblPr>
      <w:tblGrid>
        <w:gridCol w:w="5184"/>
        <w:gridCol w:w="5184"/>
      </w:tblGrid>
      <w:tr>
        <w:tc>
          <w:tcPr>
            <w:tcW w:type="dxa" w:w="5184"/>
          </w:tcPr>
          <w:p>
            <w:r>
              <w:t>Layer</w:t>
            </w:r>
          </w:p>
        </w:tc>
        <w:tc>
          <w:tcPr>
            <w:tcW w:type="dxa" w:w="5184"/>
          </w:tcPr>
          <w:p>
            <w:r>
              <w:t>Current technology</w:t>
            </w:r>
          </w:p>
        </w:tc>
      </w:tr>
      <w:tr>
        <w:tc>
          <w:tcPr>
            <w:tcW w:type="dxa" w:w="5184"/>
          </w:tcPr>
          <w:p>
            <w:r>
              <w:t>Runtime</w:t>
            </w:r>
          </w:p>
        </w:tc>
        <w:tc>
          <w:tcPr>
            <w:tcW w:type="dxa" w:w="5184"/>
          </w:tcPr>
          <w:p>
            <w:r>
              <w:t>Node.js</w:t>
            </w:r>
          </w:p>
        </w:tc>
      </w:tr>
      <w:tr>
        <w:tc>
          <w:tcPr>
            <w:tcW w:type="dxa" w:w="5184"/>
          </w:tcPr>
          <w:p>
            <w:r>
              <w:t>Language</w:t>
            </w:r>
          </w:p>
        </w:tc>
        <w:tc>
          <w:tcPr>
            <w:tcW w:type="dxa" w:w="5184"/>
          </w:tcPr>
          <w:p>
            <w:r>
              <w:t>JavaScript</w:t>
            </w:r>
          </w:p>
        </w:tc>
      </w:tr>
      <w:tr>
        <w:tc>
          <w:tcPr>
            <w:tcW w:type="dxa" w:w="5184"/>
          </w:tcPr>
          <w:p>
            <w:r>
              <w:t>Backend API</w:t>
            </w:r>
          </w:p>
        </w:tc>
        <w:tc>
          <w:tcPr>
            <w:tcW w:type="dxa" w:w="5184"/>
          </w:tcPr>
          <w:p>
            <w:r>
              <w:t>REST API</w:t>
            </w:r>
          </w:p>
        </w:tc>
      </w:tr>
      <w:tr>
        <w:tc>
          <w:tcPr>
            <w:tcW w:type="dxa" w:w="5184"/>
          </w:tcPr>
          <w:p>
            <w:r>
              <w:t>Database</w:t>
            </w:r>
          </w:p>
        </w:tc>
        <w:tc>
          <w:tcPr>
            <w:tcW w:type="dxa" w:w="5184"/>
          </w:tcPr>
          <w:p>
            <w:r>
              <w:t>Oracle Database 26ai Free</w:t>
            </w:r>
          </w:p>
        </w:tc>
      </w:tr>
      <w:tr>
        <w:tc>
          <w:tcPr>
            <w:tcW w:type="dxa" w:w="5184"/>
          </w:tcPr>
          <w:p>
            <w:r>
              <w:t>Oracle driver</w:t>
            </w:r>
          </w:p>
        </w:tc>
        <w:tc>
          <w:tcPr>
            <w:tcW w:type="dxa" w:w="5184"/>
          </w:tcPr>
          <w:p>
            <w:r>
              <w:t>oracledb 6.x</w:t>
            </w:r>
          </w:p>
        </w:tc>
      </w:tr>
      <w:tr>
        <w:tc>
          <w:tcPr>
            <w:tcW w:type="dxa" w:w="5184"/>
          </w:tcPr>
          <w:p>
            <w:r>
              <w:t>Database client</w:t>
            </w:r>
          </w:p>
        </w:tc>
        <w:tc>
          <w:tcPr>
            <w:tcW w:type="dxa" w:w="5184"/>
          </w:tcPr>
          <w:p>
            <w:r>
              <w:t>SQL*Plus</w:t>
            </w:r>
          </w:p>
        </w:tc>
      </w:tr>
      <w:tr>
        <w:tc>
          <w:tcPr>
            <w:tcW w:type="dxa" w:w="5184"/>
          </w:tcPr>
          <w:p>
            <w:r>
              <w:t>Input</w:t>
            </w:r>
          </w:p>
        </w:tc>
        <w:tc>
          <w:tcPr>
            <w:tcW w:type="dxa" w:w="5184"/>
          </w:tcPr>
          <w:p>
            <w:r>
              <w:t>CSV</w:t>
            </w:r>
          </w:p>
        </w:tc>
      </w:tr>
      <w:tr>
        <w:tc>
          <w:tcPr>
            <w:tcW w:type="dxa" w:w="5184"/>
          </w:tcPr>
          <w:p>
            <w:r>
              <w:t>Configuration</w:t>
            </w:r>
          </w:p>
        </w:tc>
        <w:tc>
          <w:tcPr>
            <w:tcW w:type="dxa" w:w="5184"/>
          </w:tcPr>
          <w:p>
            <w:r>
              <w:t>.env / dotenv</w:t>
            </w:r>
          </w:p>
        </w:tc>
      </w:tr>
      <w:tr>
        <w:tc>
          <w:tcPr>
            <w:tcW w:type="dxa" w:w="5184"/>
          </w:tcPr>
          <w:p>
            <w:r>
              <w:t>Testing</w:t>
            </w:r>
          </w:p>
        </w:tc>
        <w:tc>
          <w:tcPr>
            <w:tcW w:type="dxa" w:w="5184"/>
          </w:tcPr>
          <w:p>
            <w:r>
              <w:t>Node.js built-in test runner</w:t>
            </w:r>
          </w:p>
        </w:tc>
      </w:tr>
      <w:tr>
        <w:tc>
          <w:tcPr>
            <w:tcW w:type="dxa" w:w="5184"/>
          </w:tcPr>
          <w:p>
            <w:r>
              <w:t>Frontend</w:t>
            </w:r>
          </w:p>
        </w:tc>
        <w:tc>
          <w:tcPr>
            <w:tcW w:type="dxa" w:w="5184"/>
          </w:tcPr>
          <w:p>
            <w:r>
              <w:t>React planned for Review 3</w:t>
            </w:r>
          </w:p>
        </w:tc>
      </w:tr>
    </w:tbl>
    <w:p>
      <w:pPr>
        <w:pStyle w:val="Heading1"/>
      </w:pPr>
      <w:r>
        <w:t>7. LOCAL ENVIRONMENT CONTEXT</w:t>
      </w:r>
    </w:p>
    <w:p>
      <w:r>
        <w:t>The working backend is located under a path similar to ~/Desktop/DBS Project/backend on macOS.</w:t>
      </w:r>
    </w:p>
    <w:p>
      <w:r>
        <w:t>The development environment shown during implementation uses:</w:t>
      </w:r>
    </w:p>
    <w:p>
      <w:r>
        <w:rPr>
          <w:rFonts w:ascii="Courier New" w:hAnsi="Courier New"/>
          <w:sz w:val="16"/>
        </w:rPr>
        <w:t>ORACLE_USER=project_user</w:t>
        <w:br/>
        <w:t>ORACLE_PASSWORD=&lt;local secret&gt;</w:t>
        <w:br/>
        <w:t>ORACLE_CONNECT_STRING=127.0.0.1:1521/FREEPDB1</w:t>
        <w:br/>
        <w:t>PORT=3000</w:t>
        <w:br/>
        <w:t>FRESHNESS_WINDOW_DAYS=30</w:t>
      </w:r>
    </w:p>
    <w:p>
      <w:r>
        <w:t>An optional ORACLE_CLIENT_LIB_DIR was present for an Oracle Thick Client configuration, but it is not necessarily required by the current thin-driver setup.</w:t>
      </w:r>
    </w:p>
    <w:p>
      <w:r>
        <w:t>The local Oracle connection has been successfully established with project_user against 127.0.0.1:1521/FREEPDB1.</w:t>
      </w:r>
    </w:p>
    <w:p>
      <w:pPr>
        <w:pStyle w:val="Heading1"/>
      </w:pPr>
      <w:r>
        <w:t>8. COMPONENT RESPONSIBILITIES</w:t>
      </w:r>
    </w:p>
    <w:p>
      <w:pPr>
        <w:pStyle w:val="ListBullet"/>
      </w:pPr>
      <w:r>
        <w:t>CSV files: input source observations.</w:t>
      </w:r>
    </w:p>
    <w:p>
      <w:pPr>
        <w:pStyle w:val="ListBullet"/>
      </w:pPr>
      <w:r>
        <w:t>Node.js process layer: validation, normalization, grouping, conflict detection, trust calculation, recommendation, database writes.</w:t>
      </w:r>
    </w:p>
    <w:p>
      <w:pPr>
        <w:pStyle w:val="ListBullet"/>
      </w:pPr>
      <w:r>
        <w:t>oracledb: application-to-Oracle connection.</w:t>
      </w:r>
    </w:p>
    <w:p>
      <w:pPr>
        <w:pStyle w:val="ListBullet"/>
      </w:pPr>
      <w:r>
        <w:t>Oracle: persistent records, entities, sources, conflicts, trust scores, recommendations and source history.</w:t>
      </w:r>
    </w:p>
    <w:p>
      <w:pPr>
        <w:pStyle w:val="ListBullet"/>
      </w:pPr>
      <w:r>
        <w:t>SQL*Plus: manual SQL verification/debugging.</w:t>
      </w:r>
    </w:p>
    <w:p>
      <w:pPr>
        <w:pStyle w:val="ListBullet"/>
      </w:pPr>
      <w:r>
        <w:t>REST API: machine-readable access to health, conflicts, recommendations, sources and history.</w:t>
      </w:r>
    </w:p>
    <w:p>
      <w:pPr>
        <w:pStyle w:val="ListBullet"/>
      </w:pPr>
      <w:r>
        <w:t>React (future): visualization and user interaction over the existing API.</w:t>
      </w:r>
    </w:p>
    <w:p>
      <w:pPr>
        <w:pStyle w:val="Heading1"/>
      </w:pPr>
      <w:r>
        <w:t>9. DATASET CONTEXT</w:t>
      </w:r>
    </w:p>
    <w:p>
      <w:r>
        <w:t>The base product/entity information comes from a product clustering/matching dataset. The dataset is useful for identifying product/entity relationships and product titles.</w:t>
      </w:r>
    </w:p>
    <w:p>
      <w:r>
        <w:t>Important: the original dataset does not directly supply the controlled conflicting PRICE observations required for the TRUSTYDB demonstration.</w:t>
      </w:r>
    </w:p>
    <w:p>
      <w:r>
        <w:t>The current Review-2 demo therefore uses source-specific controlled/synthetic fields to create competing observations. These demo fields are not to be represented as externally verified real-world prices.</w:t>
      </w:r>
    </w:p>
    <w:p>
      <w:r>
        <w:t>The current processing run shown during development uses three simulated sources and 1,200 records total.</w:t>
      </w:r>
    </w:p>
    <w:p>
      <w:pPr>
        <w:pStyle w:val="Heading1"/>
      </w:pPr>
      <w:r>
        <w:t>10. CURRENT DATA VOLUME / PROCESSING STATE</w:t>
      </w:r>
    </w:p>
    <w:p>
      <w:pPr>
        <w:pStyle w:val="ListBullet"/>
      </w:pPr>
      <w:r>
        <w:t>SOURCE_A: 400 records</w:t>
      </w:r>
    </w:p>
    <w:p>
      <w:pPr>
        <w:pStyle w:val="ListBullet"/>
      </w:pPr>
      <w:r>
        <w:t>SOURCE_B: 400 records</w:t>
      </w:r>
    </w:p>
    <w:p>
      <w:pPr>
        <w:pStyle w:val="ListBullet"/>
      </w:pPr>
      <w:r>
        <w:t>SOURCE_C: 400 records</w:t>
      </w:r>
    </w:p>
    <w:p>
      <w:pPr>
        <w:pStyle w:val="ListBullet"/>
      </w:pPr>
      <w:r>
        <w:t>Total CSV records processed: 1,200</w:t>
      </w:r>
    </w:p>
    <w:p>
      <w:pPr>
        <w:pStyle w:val="ListBullet"/>
      </w:pPr>
      <w:r>
        <w:t>Entities found: 400</w:t>
      </w:r>
    </w:p>
    <w:p>
      <w:pPr>
        <w:pStyle w:val="ListBullet"/>
      </w:pPr>
      <w:r>
        <w:t>Conflicts detected: 400</w:t>
      </w:r>
    </w:p>
    <w:p>
      <w:pPr>
        <w:pStyle w:val="ListBullet"/>
      </w:pPr>
      <w:r>
        <w:t>Recommendations generated: 400</w:t>
      </w:r>
    </w:p>
    <w:p>
      <w:r>
        <w:t>A repeat processing run against already imported data can report 1,200 duplicate imports skipped, 400 existing entities, 400 existing conflicts, and 400 recommendations.</w:t>
      </w:r>
    </w:p>
    <w:p>
      <w:pPr>
        <w:pStyle w:val="Heading1"/>
      </w:pPr>
      <w:r>
        <w:t>11. LOGICAL DATABASE MODEL</w:t>
      </w:r>
    </w:p>
    <w:p>
      <w:r>
        <w:t>The current implementation uses these major logical tables:</w:t>
      </w:r>
    </w:p>
    <w:p>
      <w:pPr>
        <w:pStyle w:val="ListBullet"/>
      </w:pPr>
      <w:r>
        <w:t>SOURCES — source metadata and reliability-related information.</w:t>
      </w:r>
    </w:p>
    <w:p>
      <w:pPr>
        <w:pStyle w:val="ListBullet"/>
      </w:pPr>
      <w:r>
        <w:t>ENTITIES — real-world entities/products.</w:t>
      </w:r>
    </w:p>
    <w:p>
      <w:pPr>
        <w:pStyle w:val="ListBullet"/>
      </w:pPr>
      <w:r>
        <w:t>RECORDS — individual source observations.</w:t>
      </w:r>
    </w:p>
    <w:p>
      <w:pPr>
        <w:pStyle w:val="ListBullet"/>
      </w:pPr>
      <w:r>
        <w:t>CONFLICTS — detected entity/attribute conflicts.</w:t>
      </w:r>
    </w:p>
    <w:p>
      <w:pPr>
        <w:pStyle w:val="ListBullet"/>
      </w:pPr>
      <w:r>
        <w:t>TRUST_SCORES — trust evaluation per candidate record.</w:t>
      </w:r>
    </w:p>
    <w:p>
      <w:pPr>
        <w:pStyle w:val="ListBullet"/>
      </w:pPr>
      <w:r>
        <w:t>RECOMMENDATIONS — selected record for a conflict.</w:t>
      </w:r>
    </w:p>
    <w:p>
      <w:pPr>
        <w:pStyle w:val="ListBullet"/>
      </w:pPr>
      <w:r>
        <w:t>SOURCE_HISTORY — historical source-performance/reliability data.</w:t>
      </w:r>
    </w:p>
    <w:p>
      <w:r>
        <w:rPr>
          <w:rFonts w:ascii="Courier New" w:hAnsi="Courier New"/>
          <w:sz w:val="16"/>
        </w:rPr>
        <w:t>SOURCES 1 ───────&lt; RECORDS &gt;─────── 1 ENTITIES</w:t>
        <w:br/>
        <w:t xml:space="preserve">                       |</w:t>
        <w:br/>
        <w:t xml:space="preserve">                       └──── TRUST_SCORES</w:t>
        <w:br/>
        <w:br/>
        <w:t>ENTITIES 1 ───────&lt; CONFLICTS</w:t>
        <w:br/>
        <w:t>CONFLICTS 1 ──────&lt; RECOMMENDATIONS</w:t>
        <w:br/>
        <w:t>SOURCES 1 ────────&lt; SOURCE_HISTORY</w:t>
      </w:r>
    </w:p>
    <w:p>
      <w:r>
        <w:t>If exact physical columns or constraints are needed, inspect the actual current Oracle schema or SQL files. This document intentionally does not invent a physical schema that has not been verified.</w:t>
      </w:r>
    </w:p>
    <w:p>
      <w:pPr>
        <w:pStyle w:val="Heading1"/>
      </w:pPr>
      <w:r>
        <w:t>12. RECORD CONCEPT</w:t>
      </w:r>
    </w:p>
    <w:p>
      <w:r>
        <w:t>A RECORD is one observation supplied by one source about one entity. Conceptually it contains:</w:t>
      </w:r>
    </w:p>
    <w:p>
      <w:pPr>
        <w:pStyle w:val="ListBullet"/>
      </w:pPr>
      <w:r>
        <w:t>record_id</w:t>
      </w:r>
    </w:p>
    <w:p>
      <w:pPr>
        <w:pStyle w:val="ListBullet"/>
      </w:pPr>
      <w:r>
        <w:t>source_id / source_name</w:t>
      </w:r>
    </w:p>
    <w:p>
      <w:pPr>
        <w:pStyle w:val="ListBullet"/>
      </w:pPr>
      <w:r>
        <w:t>entity_id / entity_name</w:t>
      </w:r>
    </w:p>
    <w:p>
      <w:pPr>
        <w:pStyle w:val="ListBullet"/>
      </w:pPr>
      <w:r>
        <w:t>product_title</w:t>
      </w:r>
    </w:p>
    <w:p>
      <w:pPr>
        <w:pStyle w:val="ListBullet"/>
      </w:pPr>
      <w:r>
        <w:t>category</w:t>
      </w:r>
    </w:p>
    <w:p>
      <w:pPr>
        <w:pStyle w:val="ListBullet"/>
      </w:pPr>
      <w:r>
        <w:t>attribute_name</w:t>
      </w:r>
    </w:p>
    <w:p>
      <w:pPr>
        <w:pStyle w:val="ListBullet"/>
      </w:pPr>
      <w:r>
        <w:t>attribute value (currently PRICE for the main conflict demo)</w:t>
      </w:r>
    </w:p>
    <w:p>
      <w:pPr>
        <w:pStyle w:val="ListBullet"/>
      </w:pPr>
      <w:r>
        <w:t>source reliability-related data</w:t>
      </w:r>
    </w:p>
    <w:p>
      <w:pPr>
        <w:pStyle w:val="ListBullet"/>
      </w:pPr>
      <w:r>
        <w:t>verification status</w:t>
      </w:r>
    </w:p>
    <w:p>
      <w:pPr>
        <w:pStyle w:val="ListBullet"/>
      </w:pPr>
      <w:r>
        <w:t>freshness-related information</w:t>
      </w:r>
    </w:p>
    <w:p>
      <w:pPr>
        <w:pStyle w:val="Heading1"/>
      </w:pPr>
      <w:r>
        <w:t>13. SOURCE CONFIGURATION</w:t>
      </w:r>
    </w:p>
    <w:p>
      <w:pPr>
        <w:pStyle w:val="ListBullet"/>
      </w:pPr>
      <w:r>
        <w:t>SOURCE_A: controlled initial reliability approximately 0.95; strongest simulated source.</w:t>
      </w:r>
    </w:p>
    <w:p>
      <w:pPr>
        <w:pStyle w:val="ListBullet"/>
      </w:pPr>
      <w:r>
        <w:t>SOURCE_B: controlled initial reliability approximately 0.80.</w:t>
      </w:r>
    </w:p>
    <w:p>
      <w:pPr>
        <w:pStyle w:val="ListBullet"/>
      </w:pPr>
      <w:r>
        <w:t>SOURCE_C: controlled initial reliability approximately 0.60.</w:t>
      </w:r>
    </w:p>
    <w:p>
      <w:pPr>
        <w:pStyle w:val="ListBullet"/>
      </w:pPr>
      <w:r>
        <w:t>Runtime bootstrap reliability is derived from consensus agreement, so the runtime can display approximately 100%, 94% and 92% after bootstrap estimation.</w:t>
      </w:r>
    </w:p>
    <w:p>
      <w:pPr>
        <w:pStyle w:val="Heading1"/>
      </w:pPr>
      <w:r>
        <w:t>14. END-TO-END PROCESSING PIPELINE</w:t>
      </w:r>
    </w:p>
    <w:p>
      <w:pPr>
        <w:pStyle w:val="ListNumber"/>
      </w:pPr>
      <w:r>
        <w:t>Load corrected source CSV files.</w:t>
      </w:r>
    </w:p>
    <w:p>
      <w:pPr>
        <w:pStyle w:val="ListNumber"/>
      </w:pPr>
      <w:r>
        <w:t>Validate source records.</w:t>
      </w:r>
    </w:p>
    <w:p>
      <w:pPr>
        <w:pStyle w:val="ListNumber"/>
      </w:pPr>
      <w:r>
        <w:t>Map each source to its database source entry.</w:t>
      </w:r>
    </w:p>
    <w:p>
      <w:pPr>
        <w:pStyle w:val="ListNumber"/>
      </w:pPr>
      <w:r>
        <w:t>Map records to entities.</w:t>
      </w:r>
    </w:p>
    <w:p>
      <w:pPr>
        <w:pStyle w:val="ListNumber"/>
      </w:pPr>
      <w:r>
        <w:t>Protect against duplicate imports.</w:t>
      </w:r>
    </w:p>
    <w:p>
      <w:pPr>
        <w:pStyle w:val="ListNumber"/>
      </w:pPr>
      <w:r>
        <w:t>Group observations by entity and attribute.</w:t>
      </w:r>
    </w:p>
    <w:p>
      <w:pPr>
        <w:pStyle w:val="ListNumber"/>
      </w:pPr>
      <w:r>
        <w:t>Detect distinct competing values.</w:t>
      </w:r>
    </w:p>
    <w:p>
      <w:pPr>
        <w:pStyle w:val="ListNumber"/>
      </w:pPr>
      <w:r>
        <w:t>Create/reuse a conflict.</w:t>
      </w:r>
    </w:p>
    <w:p>
      <w:pPr>
        <w:pStyle w:val="ListNumber"/>
      </w:pPr>
      <w:r>
        <w:t>Calculate an unweighted median reference.</w:t>
      </w:r>
    </w:p>
    <w:p>
      <w:pPr>
        <w:pStyle w:val="ListNumber"/>
      </w:pPr>
      <w:r>
        <w:t>Estimate bootstrap source reliability from agreement with the reference.</w:t>
      </w:r>
    </w:p>
    <w:p>
      <w:pPr>
        <w:pStyle w:val="ListNumber"/>
      </w:pPr>
      <w:r>
        <w:t>Calculate candidate trust scores.</w:t>
      </w:r>
    </w:p>
    <w:p>
      <w:pPr>
        <w:pStyle w:val="ListNumber"/>
      </w:pPr>
      <w:r>
        <w:t>Rank candidates.</w:t>
      </w:r>
    </w:p>
    <w:p>
      <w:pPr>
        <w:pStyle w:val="ListNumber"/>
      </w:pPr>
      <w:r>
        <w:t>Select highest-trust candidate.</w:t>
      </w:r>
    </w:p>
    <w:p>
      <w:pPr>
        <w:pStyle w:val="ListNumber"/>
      </w:pPr>
      <w:r>
        <w:t>Store trust score and reason.</w:t>
      </w:r>
    </w:p>
    <w:p>
      <w:pPr>
        <w:pStyle w:val="ListNumber"/>
      </w:pPr>
      <w:r>
        <w:t>Store recommendation.</w:t>
      </w:r>
    </w:p>
    <w:p>
      <w:pPr>
        <w:pStyle w:val="ListNumber"/>
      </w:pPr>
      <w:r>
        <w:t>Update/store source history.</w:t>
      </w:r>
    </w:p>
    <w:p>
      <w:pPr>
        <w:pStyle w:val="ListNumber"/>
      </w:pPr>
      <w:r>
        <w:t>Expose results through REST API.</w:t>
      </w:r>
    </w:p>
    <w:p>
      <w:pPr>
        <w:pStyle w:val="Heading1"/>
      </w:pPr>
      <w:r>
        <w:t>15. CONFLICT DETECTION</w:t>
      </w:r>
    </w:p>
    <w:p>
      <w:r>
        <w:t>For the current PRICE use case, a conflict exists when multiple observations belong to the same entity and attribute but contain different values.</w:t>
      </w:r>
    </w:p>
    <w:p>
      <w:r>
        <w:rPr>
          <w:rFonts w:ascii="Courier New" w:hAnsi="Courier New"/>
          <w:sz w:val="16"/>
        </w:rPr>
        <w:t>group by entity_id + attribute_name</w:t>
        <w:br/>
        <w:t>if distinct(value) &gt; 1:</w:t>
        <w:br/>
        <w:t xml:space="preserve">    conflict = detected</w:t>
        <w:br/>
        <w:t>else:</w:t>
        <w:br/>
        <w:t xml:space="preserve">    conflict = not detected</w:t>
      </w:r>
    </w:p>
    <w:p>
      <w:r>
        <w:t>The current demonstration produces one PRICE conflict for each of 400 entities.</w:t>
      </w:r>
    </w:p>
    <w:p>
      <w:pPr>
        <w:pStyle w:val="Heading1"/>
      </w:pPr>
      <w:r>
        <w:t>16. CONSENSUS REFERENCE</w:t>
      </w:r>
    </w:p>
    <w:p>
      <w:r>
        <w:t>The current implementation uses an unweighted median of the competing values.</w:t>
      </w:r>
    </w:p>
    <w:p>
      <w:r>
        <w:rPr>
          <w:rFonts w:ascii="Courier New" w:hAnsi="Courier New"/>
          <w:sz w:val="16"/>
        </w:rPr>
        <w:t>reference = median(all candidate values for entity + attribute)</w:t>
      </w:r>
    </w:p>
    <w:p>
      <w:r>
        <w:t>The median is a consensus/reference value. It is NOT external ground truth.</w:t>
      </w:r>
    </w:p>
    <w:p>
      <w:pPr>
        <w:pStyle w:val="Heading1"/>
      </w:pPr>
      <w:r>
        <w:t>17. TRUST SCORE</w:t>
      </w:r>
    </w:p>
    <w:p>
      <w:r>
        <w:t>The current demonstrated trust model has four components:</w:t>
      </w:r>
    </w:p>
    <w:p>
      <w:pPr>
        <w:pStyle w:val="ListBullet"/>
      </w:pPr>
      <w:r>
        <w:t>source_reliability</w:t>
      </w:r>
    </w:p>
    <w:p>
      <w:pPr>
        <w:pStyle w:val="ListBullet"/>
      </w:pPr>
      <w:r>
        <w:t>freshness</w:t>
      </w:r>
    </w:p>
    <w:p>
      <w:pPr>
        <w:pStyle w:val="ListBullet"/>
      </w:pPr>
      <w:r>
        <w:t>consensus_confirmation</w:t>
      </w:r>
    </w:p>
    <w:p>
      <w:pPr>
        <w:pStyle w:val="ListBullet"/>
      </w:pPr>
      <w:r>
        <w:t>consistency</w:t>
      </w:r>
    </w:p>
    <w:p>
      <w:r>
        <w:t>Current weighted formula:</w:t>
      </w:r>
    </w:p>
    <w:p>
      <w:r>
        <w:rPr>
          <w:rFonts w:ascii="Courier New" w:hAnsi="Courier New"/>
          <w:sz w:val="16"/>
        </w:rPr>
        <w:t>Trust Score = 100 × (0.40×source_reliability + 0.20×freshness + 0.20×consensus_confirmation + 0.20×consistency)</w:t>
      </w:r>
    </w:p>
    <w:p>
      <w:r>
        <w:t>The result is stored/displayed on a 0–100 scale.</w:t>
      </w:r>
    </w:p>
    <w:p>
      <w:pPr>
        <w:pStyle w:val="Heading1"/>
      </w:pPr>
      <w:r>
        <w:t>18. BOOTSTRAP RELIABILITY</w:t>
      </w:r>
    </w:p>
    <w:p>
      <w:r>
        <w:t>When external verified ground truth is unavailable, the system derives a source reliability estimate from agreement with the consensus reference.</w:t>
      </w:r>
    </w:p>
    <w:p>
      <w:r>
        <w:rPr>
          <w:rFonts w:ascii="Courier New" w:hAnsi="Courier New"/>
          <w:sz w:val="16"/>
        </w:rPr>
        <w:t>agreement = max(0, 1 - abs(value - reference) / reference)</w:t>
        <w:br/>
        <w:t>bootstrap source reliability = mean(agreement for source records)</w:t>
      </w:r>
    </w:p>
    <w:p>
      <w:r>
        <w:t>The current runtime has displayed approximately 100.00% for SOURCE_A, 94.00% for SOURCE_B and 92.00% for SOURCE_C.</w:t>
      </w:r>
    </w:p>
    <w:p>
      <w:r>
        <w:t>These numbers must be interpreted as model-derived consensus-agreement estimates, not claims of real-world correctness.</w:t>
      </w:r>
    </w:p>
    <w:p>
      <w:pPr>
        <w:pStyle w:val="Heading1"/>
      </w:pPr>
      <w:r>
        <w:t>19. FRESHNESS</w:t>
      </w:r>
    </w:p>
    <w:p>
      <w:r>
        <w:t>Freshness is timestamp-based in the current implementation. The environment contains FRESHNESS_WINDOW_DAYS=30.</w:t>
      </w:r>
    </w:p>
    <w:p>
      <w:r>
        <w:t>The design therefore avoids treating a CSV freshness value as the sole source of truth; the record timestamp is used to derive freshness.</w:t>
      </w:r>
    </w:p>
    <w:p>
      <w:pPr>
        <w:pStyle w:val="Heading1"/>
      </w:pPr>
      <w:r>
        <w:t>20. CONSENSUS CONFIRMATION</w:t>
      </w:r>
    </w:p>
    <w:p>
      <w:r>
        <w:t>Consensus confirmation measures support from the other observations/reference. The current reason text explicitly identifies it as consensus confirmation and not external ground truth.</w:t>
      </w:r>
    </w:p>
    <w:p>
      <w:pPr>
        <w:pStyle w:val="Heading1"/>
      </w:pPr>
      <w:r>
        <w:t>21. CONSISTENCY</w:t>
      </w:r>
    </w:p>
    <w:p>
      <w:r>
        <w:t>Consistency measures how closely a candidate remains aligned with the calculated reference/consensus after normalization. It contributes 20% to the current trust score.</w:t>
      </w:r>
    </w:p>
    <w:p>
      <w:pPr>
        <w:pStyle w:val="Heading1"/>
      </w:pPr>
      <w:r>
        <w:t>22. SOURCE HISTORY / ADAPTATION</w:t>
      </w:r>
    </w:p>
    <w:p>
      <w:r>
        <w:t>SOURCE_HISTORY provides historical source-performance information. The architecture is intended to allow source reliability to evolve as verified outcomes accumulate.</w:t>
      </w:r>
    </w:p>
    <w:p>
      <w:r>
        <w:rPr>
          <w:rFonts w:ascii="Courier New" w:hAnsi="Courier New"/>
          <w:sz w:val="16"/>
        </w:rPr>
        <w:t>historical outcomes</w:t>
        <w:br/>
        <w:t xml:space="preserve">        ↓</w:t>
        <w:br/>
        <w:t>source history</w:t>
        <w:br/>
        <w:t xml:space="preserve">        ↓</w:t>
        <w:br/>
        <w:t>updated reliability</w:t>
        <w:br/>
        <w:t xml:space="preserve">        ↓</w:t>
        <w:br/>
        <w:t>future trust scores</w:t>
        <w:br/>
        <w:t xml:space="preserve">        ↓</w:t>
        <w:br/>
        <w:t>future recommendations</w:t>
      </w:r>
    </w:p>
    <w:p>
      <w:r>
        <w:t>The current Review-2 implementation demonstrates bootstrap reliability and source-history persistence. A richer supervised feedback/refinement mechanism is a future extension.</w:t>
      </w:r>
    </w:p>
    <w:p>
      <w:pPr>
        <w:pStyle w:val="Heading1"/>
      </w:pPr>
      <w:r>
        <w:t>23. WORKING EXAMPLE</w:t>
      </w:r>
    </w:p>
    <w:p>
      <w:r>
        <w:rPr>
          <w:rFonts w:ascii="Courier New" w:hAnsi="Courier New"/>
          <w:sz w:val="16"/>
        </w:rPr>
        <w:t>Entity 1: Apple iPhone 8 Plus 64GB</w:t>
        <w:br/>
        <w:br/>
        <w:t>SOURCE_A → ₹18,775 → trust ≈ 99.96</w:t>
        <w:br/>
        <w:t>SOURCE_B → ₹19,902 → trust ≈ 92.36</w:t>
        <w:br/>
        <w:t>SOURCE_C → ₹17,273 → trust ≈ 89.16</w:t>
        <w:br/>
        <w:br/>
        <w:t>Reference (median) → ₹18,775</w:t>
        <w:br/>
        <w:t>Recommended → SOURCE_A / Record 2 / ₹18,775</w:t>
      </w:r>
    </w:p>
    <w:p>
      <w:r>
        <w:t>The values are controlled demo conflict values. The recommendation is valid under the implemented trust model; the system is not claiming an external market-price truth.</w:t>
      </w:r>
    </w:p>
    <w:p>
      <w:pPr>
        <w:pStyle w:val="Heading1"/>
      </w:pPr>
      <w:r>
        <w:t>24. API CONTRACT — CURRENTLY IDENTIFIED ENDPOINTS</w:t>
      </w:r>
    </w:p>
    <w:tbl>
      <w:tblPr>
        <w:tblStyle w:val="TableGrid"/>
        <w:tblW w:type="auto" w:w="0"/>
        <w:tblLook w:firstColumn="1" w:firstRow="1" w:lastColumn="0" w:lastRow="0" w:noHBand="0" w:noVBand="1" w:val="04A0"/>
      </w:tblPr>
      <w:tblGrid>
        <w:gridCol w:w="3456"/>
        <w:gridCol w:w="3456"/>
        <w:gridCol w:w="3456"/>
      </w:tblGrid>
      <w:tr>
        <w:tc>
          <w:tcPr>
            <w:tcW w:type="dxa" w:w="3456"/>
          </w:tcPr>
          <w:p>
            <w:r>
              <w:t>Method</w:t>
            </w:r>
          </w:p>
        </w:tc>
        <w:tc>
          <w:tcPr>
            <w:tcW w:type="dxa" w:w="3456"/>
          </w:tcPr>
          <w:p>
            <w:r>
              <w:t>Path</w:t>
            </w:r>
          </w:p>
        </w:tc>
        <w:tc>
          <w:tcPr>
            <w:tcW w:type="dxa" w:w="3456"/>
          </w:tcPr>
          <w:p>
            <w:r>
              <w:t>Purpose</w:t>
            </w:r>
          </w:p>
        </w:tc>
      </w:tr>
      <w:tr>
        <w:tc>
          <w:tcPr>
            <w:tcW w:type="dxa" w:w="3456"/>
          </w:tcPr>
          <w:p>
            <w:r>
              <w:t>GET</w:t>
            </w:r>
          </w:p>
        </w:tc>
        <w:tc>
          <w:tcPr>
            <w:tcW w:type="dxa" w:w="3456"/>
          </w:tcPr>
          <w:p>
            <w:r>
              <w:t>/api/health</w:t>
            </w:r>
          </w:p>
        </w:tc>
        <w:tc>
          <w:tcPr>
            <w:tcW w:type="dxa" w:w="3456"/>
          </w:tcPr>
          <w:p>
            <w:r>
              <w:t>Backend health/status.</w:t>
            </w:r>
          </w:p>
        </w:tc>
      </w:tr>
      <w:tr>
        <w:tc>
          <w:tcPr>
            <w:tcW w:type="dxa" w:w="3456"/>
          </w:tcPr>
          <w:p>
            <w:r>
              <w:t>POST</w:t>
            </w:r>
          </w:p>
        </w:tc>
        <w:tc>
          <w:tcPr>
            <w:tcW w:type="dxa" w:w="3456"/>
          </w:tcPr>
          <w:p>
            <w:r>
              <w:t>/api/process</w:t>
            </w:r>
          </w:p>
        </w:tc>
        <w:tc>
          <w:tcPr>
            <w:tcW w:type="dxa" w:w="3456"/>
          </w:tcPr>
          <w:p>
            <w:r>
              <w:t>Execute the main processing pipeline.</w:t>
            </w:r>
          </w:p>
        </w:tc>
      </w:tr>
      <w:tr>
        <w:tc>
          <w:tcPr>
            <w:tcW w:type="dxa" w:w="3456"/>
          </w:tcPr>
          <w:p>
            <w:r>
              <w:t>GET</w:t>
            </w:r>
          </w:p>
        </w:tc>
        <w:tc>
          <w:tcPr>
            <w:tcW w:type="dxa" w:w="3456"/>
          </w:tcPr>
          <w:p>
            <w:r>
              <w:t>/api/conflicts</w:t>
            </w:r>
          </w:p>
        </w:tc>
        <w:tc>
          <w:tcPr>
            <w:tcW w:type="dxa" w:w="3456"/>
          </w:tcPr>
          <w:p>
            <w:r>
              <w:t>List detected conflicts.</w:t>
            </w:r>
          </w:p>
        </w:tc>
      </w:tr>
      <w:tr>
        <w:tc>
          <w:tcPr>
            <w:tcW w:type="dxa" w:w="3456"/>
          </w:tcPr>
          <w:p>
            <w:r>
              <w:t>GET</w:t>
            </w:r>
          </w:p>
        </w:tc>
        <w:tc>
          <w:tcPr>
            <w:tcW w:type="dxa" w:w="3456"/>
          </w:tcPr>
          <w:p>
            <w:r>
              <w:t>/api/conflicts/:id</w:t>
            </w:r>
          </w:p>
        </w:tc>
        <w:tc>
          <w:tcPr>
            <w:tcW w:type="dxa" w:w="3456"/>
          </w:tcPr>
          <w:p>
            <w:r>
              <w:t>Detailed single conflict including candidate records and recommendation.</w:t>
            </w:r>
          </w:p>
        </w:tc>
      </w:tr>
      <w:tr>
        <w:tc>
          <w:tcPr>
            <w:tcW w:type="dxa" w:w="3456"/>
          </w:tcPr>
          <w:p>
            <w:r>
              <w:t>GET</w:t>
            </w:r>
          </w:p>
        </w:tc>
        <w:tc>
          <w:tcPr>
            <w:tcW w:type="dxa" w:w="3456"/>
          </w:tcPr>
          <w:p>
            <w:r>
              <w:t>/api/recommendations</w:t>
            </w:r>
          </w:p>
        </w:tc>
        <w:tc>
          <w:tcPr>
            <w:tcW w:type="dxa" w:w="3456"/>
          </w:tcPr>
          <w:p>
            <w:r>
              <w:t>List generated recommendations.</w:t>
            </w:r>
          </w:p>
        </w:tc>
      </w:tr>
      <w:tr>
        <w:tc>
          <w:tcPr>
            <w:tcW w:type="dxa" w:w="3456"/>
          </w:tcPr>
          <w:p>
            <w:r>
              <w:t>GET</w:t>
            </w:r>
          </w:p>
        </w:tc>
        <w:tc>
          <w:tcPr>
            <w:tcW w:type="dxa" w:w="3456"/>
          </w:tcPr>
          <w:p>
            <w:r>
              <w:t>/api/sources</w:t>
            </w:r>
          </w:p>
        </w:tc>
        <w:tc>
          <w:tcPr>
            <w:tcW w:type="dxa" w:w="3456"/>
          </w:tcPr>
          <w:p>
            <w:r>
              <w:t>Source information/current reliability data.</w:t>
            </w:r>
          </w:p>
        </w:tc>
      </w:tr>
      <w:tr>
        <w:tc>
          <w:tcPr>
            <w:tcW w:type="dxa" w:w="3456"/>
          </w:tcPr>
          <w:p>
            <w:r>
              <w:t>GET</w:t>
            </w:r>
          </w:p>
        </w:tc>
        <w:tc>
          <w:tcPr>
            <w:tcW w:type="dxa" w:w="3456"/>
          </w:tcPr>
          <w:p>
            <w:r>
              <w:t>/api/sources/:id/history</w:t>
            </w:r>
          </w:p>
        </w:tc>
        <w:tc>
          <w:tcPr>
            <w:tcW w:type="dxa" w:w="3456"/>
          </w:tcPr>
          <w:p>
            <w:r>
              <w:t>Source history for a source.</w:t>
            </w:r>
          </w:p>
        </w:tc>
      </w:tr>
    </w:tbl>
    <w:p>
      <w:r>
        <w:t>Current endpoint count: 7.</w:t>
      </w:r>
    </w:p>
    <w:p>
      <w:pPr>
        <w:pStyle w:val="Heading1"/>
      </w:pPr>
      <w:r>
        <w:t>25. API RESPONSE SHAPE OBSERVED</w:t>
      </w:r>
    </w:p>
    <w:p>
      <w:r>
        <w:t>GET /api/conflicts/1 has been observed to return a structure containing:</w:t>
      </w:r>
    </w:p>
    <w:p>
      <w:r>
        <w:rPr>
          <w:rFonts w:ascii="Courier New" w:hAnsi="Courier New"/>
          <w:sz w:val="16"/>
        </w:rPr>
        <w:t>{</w:t>
        <w:br/>
        <w:t xml:space="preserve">  conflictId,</w:t>
        <w:br/>
        <w:t xml:space="preserve">  entityId,</w:t>
        <w:br/>
        <w:t xml:space="preserve">  attributeName,</w:t>
        <w:br/>
        <w:t xml:space="preserve">  STATUS,</w:t>
        <w:br/>
        <w:t xml:space="preserve">  productName,</w:t>
        <w:br/>
        <w:t xml:space="preserve">  CATEGORY,</w:t>
        <w:br/>
        <w:t xml:space="preserve">  records: [</w:t>
        <w:br/>
        <w:t xml:space="preserve">    {</w:t>
        <w:br/>
        <w:t xml:space="preserve">      recordId,</w:t>
        <w:br/>
        <w:t xml:space="preserve">      sourceName,</w:t>
        <w:br/>
        <w:t xml:space="preserve">      productTitle,</w:t>
        <w:br/>
        <w:t xml:space="preserve">      PRICE,</w:t>
        <w:br/>
        <w:t xml:space="preserve">      STOCK,</w:t>
        <w:br/>
        <w:t xml:space="preserve">      trustScore,</w:t>
        <w:br/>
        <w:t xml:space="preserve">      REASON</w:t>
        <w:br/>
        <w:t xml:space="preserve">    }</w:t>
        <w:br/>
        <w:t xml:space="preserve">  ],</w:t>
        <w:br/>
        <w:t xml:space="preserve">  recommendation: {</w:t>
        <w:br/>
        <w:t xml:space="preserve">    recordId,</w:t>
        <w:br/>
        <w:t xml:space="preserve">    sourceName,</w:t>
        <w:br/>
        <w:t xml:space="preserve">    PRICE,</w:t>
        <w:br/>
        <w:t xml:space="preserve">    REASON</w:t>
        <w:br/>
        <w:t xml:space="preserve">  }</w:t>
        <w:br/>
        <w:t>}</w:t>
      </w:r>
    </w:p>
    <w:p>
      <w:r>
        <w:t>Exact capitalization should be taken from the current source code/API implementation when integrating a frontend.</w:t>
      </w:r>
    </w:p>
    <w:p>
      <w:pPr>
        <w:pStyle w:val="Heading1"/>
      </w:pPr>
      <w:r>
        <w:t>26. BACKEND COMMANDS</w:t>
      </w:r>
    </w:p>
    <w:p>
      <w:r>
        <w:rPr>
          <w:rFonts w:ascii="Courier New" w:hAnsi="Courier New"/>
          <w:sz w:val="16"/>
        </w:rPr>
        <w:t>npm install</w:t>
        <w:br/>
        <w:t>npm test</w:t>
        <w:br/>
        <w:t>npm run process</w:t>
        <w:br/>
        <w:t>npm start</w:t>
      </w:r>
    </w:p>
    <w:p>
      <w:r>
        <w:t>Observed test state: 7 tests passed, 0 failed.</w:t>
      </w:r>
    </w:p>
    <w:p>
      <w:r>
        <w:t>Observed API startup state: TRUSTYDB backend API listening at http://localhost:3000.</w:t>
      </w:r>
    </w:p>
    <w:p>
      <w:pPr>
        <w:pStyle w:val="Heading1"/>
      </w:pPr>
      <w:r>
        <w:t>27. CURRENT TEST COVERAGE CONTEXT</w:t>
      </w:r>
    </w:p>
    <w:p>
      <w:r>
        <w:t>The current test output showed checks covering:</w:t>
      </w:r>
    </w:p>
    <w:p>
      <w:pPr>
        <w:pStyle w:val="ListBullet"/>
      </w:pPr>
      <w:r>
        <w:t>median as an unweighted consensus reference</w:t>
      </w:r>
    </w:p>
    <w:p>
      <w:pPr>
        <w:pStyle w:val="ListBullet"/>
      </w:pPr>
      <w:r>
        <w:t>consistency behavior</w:t>
      </w:r>
    </w:p>
    <w:p>
      <w:pPr>
        <w:pStyle w:val="ListBullet"/>
      </w:pPr>
      <w:r>
        <w:t>timestamp-based freshness</w:t>
      </w:r>
    </w:p>
    <w:p>
      <w:pPr>
        <w:pStyle w:val="ListBullet"/>
      </w:pPr>
      <w:r>
        <w:t>bootstrap reliability derived from consensus agreement</w:t>
      </w:r>
    </w:p>
    <w:p>
      <w:pPr>
        <w:pStyle w:val="ListBullet"/>
      </w:pPr>
      <w:r>
        <w:t>trust score stored on a 0–100 scale</w:t>
      </w:r>
    </w:p>
    <w:p>
      <w:pPr>
        <w:pStyle w:val="ListBullet"/>
      </w:pPr>
      <w:r>
        <w:t>source-history UPDATE SQL bind correctness</w:t>
      </w:r>
    </w:p>
    <w:p>
      <w:pPr>
        <w:pStyle w:val="ListBullet"/>
      </w:pPr>
      <w:r>
        <w:t>source-history INSERT bind correctness</w:t>
      </w:r>
    </w:p>
    <w:p>
      <w:r>
        <w:rPr>
          <w:rFonts w:ascii="Courier New" w:hAnsi="Courier New"/>
          <w:sz w:val="16"/>
        </w:rPr>
        <w:t>tests 7</w:t>
        <w:br/>
        <w:t>pass 7</w:t>
        <w:br/>
        <w:t>fail 0</w:t>
        <w:br/>
        <w:t>cancelled 0</w:t>
        <w:br/>
        <w:t>skipped 0</w:t>
        <w:br/>
        <w:t>todo 0</w:t>
      </w:r>
    </w:p>
    <w:p>
      <w:pPr>
        <w:pStyle w:val="Heading1"/>
      </w:pPr>
      <w:r>
        <w:t>28. KNOWN DEBUGGING HISTORY</w:t>
      </w:r>
    </w:p>
    <w:p>
      <w:r>
        <w:t>A previous processing failure was:</w:t>
      </w:r>
    </w:p>
    <w:p>
      <w:r>
        <w:rPr>
          <w:rFonts w:ascii="Courier New" w:hAnsi="Courier New"/>
          <w:sz w:val="16"/>
        </w:rPr>
        <w:t>NJS-098: 5 bind placeholders were used in the SQL statement but 6 bind values were provided</w:t>
      </w:r>
    </w:p>
    <w:p>
      <w:r>
        <w:t>This was fixed. The current test suite passes and the processing pipeline subsequently completed successfully.</w:t>
      </w:r>
    </w:p>
    <w:p>
      <w:r>
        <w:t>If this class of error appears again, compare SQL placeholder count/order with the exact bind object/array supplied to oracledb execute().</w:t>
      </w:r>
    </w:p>
    <w:p>
      <w:pPr>
        <w:pStyle w:val="Heading1"/>
      </w:pPr>
      <w:r>
        <w:t>29. DUPLICATE IMPORT BEHAVIOR</w:t>
      </w:r>
    </w:p>
    <w:p>
      <w:r>
        <w:t>The backend is intended to be re-runnable. Existing records are detected and skipped instead of blindly inserting duplicates.</w:t>
      </w:r>
    </w:p>
    <w:p>
      <w:r>
        <w:rPr>
          <w:rFonts w:ascii="Courier New" w:hAnsi="Courier New"/>
          <w:sz w:val="16"/>
        </w:rPr>
        <w:t>Total CSV records processed: 1200</w:t>
        <w:br/>
        <w:t>New records inserted: 0</w:t>
        <w:br/>
        <w:t>Duplicate imports skipped: 1200</w:t>
        <w:br/>
        <w:t>Entities found: 400</w:t>
        <w:br/>
        <w:t>Conflicts detected: 400 (0 new)</w:t>
        <w:br/>
        <w:t>Recommendations generated: 400</w:t>
      </w:r>
    </w:p>
    <w:p>
      <w:r>
        <w:t>This output is expected for a repeat run after the records/conflicts already exist.</w:t>
      </w:r>
    </w:p>
    <w:p>
      <w:pPr>
        <w:pStyle w:val="Heading1"/>
      </w:pPr>
      <w:r>
        <w:t>30. SQL*PLUS DATABASE VERIFICATION CONTEXT</w:t>
      </w:r>
    </w:p>
    <w:p>
      <w:r>
        <w:t>A successful connection has been established using:</w:t>
      </w:r>
    </w:p>
    <w:p>
      <w:r>
        <w:rPr>
          <w:rFonts w:ascii="Courier New" w:hAnsi="Courier New"/>
          <w:sz w:val="16"/>
        </w:rPr>
        <w:t>sqlplus project_user@127.0.0.1:1521/FREEPDB1</w:t>
      </w:r>
    </w:p>
    <w:p>
      <w:r>
        <w:t>Useful verification queries used during development:</w:t>
      </w:r>
    </w:p>
    <w:p>
      <w:r>
        <w:rPr>
          <w:rFonts w:ascii="Courier New" w:hAnsi="Courier New"/>
          <w:sz w:val="16"/>
        </w:rPr>
        <w:t>SELECT COUNT(*) FROM RECORDS;</w:t>
        <w:br/>
        <w:br/>
        <w:t>SELECT COUNT(*) AS TOTAL_CONFLICTS</w:t>
        <w:br/>
        <w:t>FROM CONFLICTS;</w:t>
      </w:r>
    </w:p>
    <w:p>
      <w:r>
        <w:t>Observed values: RECORDS = 1200; CONFLICTS = 400.</w:t>
      </w:r>
    </w:p>
    <w:p>
      <w:pPr>
        <w:pStyle w:val="Heading1"/>
      </w:pPr>
      <w:r>
        <w:t>31. SQL*PLUS QUERY FOR ONE ENTITY</w:t>
      </w:r>
    </w:p>
    <w:p>
      <w:r>
        <w:rPr>
          <w:rFonts w:ascii="Courier New" w:hAnsi="Courier New"/>
          <w:sz w:val="16"/>
        </w:rPr>
        <w:t>SELECT</w:t>
        <w:br/>
        <w:t xml:space="preserve">    r.record_id,</w:t>
        <w:br/>
        <w:t xml:space="preserve">    r.entity_id,</w:t>
        <w:br/>
        <w:t xml:space="preserve">    s.source_name,</w:t>
        <w:br/>
        <w:t xml:space="preserve">    r.price,</w:t>
        <w:br/>
        <w:t xml:space="preserve">    r.freshness_score</w:t>
        <w:br/>
        <w:t>FROM RECORDS r</w:t>
        <w:br/>
        <w:t>JOIN SOURCES s ON r.source_id = s.source_id</w:t>
        <w:br/>
        <w:t>WHERE r.entity_id = 1</w:t>
        <w:br/>
        <w:t>ORDER BY r.record_id;</w:t>
      </w:r>
    </w:p>
    <w:p>
      <w:r>
        <w:t>The demonstrated entity 1 query returns three source observations.</w:t>
      </w:r>
    </w:p>
    <w:p>
      <w:pPr>
        <w:pStyle w:val="Heading1"/>
      </w:pPr>
      <w:r>
        <w:t>32. SQL*PLUS QUERY FOR TRUST</w:t>
      </w:r>
    </w:p>
    <w:p>
      <w:r>
        <w:rPr>
          <w:rFonts w:ascii="Courier New" w:hAnsi="Courier New"/>
          <w:sz w:val="16"/>
        </w:rPr>
        <w:t>SELECT</w:t>
        <w:br/>
        <w:t xml:space="preserve">    ts.record_id,</w:t>
        <w:br/>
        <w:t xml:space="preserve">    s.source_name,</w:t>
        <w:br/>
        <w:t xml:space="preserve">    r.price,</w:t>
        <w:br/>
        <w:t xml:space="preserve">    ROUND(ts.trust_score, 2) AS trust_score,</w:t>
        <w:br/>
        <w:t xml:space="preserve">    ts.reason</w:t>
        <w:br/>
        <w:t>FROM TRUST_SCORES ts</w:t>
        <w:br/>
        <w:t>JOIN RECORDS r ON ts.record_id = r.record_id</w:t>
        <w:br/>
        <w:t>JOIN SOURCES s ON r.source_id = s.source_id</w:t>
        <w:br/>
        <w:t>WHERE r.entity_id = 1</w:t>
        <w:br/>
        <w:t>ORDER BY ts.trust_score DESC;</w:t>
      </w:r>
    </w:p>
    <w:p>
      <w:pPr>
        <w:pStyle w:val="Heading1"/>
      </w:pPr>
      <w:r>
        <w:t>33. SQL*PLUS QUERY FOR RECOMMENDATION</w:t>
      </w:r>
    </w:p>
    <w:p>
      <w:r>
        <w:rPr>
          <w:rFonts w:ascii="Courier New" w:hAnsi="Courier New"/>
          <w:sz w:val="16"/>
        </w:rPr>
        <w:t>SELECT</w:t>
        <w:br/>
        <w:t xml:space="preserve">    recommendation_id,</w:t>
        <w:br/>
        <w:t xml:space="preserve">    conflict_id,</w:t>
        <w:br/>
        <w:t xml:space="preserve">    record_id,</w:t>
        <w:br/>
        <w:t xml:space="preserve">    reason</w:t>
        <w:br/>
        <w:t>FROM RECOMMENDATIONS</w:t>
        <w:br/>
        <w:t>WHERE conflict_id = 1;</w:t>
      </w:r>
    </w:p>
    <w:p>
      <w:r>
        <w:t>The demonstrated output selected record 2 for conflict 1.</w:t>
      </w:r>
    </w:p>
    <w:p>
      <w:pPr>
        <w:pStyle w:val="Heading1"/>
      </w:pPr>
      <w:r>
        <w:t>34. SQL*PLUS QUERY FOR SOURCE HISTORY</w:t>
      </w:r>
    </w:p>
    <w:p>
      <w:r>
        <w:rPr>
          <w:rFonts w:ascii="Courier New" w:hAnsi="Courier New"/>
          <w:sz w:val="16"/>
        </w:rPr>
        <w:t>SELECT</w:t>
        <w:br/>
        <w:t xml:space="preserve">    s.source_name,</w:t>
        <w:br/>
        <w:t xml:space="preserve">    h.total_records,</w:t>
        <w:br/>
        <w:t xml:space="preserve">    h.correct_records,</w:t>
        <w:br/>
        <w:t xml:space="preserve">    ROUND(h.reliability_score, 2) AS reliability_score</w:t>
        <w:br/>
        <w:t>FROM SOURCE_HISTORY h</w:t>
        <w:br/>
        <w:t>JOIN SOURCES s ON h.source_id = s.source_id</w:t>
        <w:br/>
        <w:t>ORDER BY s.source_id;</w:t>
      </w:r>
    </w:p>
    <w:p>
      <w:r>
        <w:t>The displayed current run showed reliability values around 100, 94 and 92 for SOURCE_A/B/C. The demonstrated correct_records values were 0 because no external verified ground truth was available in the demo.</w:t>
      </w:r>
    </w:p>
    <w:p>
      <w:pPr>
        <w:pStyle w:val="Heading1"/>
      </w:pPr>
      <w:r>
        <w:t>35. PERSISTENCE REQUIREMENT</w:t>
      </w:r>
    </w:p>
    <w:p>
      <w:r>
        <w:t>A key architectural requirement is that the recommendation must not exist only in Node.js memory or terminal output. The database should retain:</w:t>
      </w:r>
    </w:p>
    <w:p>
      <w:pPr>
        <w:pStyle w:val="ListBullet"/>
      </w:pPr>
      <w:r>
        <w:t>original source records</w:t>
      </w:r>
    </w:p>
    <w:p>
      <w:pPr>
        <w:pStyle w:val="ListBullet"/>
      </w:pPr>
      <w:r>
        <w:t>detected conflicts</w:t>
      </w:r>
    </w:p>
    <w:p>
      <w:pPr>
        <w:pStyle w:val="ListBullet"/>
      </w:pPr>
      <w:r>
        <w:t>trust scores</w:t>
      </w:r>
    </w:p>
    <w:p>
      <w:pPr>
        <w:pStyle w:val="ListBullet"/>
      </w:pPr>
      <w:r>
        <w:t>reasons/explanations</w:t>
      </w:r>
    </w:p>
    <w:p>
      <w:pPr>
        <w:pStyle w:val="ListBullet"/>
      </w:pPr>
      <w:r>
        <w:t>recommendations</w:t>
      </w:r>
    </w:p>
    <w:p>
      <w:pPr>
        <w:pStyle w:val="ListBullet"/>
      </w:pPr>
      <w:r>
        <w:t>source history</w:t>
      </w:r>
    </w:p>
    <w:p>
      <w:pPr>
        <w:pStyle w:val="Heading1"/>
      </w:pPr>
      <w:r>
        <w:t>36. FRONTEND CONTEXT FOR FUTURE DEVELOPMENT</w:t>
      </w:r>
    </w:p>
    <w:p>
      <w:r>
        <w:t>React is planned for Review 3. The frontend should consume the existing REST API.</w:t>
      </w:r>
    </w:p>
    <w:p>
      <w:r>
        <w:t>The frontend should not become a second trust engine. Trust calculation and conflict resolution should remain backend responsibilities.</w:t>
      </w:r>
    </w:p>
    <w:p>
      <w:r>
        <w:t>Likely future views:</w:t>
      </w:r>
    </w:p>
    <w:p>
      <w:pPr>
        <w:pStyle w:val="ListBullet"/>
      </w:pPr>
      <w:r>
        <w:t>conflict count / summary</w:t>
      </w:r>
    </w:p>
    <w:p>
      <w:pPr>
        <w:pStyle w:val="ListBullet"/>
      </w:pPr>
      <w:r>
        <w:t>conflict list</w:t>
      </w:r>
    </w:p>
    <w:p>
      <w:pPr>
        <w:pStyle w:val="ListBullet"/>
      </w:pPr>
      <w:r>
        <w:t>single-conflict detail</w:t>
      </w:r>
    </w:p>
    <w:p>
      <w:pPr>
        <w:pStyle w:val="ListBullet"/>
      </w:pPr>
      <w:r>
        <w:t>source comparison</w:t>
      </w:r>
    </w:p>
    <w:p>
      <w:pPr>
        <w:pStyle w:val="ListBullet"/>
      </w:pPr>
      <w:r>
        <w:t>trust score visualization</w:t>
      </w:r>
    </w:p>
    <w:p>
      <w:pPr>
        <w:pStyle w:val="ListBullet"/>
      </w:pPr>
      <w:r>
        <w:t>recommendation and explanation</w:t>
      </w:r>
    </w:p>
    <w:p>
      <w:pPr>
        <w:pStyle w:val="ListBullet"/>
      </w:pPr>
      <w:r>
        <w:t>source reliability/history</w:t>
      </w:r>
    </w:p>
    <w:p>
      <w:pPr>
        <w:pStyle w:val="ListBullet"/>
      </w:pPr>
      <w:r>
        <w:t>audit/history</w:t>
      </w:r>
    </w:p>
    <w:p>
      <w:pPr>
        <w:pStyle w:val="Heading1"/>
      </w:pPr>
      <w:r>
        <w:t>37. CURRENT COMPLETION STATE</w:t>
      </w:r>
    </w:p>
    <w:p>
      <w:r>
        <w:t>Implemented/working in the current Review-2 context:</w:t>
      </w:r>
    </w:p>
    <w:p>
      <w:pPr>
        <w:pStyle w:val="ListBullet"/>
      </w:pPr>
      <w:r>
        <w:t>multi-source CSV ingestion and validation</w:t>
      </w:r>
    </w:p>
    <w:p>
      <w:pPr>
        <w:pStyle w:val="ListBullet"/>
      </w:pPr>
      <w:r>
        <w:t>source mapping</w:t>
      </w:r>
    </w:p>
    <w:p>
      <w:pPr>
        <w:pStyle w:val="ListBullet"/>
      </w:pPr>
      <w:r>
        <w:t>entity mapping</w:t>
      </w:r>
    </w:p>
    <w:p>
      <w:pPr>
        <w:pStyle w:val="ListBullet"/>
      </w:pPr>
      <w:r>
        <w:t>Oracle persistence</w:t>
      </w:r>
    </w:p>
    <w:p>
      <w:pPr>
        <w:pStyle w:val="ListBullet"/>
      </w:pPr>
      <w:r>
        <w:t>duplicate protection</w:t>
      </w:r>
    </w:p>
    <w:p>
      <w:pPr>
        <w:pStyle w:val="ListBullet"/>
      </w:pPr>
      <w:r>
        <w:t>PRICE conflict detection</w:t>
      </w:r>
    </w:p>
    <w:p>
      <w:pPr>
        <w:pStyle w:val="ListBullet"/>
      </w:pPr>
      <w:r>
        <w:t>conflict identifiers</w:t>
      </w:r>
    </w:p>
    <w:p>
      <w:pPr>
        <w:pStyle w:val="ListBullet"/>
      </w:pPr>
      <w:r>
        <w:t>median consensus reference</w:t>
      </w:r>
    </w:p>
    <w:p>
      <w:pPr>
        <w:pStyle w:val="ListBullet"/>
      </w:pPr>
      <w:r>
        <w:t>bootstrap source reliability</w:t>
      </w:r>
    </w:p>
    <w:p>
      <w:pPr>
        <w:pStyle w:val="ListBullet"/>
      </w:pPr>
      <w:r>
        <w:t>timestamp-based freshness</w:t>
      </w:r>
    </w:p>
    <w:p>
      <w:pPr>
        <w:pStyle w:val="ListBullet"/>
      </w:pPr>
      <w:r>
        <w:t>trust score calculation</w:t>
      </w:r>
    </w:p>
    <w:p>
      <w:pPr>
        <w:pStyle w:val="ListBullet"/>
      </w:pPr>
      <w:r>
        <w:t>explainable trust reasons</w:t>
      </w:r>
    </w:p>
    <w:p>
      <w:pPr>
        <w:pStyle w:val="ListBullet"/>
      </w:pPr>
      <w:r>
        <w:t>recommendation generation</w:t>
      </w:r>
    </w:p>
    <w:p>
      <w:pPr>
        <w:pStyle w:val="ListBullet"/>
      </w:pPr>
      <w:r>
        <w:t>source history persistence</w:t>
      </w:r>
    </w:p>
    <w:p>
      <w:pPr>
        <w:pStyle w:val="ListBullet"/>
      </w:pPr>
      <w:r>
        <w:t>REST API</w:t>
      </w:r>
    </w:p>
    <w:p>
      <w:pPr>
        <w:pStyle w:val="ListBullet"/>
      </w:pPr>
      <w:r>
        <w:t>automated tests</w:t>
      </w:r>
    </w:p>
    <w:p>
      <w:pPr>
        <w:pStyle w:val="ListBullet"/>
      </w:pPr>
      <w:r>
        <w:t>SQL*Plus verification</w:t>
      </w:r>
    </w:p>
    <w:p>
      <w:pPr>
        <w:pStyle w:val="Heading1"/>
      </w:pPr>
      <w:r>
        <w:t>38. CURRENT LIMITATIONS / FACTUAL BOUNDARIES</w:t>
      </w:r>
    </w:p>
    <w:p>
      <w:pPr>
        <w:pStyle w:val="ListBullet"/>
      </w:pPr>
      <w:r>
        <w:t>PRICE conflict values in the Review-2 demonstration are controlled/synthetic.</w:t>
      </w:r>
    </w:p>
    <w:p>
      <w:pPr>
        <w:pStyle w:val="ListBullet"/>
      </w:pPr>
      <w:r>
        <w:t>There is no external verified ground truth for the demo PRICE values.</w:t>
      </w:r>
    </w:p>
    <w:p>
      <w:pPr>
        <w:pStyle w:val="ListBullet"/>
      </w:pPr>
      <w:r>
        <w:t>Bootstrap reliability is therefore consensus-derived.</w:t>
      </w:r>
    </w:p>
    <w:p>
      <w:pPr>
        <w:pStyle w:val="ListBullet"/>
      </w:pPr>
      <w:r>
        <w:t>The main Review-2 conflict attribute is PRICE.</w:t>
      </w:r>
    </w:p>
    <w:p>
      <w:pPr>
        <w:pStyle w:val="ListBullet"/>
      </w:pPr>
      <w:r>
        <w:t>The React UI is future work.</w:t>
      </w:r>
    </w:p>
    <w:p>
      <w:pPr>
        <w:pStyle w:val="ListBullet"/>
      </w:pPr>
      <w:r>
        <w:t>Advanced learned/adaptive refinement using verified outcomes is future work.</w:t>
      </w:r>
    </w:p>
    <w:p>
      <w:pPr>
        <w:pStyle w:val="ListBullet"/>
      </w:pPr>
      <w:r>
        <w:t>Do not claim that the current scores prove real-world truth percentages.</w:t>
      </w:r>
    </w:p>
    <w:p>
      <w:pPr>
        <w:pStyle w:val="Heading1"/>
      </w:pPr>
      <w:r>
        <w:t>39. REVIEW-1 → REVIEW-2 → REVIEW-3 EVOLUTION</w:t>
      </w:r>
    </w:p>
    <w:p>
      <w:r>
        <w:t>Review 1 established the project concept, research gap, architecture and modules.</w:t>
      </w:r>
    </w:p>
    <w:p>
      <w:r>
        <w:t>The initial technical-stack slide mentioned React, Node.js and MySQL, but the database decision was subsequently changed. The current implementation uses Oracle Database + SQL*Plus.</w:t>
      </w:r>
    </w:p>
    <w:p>
      <w:r>
        <w:t>Review 2 focuses on proving the backend/data-processing core with Oracle persistence and APIs.</w:t>
      </w:r>
    </w:p>
    <w:p>
      <w:r>
        <w:t>Review 3 is expected to add the React visualization layer and richer interaction/reporting.</w:t>
      </w:r>
    </w:p>
    <w:p>
      <w:pPr>
        <w:pStyle w:val="Heading1"/>
      </w:pPr>
      <w:r>
        <w:t>40. DESIGN PRINCIPLES</w:t>
      </w:r>
    </w:p>
    <w:p>
      <w:pPr>
        <w:pStyle w:val="ListBullet"/>
      </w:pPr>
      <w:r>
        <w:t>Evidence preservation: never discard conflicting observations merely because one is recommended.</w:t>
      </w:r>
    </w:p>
    <w:p>
      <w:pPr>
        <w:pStyle w:val="ListBullet"/>
      </w:pPr>
      <w:r>
        <w:t>Explainability: every recommendation should have a reason tied to trust factors.</w:t>
      </w:r>
    </w:p>
    <w:p>
      <w:pPr>
        <w:pStyle w:val="ListBullet"/>
      </w:pPr>
      <w:r>
        <w:t>Separation of concerns: database persistence, backend logic and frontend presentation remain separate.</w:t>
      </w:r>
    </w:p>
    <w:p>
      <w:pPr>
        <w:pStyle w:val="ListBullet"/>
      </w:pPr>
      <w:r>
        <w:t>Repeatability: processing should be safe to run again without uncontrolled duplicate insertion.</w:t>
      </w:r>
    </w:p>
    <w:p>
      <w:pPr>
        <w:pStyle w:val="ListBullet"/>
      </w:pPr>
      <w:r>
        <w:t>Traceability: a recommendation should be traceable back to its source record, conflict and trust score.</w:t>
      </w:r>
    </w:p>
    <w:p>
      <w:pPr>
        <w:pStyle w:val="ListBullet"/>
      </w:pPr>
      <w:r>
        <w:t>Adaptability: source reliability should be capable of changing as historical evidence accumulates.</w:t>
      </w:r>
    </w:p>
    <w:p>
      <w:pPr>
        <w:pStyle w:val="ListBullet"/>
      </w:pPr>
      <w:r>
        <w:t>Honest uncertainty: consensus is not automatically ground truth.</w:t>
      </w:r>
    </w:p>
    <w:p>
      <w:pPr>
        <w:pStyle w:val="Heading1"/>
      </w:pPr>
      <w:r>
        <w:t>41. SECURITY / CONFIGURATION RULES</w:t>
      </w:r>
    </w:p>
    <w:p>
      <w:pPr>
        <w:pStyle w:val="ListBullet"/>
      </w:pPr>
      <w:r>
        <w:t>Never place the Oracle password in committed source code.</w:t>
      </w:r>
    </w:p>
    <w:p>
      <w:pPr>
        <w:pStyle w:val="ListBullet"/>
      </w:pPr>
      <w:r>
        <w:t>Use .env locally and keep secrets out of shared documents.</w:t>
      </w:r>
    </w:p>
    <w:p>
      <w:pPr>
        <w:pStyle w:val="ListBullet"/>
      </w:pPr>
      <w:r>
        <w:t>Do not paste actual passwords into an LLM context.</w:t>
      </w:r>
    </w:p>
    <w:p>
      <w:pPr>
        <w:pStyle w:val="ListBullet"/>
      </w:pPr>
      <w:r>
        <w:t>Do not expose database credentials through API responses.</w:t>
      </w:r>
    </w:p>
    <w:p>
      <w:pPr>
        <w:pStyle w:val="ListBullet"/>
      </w:pPr>
      <w:r>
        <w:t>Validate external input before SQL operations.</w:t>
      </w:r>
    </w:p>
    <w:p>
      <w:pPr>
        <w:pStyle w:val="ListBullet"/>
      </w:pPr>
      <w:r>
        <w:t>Use bind variables with oracledb rather than constructing SQL with untrusted values.</w:t>
      </w:r>
    </w:p>
    <w:p>
      <w:pPr>
        <w:pStyle w:val="Heading1"/>
      </w:pPr>
      <w:r>
        <w:t>42. DEBUGGING PROTOCOL FOR FUTURE LLM USE</w:t>
      </w:r>
    </w:p>
    <w:p>
      <w:r>
        <w:t>When a teammate asks an LLM to debug TRUSTYDB, use this sequence:</w:t>
      </w:r>
    </w:p>
    <w:p>
      <w:pPr>
        <w:pStyle w:val="ListNumber"/>
      </w:pPr>
      <w:r>
        <w:t>Identify whether the problem is input, backend logic, Oracle SQL, connection/configuration, API response, or future frontend integration.</w:t>
      </w:r>
    </w:p>
    <w:p>
      <w:pPr>
        <w:pStyle w:val="ListNumber"/>
      </w:pPr>
      <w:r>
        <w:t>Inspect the relevant current source file before proposing exact code changes.</w:t>
      </w:r>
    </w:p>
    <w:p>
      <w:pPr>
        <w:pStyle w:val="ListNumber"/>
      </w:pPr>
      <w:r>
        <w:t>Preserve the current database schema and endpoint contracts unless a change is explicitly requested.</w:t>
      </w:r>
    </w:p>
    <w:p>
      <w:pPr>
        <w:pStyle w:val="ListNumber"/>
      </w:pPr>
      <w:r>
        <w:t>Run the existing tests after modifications.</w:t>
      </w:r>
    </w:p>
    <w:p>
      <w:pPr>
        <w:pStyle w:val="ListNumber"/>
      </w:pPr>
      <w:r>
        <w:t>If Oracle SQL fails, inspect SQL text, bind placeholders, bind values, data types and transaction behavior.</w:t>
      </w:r>
    </w:p>
    <w:p>
      <w:pPr>
        <w:pStyle w:val="ListNumber"/>
      </w:pPr>
      <w:r>
        <w:t>If processing results are unexpected, compare input rows, entity grouping, conflict grouping, reference calculation, trust components and recommendation ranking.</w:t>
      </w:r>
    </w:p>
    <w:p>
      <w:pPr>
        <w:pStyle w:val="ListNumber"/>
      </w:pPr>
      <w:r>
        <w:t>Do not hide errors by deleting data or weakening constraints.</w:t>
      </w:r>
    </w:p>
    <w:p>
      <w:pPr>
        <w:pStyle w:val="ListNumber"/>
      </w:pPr>
      <w:r>
        <w:t>Report what changed and why, but do not invent test results.</w:t>
      </w:r>
    </w:p>
    <w:p>
      <w:pPr>
        <w:pStyle w:val="Heading1"/>
      </w:pPr>
      <w:r>
        <w:t>43. DEVELOPMENT CONTEXT: WHAT A FUTURE LLM SHOULD ASK FOR</w:t>
      </w:r>
    </w:p>
    <w:p>
      <w:r>
        <w:t>If exact implementation details are needed but are not contained in this context, request the relevant project file(s), especially:</w:t>
      </w:r>
    </w:p>
    <w:p>
      <w:pPr>
        <w:pStyle w:val="ListBullet"/>
      </w:pPr>
      <w:r>
        <w:t>package.json</w:t>
      </w:r>
    </w:p>
    <w:p>
      <w:pPr>
        <w:pStyle w:val="ListBullet"/>
      </w:pPr>
      <w:r>
        <w:t>src/process.js</w:t>
      </w:r>
    </w:p>
    <w:p>
      <w:pPr>
        <w:pStyle w:val="ListBullet"/>
      </w:pPr>
      <w:r>
        <w:t>src/server.js</w:t>
      </w:r>
    </w:p>
    <w:p>
      <w:pPr>
        <w:pStyle w:val="ListBullet"/>
      </w:pPr>
      <w:r>
        <w:t>database/schema SQL files</w:t>
      </w:r>
    </w:p>
    <w:p>
      <w:pPr>
        <w:pStyle w:val="ListBullet"/>
      </w:pPr>
      <w:r>
        <w:t>API route/controller files</w:t>
      </w:r>
    </w:p>
    <w:p>
      <w:pPr>
        <w:pStyle w:val="ListBullet"/>
      </w:pPr>
      <w:r>
        <w:t>trust-model files</w:t>
      </w:r>
    </w:p>
    <w:p>
      <w:pPr>
        <w:pStyle w:val="ListBullet"/>
      </w:pPr>
      <w:r>
        <w:t>source-history SQL</w:t>
      </w:r>
    </w:p>
    <w:p>
      <w:pPr>
        <w:pStyle w:val="ListBullet"/>
      </w:pPr>
      <w:r>
        <w:t>current Oracle table definitions</w:t>
      </w:r>
    </w:p>
    <w:p>
      <w:r>
        <w:t>Do not fabricate exact function names, file paths, column names, or route internals solely from this document.</w:t>
      </w:r>
    </w:p>
    <w:p>
      <w:pPr>
        <w:pStyle w:val="Heading1"/>
      </w:pPr>
      <w:r>
        <w:t>44. PROJECT TERMINOLOGY</w:t>
      </w:r>
    </w:p>
    <w:tbl>
      <w:tblPr>
        <w:tblStyle w:val="TableGrid"/>
        <w:tblW w:type="auto" w:w="0"/>
        <w:tblLook w:firstColumn="1" w:firstRow="1" w:lastColumn="0" w:lastRow="0" w:noHBand="0" w:noVBand="1" w:val="04A0"/>
      </w:tblPr>
      <w:tblGrid>
        <w:gridCol w:w="5184"/>
        <w:gridCol w:w="5184"/>
      </w:tblGrid>
      <w:tr>
        <w:tc>
          <w:tcPr>
            <w:tcW w:type="dxa" w:w="5184"/>
          </w:tcPr>
          <w:p>
            <w:r>
              <w:t>Term</w:t>
            </w:r>
          </w:p>
        </w:tc>
        <w:tc>
          <w:tcPr>
            <w:tcW w:type="dxa" w:w="5184"/>
          </w:tcPr>
          <w:p>
            <w:r>
              <w:t>Meaning</w:t>
            </w:r>
          </w:p>
        </w:tc>
      </w:tr>
      <w:tr>
        <w:tc>
          <w:tcPr>
            <w:tcW w:type="dxa" w:w="5184"/>
          </w:tcPr>
          <w:p>
            <w:r>
              <w:t>Entity</w:t>
            </w:r>
          </w:p>
        </w:tc>
        <w:tc>
          <w:tcPr>
            <w:tcW w:type="dxa" w:w="5184"/>
          </w:tcPr>
          <w:p>
            <w:r>
              <w:t>The real-world object being represented, e.g. a product.</w:t>
            </w:r>
          </w:p>
        </w:tc>
      </w:tr>
      <w:tr>
        <w:tc>
          <w:tcPr>
            <w:tcW w:type="dxa" w:w="5184"/>
          </w:tcPr>
          <w:p>
            <w:r>
              <w:t>Record</w:t>
            </w:r>
          </w:p>
        </w:tc>
        <w:tc>
          <w:tcPr>
            <w:tcW w:type="dxa" w:w="5184"/>
          </w:tcPr>
          <w:p>
            <w:r>
              <w:t>One source observation about an entity.</w:t>
            </w:r>
          </w:p>
        </w:tc>
      </w:tr>
      <w:tr>
        <w:tc>
          <w:tcPr>
            <w:tcW w:type="dxa" w:w="5184"/>
          </w:tcPr>
          <w:p>
            <w:r>
              <w:t>Source</w:t>
            </w:r>
          </w:p>
        </w:tc>
        <w:tc>
          <w:tcPr>
            <w:tcW w:type="dxa" w:w="5184"/>
          </w:tcPr>
          <w:p>
            <w:r>
              <w:t>Origin/provider of an observation.</w:t>
            </w:r>
          </w:p>
        </w:tc>
      </w:tr>
      <w:tr>
        <w:tc>
          <w:tcPr>
            <w:tcW w:type="dxa" w:w="5184"/>
          </w:tcPr>
          <w:p>
            <w:r>
              <w:t>Attribute</w:t>
            </w:r>
          </w:p>
        </w:tc>
        <w:tc>
          <w:tcPr>
            <w:tcW w:type="dxa" w:w="5184"/>
          </w:tcPr>
          <w:p>
            <w:r>
              <w:t>Property being compared, currently PRICE in the main demo.</w:t>
            </w:r>
          </w:p>
        </w:tc>
      </w:tr>
      <w:tr>
        <w:tc>
          <w:tcPr>
            <w:tcW w:type="dxa" w:w="5184"/>
          </w:tcPr>
          <w:p>
            <w:r>
              <w:t>Conflict</w:t>
            </w:r>
          </w:p>
        </w:tc>
        <w:tc>
          <w:tcPr>
            <w:tcW w:type="dxa" w:w="5184"/>
          </w:tcPr>
          <w:p>
            <w:r>
              <w:t>Two or more distinct values for the same entity and attribute.</w:t>
            </w:r>
          </w:p>
        </w:tc>
      </w:tr>
      <w:tr>
        <w:tc>
          <w:tcPr>
            <w:tcW w:type="dxa" w:w="5184"/>
          </w:tcPr>
          <w:p>
            <w:r>
              <w:t>Reference</w:t>
            </w:r>
          </w:p>
        </w:tc>
        <w:tc>
          <w:tcPr>
            <w:tcW w:type="dxa" w:w="5184"/>
          </w:tcPr>
          <w:p>
            <w:r>
              <w:t>Consensus value used for comparison; currently the median.</w:t>
            </w:r>
          </w:p>
        </w:tc>
      </w:tr>
      <w:tr>
        <w:tc>
          <w:tcPr>
            <w:tcW w:type="dxa" w:w="5184"/>
          </w:tcPr>
          <w:p>
            <w:r>
              <w:t>Trust score</w:t>
            </w:r>
          </w:p>
        </w:tc>
        <w:tc>
          <w:tcPr>
            <w:tcW w:type="dxa" w:w="5184"/>
          </w:tcPr>
          <w:p>
            <w:r>
              <w:t>0–100 score calculated for a candidate observation.</w:t>
            </w:r>
          </w:p>
        </w:tc>
      </w:tr>
      <w:tr>
        <w:tc>
          <w:tcPr>
            <w:tcW w:type="dxa" w:w="5184"/>
          </w:tcPr>
          <w:p>
            <w:r>
              <w:t>Recommendation</w:t>
            </w:r>
          </w:p>
        </w:tc>
        <w:tc>
          <w:tcPr>
            <w:tcW w:type="dxa" w:w="5184"/>
          </w:tcPr>
          <w:p>
            <w:r>
              <w:t>Candidate record selected as highest trust.</w:t>
            </w:r>
          </w:p>
        </w:tc>
      </w:tr>
      <w:tr>
        <w:tc>
          <w:tcPr>
            <w:tcW w:type="dxa" w:w="5184"/>
          </w:tcPr>
          <w:p>
            <w:r>
              <w:t>Bootstrap reliability</w:t>
            </w:r>
          </w:p>
        </w:tc>
        <w:tc>
          <w:tcPr>
            <w:tcW w:type="dxa" w:w="5184"/>
          </w:tcPr>
          <w:p>
            <w:r>
              <w:t>Initial/derived source reliability estimated from consensus agreement.</w:t>
            </w:r>
          </w:p>
        </w:tc>
      </w:tr>
      <w:tr>
        <w:tc>
          <w:tcPr>
            <w:tcW w:type="dxa" w:w="5184"/>
          </w:tcPr>
          <w:p>
            <w:r>
              <w:t>Source history</w:t>
            </w:r>
          </w:p>
        </w:tc>
        <w:tc>
          <w:tcPr>
            <w:tcW w:type="dxa" w:w="5184"/>
          </w:tcPr>
          <w:p>
            <w:r>
              <w:t>Stored historical information about source performance/reliability.</w:t>
            </w:r>
          </w:p>
        </w:tc>
      </w:tr>
      <w:tr>
        <w:tc>
          <w:tcPr>
            <w:tcW w:type="dxa" w:w="5184"/>
          </w:tcPr>
          <w:p>
            <w:r>
              <w:t>Auditability</w:t>
            </w:r>
          </w:p>
        </w:tc>
        <w:tc>
          <w:tcPr>
            <w:tcW w:type="dxa" w:w="5184"/>
          </w:tcPr>
          <w:p>
            <w:r>
              <w:t>Ability to reconstruct what sources reported and why a recommendation was produced.</w:t>
            </w:r>
          </w:p>
        </w:tc>
      </w:tr>
    </w:tbl>
    <w:p>
      <w:pPr>
        <w:pStyle w:val="Heading1"/>
      </w:pPr>
      <w:r>
        <w:t>45. CURRENT KNOWN OUTPUT EXAMPLE</w:t>
      </w:r>
    </w:p>
    <w:p>
      <w:r>
        <w:rPr>
          <w:rFonts w:ascii="Courier New" w:hAnsi="Courier New"/>
          <w:sz w:val="16"/>
        </w:rPr>
        <w:t>TRUSTYDB BACKEND</w:t>
        <w:br/>
        <w:br/>
        <w:t>Loading and validating corrected CSV sources...</w:t>
        <w:br/>
        <w:t>SOURCE_A: 400 records</w:t>
        <w:br/>
        <w:t>SOURCE_B: 400 records</w:t>
        <w:br/>
        <w:t>SOURCE_C: 400 records</w:t>
        <w:br/>
        <w:br/>
        <w:t>Total CSV records processed: 1200</w:t>
        <w:br/>
        <w:t>Entities found: 400</w:t>
        <w:br/>
        <w:br/>
        <w:t>Conflict Detection</w:t>
        <w:br/>
        <w:t>Conflicts detected: 400</w:t>
        <w:br/>
        <w:br/>
        <w:t>Trust Evaluation</w:t>
        <w:br/>
        <w:t>SOURCE_A bootstrap reliability: 100.00%</w:t>
        <w:br/>
        <w:t>SOURCE_B bootstrap reliability: 94.00%</w:t>
        <w:br/>
        <w:t>SOURCE_C bootstrap reliability: 92.00%</w:t>
        <w:br/>
        <w:br/>
        <w:t>Recommendations generated: 400</w:t>
      </w:r>
    </w:p>
    <w:p>
      <w:r>
        <w:t>Exact floating-point trust values can vary slightly with timestamps/freshness and implementation state. A recent successful run showed entity 1 trust values around 99.96, 92.36 and 89.16.</w:t>
      </w:r>
    </w:p>
    <w:p>
      <w:pPr>
        <w:pStyle w:val="Heading1"/>
      </w:pPr>
      <w:r>
        <w:t>46. CURRENT API EXAMPLE</w:t>
      </w:r>
    </w:p>
    <w:p>
      <w:r>
        <w:rPr>
          <w:rFonts w:ascii="Courier New" w:hAnsi="Courier New"/>
          <w:sz w:val="16"/>
        </w:rPr>
        <w:t>curl http://localhost:3000/api/health</w:t>
      </w:r>
    </w:p>
    <w:p>
      <w:r>
        <w:rPr>
          <w:rFonts w:ascii="Courier New" w:hAnsi="Courier New"/>
          <w:sz w:val="16"/>
        </w:rPr>
        <w:t>curl http://localhost:3000/api/conflicts/1</w:t>
      </w:r>
    </w:p>
    <w:p>
      <w:r>
        <w:t>The health endpoint returned status ok and service trustydb-backend during development. The conflict endpoint returned the full conflict, three candidate records, trust scores/reasons and a recommendation.</w:t>
      </w:r>
    </w:p>
    <w:p>
      <w:pPr>
        <w:pStyle w:val="Heading1"/>
      </w:pPr>
      <w:r>
        <w:t>47. ARCHITECTURAL NON-GOALS FOR NOW</w:t>
      </w:r>
    </w:p>
    <w:p>
      <w:pPr>
        <w:pStyle w:val="ListBullet"/>
      </w:pPr>
      <w:r>
        <w:t>Do not turn the project into a generic CRUD application.</w:t>
      </w:r>
    </w:p>
    <w:p>
      <w:pPr>
        <w:pStyle w:val="ListBullet"/>
      </w:pPr>
      <w:r>
        <w:t>Do not remove the trust/conflict logic and replace it with manual selection.</w:t>
      </w:r>
    </w:p>
    <w:p>
      <w:pPr>
        <w:pStyle w:val="ListBullet"/>
      </w:pPr>
      <w:r>
        <w:t>Do not make React responsible for database access.</w:t>
      </w:r>
    </w:p>
    <w:p>
      <w:pPr>
        <w:pStyle w:val="ListBullet"/>
      </w:pPr>
      <w:r>
        <w:t>Do not make React independently calculate authoritative trust scores.</w:t>
      </w:r>
    </w:p>
    <w:p>
      <w:pPr>
        <w:pStyle w:val="ListBullet"/>
      </w:pPr>
      <w:r>
        <w:t>Do not replace Oracle solely because another database is easier.</w:t>
      </w:r>
    </w:p>
    <w:p>
      <w:pPr>
        <w:pStyle w:val="ListBullet"/>
      </w:pPr>
      <w:r>
        <w:t>Do not represent the synthetic PRICE dataset as external market truth.</w:t>
      </w:r>
    </w:p>
    <w:p>
      <w:pPr>
        <w:pStyle w:val="Heading1"/>
      </w:pPr>
      <w:r>
        <w:t>48. FUTURE EXTENSION ROADMAP</w:t>
      </w:r>
    </w:p>
    <w:p>
      <w:pPr>
        <w:pStyle w:val="ListNumber"/>
      </w:pPr>
      <w:r>
        <w:t>React dashboard consuming REST APIs.</w:t>
      </w:r>
    </w:p>
    <w:p>
      <w:pPr>
        <w:pStyle w:val="ListNumber"/>
      </w:pPr>
      <w:r>
        <w:t>More conflict attributes beyond PRICE.</w:t>
      </w:r>
    </w:p>
    <w:p>
      <w:pPr>
        <w:pStyle w:val="ListNumber"/>
      </w:pPr>
      <w:r>
        <w:t>Verified ground-truth feedback.</w:t>
      </w:r>
    </w:p>
    <w:p>
      <w:pPr>
        <w:pStyle w:val="ListNumber"/>
      </w:pPr>
      <w:r>
        <w:t>More mature source reliability updating.</w:t>
      </w:r>
    </w:p>
    <w:p>
      <w:pPr>
        <w:pStyle w:val="ListNumber"/>
      </w:pPr>
      <w:r>
        <w:t>Advanced trust-model refinement/learning.</w:t>
      </w:r>
    </w:p>
    <w:p>
      <w:pPr>
        <w:pStyle w:val="ListNumber"/>
      </w:pPr>
      <w:r>
        <w:t>Audit and reporting analytics.</w:t>
      </w:r>
    </w:p>
    <w:p>
      <w:pPr>
        <w:pStyle w:val="ListNumber"/>
      </w:pPr>
      <w:r>
        <w:t>Search/filtering and richer API capabilities.</w:t>
      </w:r>
    </w:p>
    <w:p>
      <w:pPr>
        <w:pStyle w:val="ListNumber"/>
      </w:pPr>
      <w:r>
        <w:t>Performance optimization for larger datasets.</w:t>
      </w:r>
    </w:p>
    <w:p>
      <w:pPr>
        <w:pStyle w:val="Heading1"/>
      </w:pPr>
      <w:r>
        <w:t>49. LLM STARTING CONTEXT — COMPACT SUMMARY</w:t>
      </w:r>
    </w:p>
    <w:p>
      <w:r>
        <w:rPr>
          <w:rFonts w:ascii="Courier New" w:hAnsi="Courier New"/>
          <w:sz w:val="16"/>
        </w:rPr>
        <w:t>TRUSTYDB is an Oracle-backed Node.js system for multi-source data</w:t>
        <w:br/>
        <w:t>conflict detection and trust-aware resolution.</w:t>
        <w:br/>
        <w:br/>
        <w:t>Input:</w:t>
        <w:br/>
        <w:t xml:space="preserve">  Multiple source observations about the same entities.</w:t>
        <w:br/>
        <w:br/>
        <w:t>Core pipeline:</w:t>
        <w:br/>
        <w:t xml:space="preserve">  validate → map entities → detect conflicts → median reference</w:t>
        <w:br/>
        <w:t xml:space="preserve">  → bootstrap reliability → trust score → rank → recommend</w:t>
        <w:br/>
        <w:t xml:space="preserve">  → persist evidence/history → expose via REST API.</w:t>
        <w:br/>
        <w:br/>
        <w:t>Current trust formula:</w:t>
        <w:br/>
        <w:t xml:space="preserve">  100 × (0.40 reliability + 0.20 freshness</w:t>
        <w:br/>
        <w:t xml:space="preserve">       + 0.20 consensus confirmation + 0.20 consistency)</w:t>
        <w:br/>
        <w:br/>
        <w:t>Current Review-2 demo:</w:t>
        <w:br/>
        <w:t xml:space="preserve">  3 sources</w:t>
        <w:br/>
        <w:t xml:space="preserve">  1,200 records</w:t>
        <w:br/>
        <w:t xml:space="preserve">  400 entities</w:t>
        <w:br/>
        <w:t xml:space="preserve">  400 PRICE conflicts</w:t>
        <w:br/>
        <w:t xml:space="preserve">  400 recommendations</w:t>
        <w:br/>
        <w:br/>
        <w:t>Database:</w:t>
        <w:br/>
        <w:t xml:space="preserve">  Oracle Database 26ai Free</w:t>
        <w:br/>
        <w:t xml:space="preserve">  connection: 127.0.0.1:1521/FREEPDB1</w:t>
        <w:br/>
        <w:t xml:space="preserve">  client: SQL*Plus</w:t>
        <w:br/>
        <w:t xml:space="preserve">  Node driver: oracledb 6.x</w:t>
        <w:br/>
        <w:br/>
        <w:t>Main tables:</w:t>
        <w:br/>
        <w:t xml:space="preserve">  SOURCES, ENTITIES, RECORDS, CONFLICTS,</w:t>
        <w:br/>
        <w:t xml:space="preserve">  TRUST_SCORES, RECOMMENDATIONS, SOURCE_HISTORY</w:t>
        <w:br/>
        <w:br/>
        <w:t>API:</w:t>
        <w:br/>
        <w:t xml:space="preserve">  GET  /api/health</w:t>
        <w:br/>
        <w:t xml:space="preserve">  POST /api/process</w:t>
        <w:br/>
        <w:t xml:space="preserve">  GET  /api/conflicts</w:t>
        <w:br/>
        <w:t xml:space="preserve">  GET  /api/conflicts/:id</w:t>
        <w:br/>
        <w:t xml:space="preserve">  GET  /api/recommendations</w:t>
        <w:br/>
        <w:t xml:space="preserve">  GET  /api/sources</w:t>
        <w:br/>
        <w:t xml:space="preserve">  GET  /api/sources/:id/history</w:t>
        <w:br/>
        <w:br/>
        <w:t>Future:</w:t>
        <w:br/>
        <w:t xml:space="preserve">  React frontend + richer adaptive feedback/reporting.</w:t>
        <w:br/>
        <w:br/>
        <w:t>Critical boundary:</w:t>
        <w:br/>
        <w:t xml:space="preserve">  Demo PRICE values are synthetic; median/consensus is not</w:t>
        <w:br/>
        <w:t xml:space="preserve">  external ground truth.</w:t>
      </w:r>
    </w:p>
    <w:p>
      <w:pPr>
        <w:pStyle w:val="Heading1"/>
      </w:pPr>
      <w:r>
        <w:t>50. FINAL MACHINE-CONTEXT RULE</w:t>
      </w:r>
    </w:p>
    <w:p>
      <w:r>
        <w:t>For future requests, use this document as project context, but prefer the actual current source code and Oracle schema whenever the request concerns exact implementation behavior. If the source code conflicts with this document, the current source code is authoritative and the discrepancy should be reported rather than silently ignored.</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