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52" w:rsidRDefault="002C242F" w:rsidP="00BE78C1">
      <w:pPr>
        <w:pStyle w:val="Heading1"/>
        <w:rPr>
          <w:sz w:val="30"/>
          <w:szCs w:val="30"/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</w:t>
      </w:r>
      <w:r>
        <w:rPr>
          <w:sz w:val="30"/>
          <w:szCs w:val="30"/>
          <w:lang w:val="en-US"/>
        </w:rPr>
        <w:t>RESUME</w:t>
      </w:r>
    </w:p>
    <w:p w:rsidR="00773F52" w:rsidRDefault="002C242F">
      <w:pPr>
        <w:spacing w:line="240" w:lineRule="auto"/>
        <w:rPr>
          <w:rFonts w:ascii="Cambria" w:hAnsi="Cambria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RAJAN.S                                                        M</w:t>
      </w:r>
      <w:r>
        <w:rPr>
          <w:rFonts w:ascii="Cambria" w:hAnsi="Cambria"/>
          <w:b/>
          <w:bCs/>
          <w:sz w:val="24"/>
          <w:szCs w:val="28"/>
        </w:rPr>
        <w:t xml:space="preserve">obile. No: </w:t>
      </w:r>
      <w:r>
        <w:rPr>
          <w:rFonts w:hAnsi="Cambria"/>
          <w:b/>
          <w:bCs/>
          <w:sz w:val="24"/>
          <w:szCs w:val="28"/>
          <w:lang w:val="en-US"/>
        </w:rPr>
        <w:t>8610615091</w:t>
      </w:r>
      <w:r>
        <w:rPr>
          <w:rFonts w:ascii="Cambria" w:hAnsi="Cambria"/>
          <w:b/>
          <w:bCs/>
          <w:sz w:val="24"/>
          <w:szCs w:val="28"/>
        </w:rPr>
        <w:t xml:space="preserve">                                                                                                           BE-MECHANICAL</w:t>
      </w:r>
      <w:r>
        <w:rPr>
          <w:rFonts w:ascii="Cambria" w:hAnsi="Cambria"/>
          <w:b/>
          <w:bCs/>
          <w:sz w:val="24"/>
          <w:szCs w:val="28"/>
        </w:rPr>
        <w:tab/>
      </w:r>
      <w:r>
        <w:rPr>
          <w:rFonts w:ascii="Cambria" w:hAnsi="Cambria"/>
          <w:b/>
          <w:bCs/>
          <w:sz w:val="24"/>
          <w:szCs w:val="28"/>
        </w:rPr>
        <w:tab/>
        <w:t xml:space="preserve">                            Email.ID:  shanrajan1989@gmail.com</w:t>
      </w:r>
      <w:r>
        <w:rPr>
          <w:rFonts w:ascii="Cambria" w:hAnsi="Cambria"/>
          <w:b/>
          <w:bCs/>
          <w:sz w:val="24"/>
          <w:szCs w:val="28"/>
        </w:rPr>
        <w:tab/>
      </w:r>
      <w:r>
        <w:rPr>
          <w:rFonts w:ascii="Cambria" w:hAnsi="Cambria"/>
          <w:b/>
          <w:bCs/>
          <w:sz w:val="24"/>
          <w:szCs w:val="28"/>
        </w:rPr>
        <w:tab/>
      </w:r>
      <w:r>
        <w:rPr>
          <w:rFonts w:ascii="Cambria" w:hAnsi="Cambria"/>
          <w:b/>
          <w:bCs/>
          <w:sz w:val="24"/>
          <w:szCs w:val="28"/>
        </w:rPr>
        <w:tab/>
      </w:r>
      <w:r>
        <w:rPr>
          <w:rFonts w:ascii="Cambria" w:hAnsi="Cambria"/>
          <w:b/>
          <w:bCs/>
          <w:sz w:val="24"/>
          <w:szCs w:val="28"/>
        </w:rPr>
        <w:tab/>
      </w:r>
      <w:r>
        <w:rPr>
          <w:rFonts w:ascii="Cambria" w:hAnsi="Cambria"/>
          <w:b/>
          <w:bCs/>
          <w:sz w:val="24"/>
          <w:szCs w:val="28"/>
        </w:rPr>
        <w:tab/>
        <w:t xml:space="preserve">                     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36195</wp:posOffset>
                </wp:positionV>
                <wp:extent cx="6920865" cy="45085"/>
                <wp:effectExtent l="0" t="0" r="13335" b="31115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0865" cy="45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/>
                        </a:solidFill>
                        <a:ln w="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D04489E" id=" 3" o:spid="_x0000_s1026" style="position:absolute;margin-left:-46.25pt;margin-top:2.85pt;width:544.95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" fillcolor="#c00000" strokecolor="yellow" strokeweight="0">
                <v:shadow on="t" color="#7f7f7f" offset="1pt"/>
                <v:path arrowok="t"/>
              </v:roundrect>
            </w:pict>
          </mc:Fallback>
        </mc:AlternateContent>
      </w: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OBJECTIVE:</w:t>
      </w:r>
    </w:p>
    <w:p w:rsidR="00773F52" w:rsidRDefault="002C2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To obtain a challenging position in Parts and Warranty function with a reputed Automobile organization that will enable me to utilize and advance my skills, while contributing to the continued growth of the company. I work with great sincerity towards my commitment, dedication and hard work for the company benefit in line with its vision and mission. I am ready to take up challenging role/task and to deliver the best result through adapting new strategy and initiatives. </w:t>
      </w:r>
    </w:p>
    <w:p w:rsidR="00773F52" w:rsidRDefault="00773F52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8"/>
        </w:rPr>
      </w:pP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EDUCATIONAL QUALICATION:</w:t>
      </w:r>
    </w:p>
    <w:p w:rsidR="00773F52" w:rsidRDefault="00773F5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</w:p>
    <w:tbl>
      <w:tblPr>
        <w:tblW w:w="9128" w:type="dxa"/>
        <w:tblInd w:w="95" w:type="dxa"/>
        <w:tblLook w:val="0000" w:firstRow="0" w:lastRow="0" w:firstColumn="0" w:lastColumn="0" w:noHBand="0" w:noVBand="0"/>
      </w:tblPr>
      <w:tblGrid>
        <w:gridCol w:w="1976"/>
        <w:gridCol w:w="3997"/>
        <w:gridCol w:w="2123"/>
        <w:gridCol w:w="1032"/>
      </w:tblGrid>
      <w:tr w:rsidR="00773F52">
        <w:trPr>
          <w:trHeight w:val="492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NAME OF COURSE</w:t>
            </w:r>
          </w:p>
        </w:tc>
        <w:tc>
          <w:tcPr>
            <w:tcW w:w="3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NAME OF INSTITUTE / UNIVERSITY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AGGREGATE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YEAR</w:t>
            </w:r>
          </w:p>
        </w:tc>
      </w:tr>
      <w:tr w:rsidR="00773F52">
        <w:trPr>
          <w:trHeight w:val="367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B,E(MECH)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Annamalai University</w:t>
            </w:r>
          </w:p>
          <w:p w:rsidR="00773F52" w:rsidRDefault="002C242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8"/>
              </w:rPr>
              <w:t xml:space="preserve">                Chidambaram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6.9(OGPA)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2009</w:t>
            </w:r>
          </w:p>
        </w:tc>
      </w:tr>
      <w:tr w:rsidR="00773F52">
        <w:trPr>
          <w:trHeight w:val="43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XII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T.H.S,School  Orathur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69.6%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2005</w:t>
            </w:r>
          </w:p>
        </w:tc>
      </w:tr>
      <w:tr w:rsidR="00773F52">
        <w:trPr>
          <w:trHeight w:val="498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X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Govt.Hr,Sec School,</w:t>
            </w:r>
          </w:p>
          <w:p w:rsidR="00773F52" w:rsidRDefault="002C242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8"/>
              </w:rPr>
              <w:t xml:space="preserve">             Maduranthaganallur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74.6%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F52" w:rsidRDefault="002C242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2003</w:t>
            </w:r>
          </w:p>
        </w:tc>
      </w:tr>
    </w:tbl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</w:t>
      </w: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WORKING EXPERIENCE:</w:t>
      </w:r>
    </w:p>
    <w:p w:rsidR="00773F52" w:rsidRDefault="002C242F">
      <w:pPr>
        <w:pStyle w:val="ListParagraph"/>
        <w:spacing w:after="0" w:line="360" w:lineRule="auto"/>
        <w:ind w:left="0"/>
      </w:pPr>
      <w:r>
        <w:rPr>
          <w:rFonts w:ascii="Times New Roman" w:hAnsi="Times New Roman"/>
          <w:sz w:val="24"/>
          <w:szCs w:val="28"/>
        </w:rPr>
        <w:t xml:space="preserve">1. Role: </w:t>
      </w:r>
      <w:r w:rsidR="00E37D68">
        <w:rPr>
          <w:rFonts w:ascii="Times New Roman" w:hAnsi="Times New Roman"/>
          <w:sz w:val="24"/>
          <w:szCs w:val="28"/>
        </w:rPr>
        <w:t>Warranty Executive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Name: </w:t>
      </w:r>
      <w:r w:rsidR="004D04F2">
        <w:rPr>
          <w:rFonts w:ascii="Times New Roman" w:hAnsi="Times New Roman"/>
          <w:sz w:val="24"/>
          <w:szCs w:val="28"/>
          <w:lang w:val="en-US"/>
        </w:rPr>
        <w:t>VTK Automobile Pvt Ltd.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Period: </w:t>
      </w:r>
      <w:r w:rsidR="00B54311">
        <w:rPr>
          <w:rFonts w:ascii="Times New Roman" w:hAnsi="Times New Roman"/>
          <w:sz w:val="24"/>
          <w:szCs w:val="28"/>
          <w:lang w:val="en-US"/>
        </w:rPr>
        <w:t>May 2022-Till Date</w:t>
      </w:r>
    </w:p>
    <w:p w:rsidR="004D04F2" w:rsidRDefault="002C242F" w:rsidP="00BE78C1">
      <w:pPr>
        <w:pStyle w:val="ListParagraph"/>
        <w:tabs>
          <w:tab w:val="left" w:pos="6000"/>
        </w:tabs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Department: Service</w:t>
      </w:r>
    </w:p>
    <w:p w:rsidR="00773F52" w:rsidRDefault="00BE78C1" w:rsidP="00BE78C1">
      <w:pPr>
        <w:pStyle w:val="ListParagraph"/>
        <w:tabs>
          <w:tab w:val="left" w:pos="6000"/>
        </w:tabs>
        <w:spacing w:after="0" w:line="360" w:lineRule="auto"/>
        <w:ind w:left="0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</w:rPr>
        <w:tab/>
      </w:r>
    </w:p>
    <w:p w:rsidR="00773F52" w:rsidRDefault="002C242F">
      <w:pPr>
        <w:pStyle w:val="ListParagraph"/>
        <w:spacing w:after="0" w:line="360" w:lineRule="auto"/>
        <w:ind w:left="0"/>
      </w:pPr>
      <w:r>
        <w:rPr>
          <w:rFonts w:ascii="Times New Roman" w:hAnsi="Times New Roman"/>
          <w:sz w:val="24"/>
          <w:szCs w:val="28"/>
          <w:lang w:val="en-US"/>
        </w:rPr>
        <w:t>2</w:t>
      </w:r>
      <w:r>
        <w:rPr>
          <w:rFonts w:ascii="Times New Roman" w:hAnsi="Times New Roman"/>
          <w:sz w:val="24"/>
          <w:szCs w:val="28"/>
        </w:rPr>
        <w:t>. Role: Parts Executive&amp;Werehouse Incharge</w:t>
      </w:r>
    </w:p>
    <w:p w:rsidR="00773F52" w:rsidRDefault="002C242F">
      <w:pPr>
        <w:pStyle w:val="ListParagraph"/>
        <w:spacing w:after="0" w:line="360" w:lineRule="auto"/>
        <w:ind w:left="0"/>
      </w:pPr>
      <w:r>
        <w:rPr>
          <w:rFonts w:ascii="Times New Roman" w:hAnsi="Times New Roman"/>
          <w:sz w:val="24"/>
          <w:szCs w:val="28"/>
        </w:rPr>
        <w:t xml:space="preserve">   Name: Tvs&amp;Sons ltd(Renault Dealer-Alangad)</w:t>
      </w:r>
    </w:p>
    <w:p w:rsidR="00773F52" w:rsidRDefault="004432A4">
      <w:pPr>
        <w:pStyle w:val="ListParagraph"/>
        <w:spacing w:after="0" w:line="360" w:lineRule="auto"/>
        <w:ind w:left="0"/>
        <w:rPr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Period: Mar 2020</w:t>
      </w:r>
      <w:r w:rsidR="002C242F">
        <w:rPr>
          <w:rFonts w:ascii="Times New Roman" w:hAnsi="Times New Roman"/>
          <w:sz w:val="24"/>
          <w:szCs w:val="28"/>
        </w:rPr>
        <w:t xml:space="preserve"> –</w:t>
      </w:r>
      <w:r w:rsidR="001050C3">
        <w:rPr>
          <w:rFonts w:ascii="Times New Roman" w:hAnsi="Times New Roman"/>
          <w:sz w:val="24"/>
          <w:szCs w:val="28"/>
          <w:lang w:val="en-US"/>
        </w:rPr>
        <w:t>Aug 2021</w:t>
      </w:r>
    </w:p>
    <w:p w:rsidR="00773F52" w:rsidRDefault="002C242F">
      <w:pPr>
        <w:pStyle w:val="ListParagraph"/>
        <w:spacing w:after="0" w:line="360" w:lineRule="auto"/>
        <w:ind w:left="0"/>
      </w:pPr>
      <w:r>
        <w:rPr>
          <w:rFonts w:ascii="Times New Roman" w:hAnsi="Times New Roman"/>
          <w:sz w:val="24"/>
          <w:szCs w:val="28"/>
        </w:rPr>
        <w:t xml:space="preserve">   Department: Service</w:t>
      </w:r>
    </w:p>
    <w:p w:rsidR="00773F52" w:rsidRDefault="00773F52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8"/>
          <w:u w:val="single"/>
        </w:rPr>
      </w:pP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3</w:t>
      </w:r>
      <w:r>
        <w:rPr>
          <w:rFonts w:ascii="Times New Roman" w:hAnsi="Times New Roman"/>
          <w:sz w:val="24"/>
          <w:szCs w:val="28"/>
        </w:rPr>
        <w:t>. Role: Warranty Executive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Name: Tvs&amp; Sons ltd (Renault Dealership-Cochin)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Period: Apr 2015 -</w:t>
      </w:r>
      <w:r>
        <w:rPr>
          <w:rFonts w:ascii="Times New Roman" w:hAnsi="Times New Roman"/>
          <w:sz w:val="24"/>
          <w:szCs w:val="28"/>
          <w:lang w:val="en-US"/>
        </w:rPr>
        <w:t>Feb 2020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Department: Service</w:t>
      </w:r>
    </w:p>
    <w:p w:rsidR="00773F52" w:rsidRDefault="00773F5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4</w:t>
      </w:r>
      <w:r>
        <w:rPr>
          <w:rFonts w:ascii="Times New Roman" w:hAnsi="Times New Roman"/>
          <w:sz w:val="24"/>
          <w:szCs w:val="28"/>
        </w:rPr>
        <w:t>. Role: Parts In-charge &amp; Warranty In-charge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Name: Tvs&amp; Sons ltd (Leyland Deere Dealership-Chennai)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Period: Dec 2012 -Apr 2015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Department: Service</w:t>
      </w:r>
    </w:p>
    <w:p w:rsidR="00773F52" w:rsidRDefault="00773F5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5</w:t>
      </w:r>
      <w:r>
        <w:rPr>
          <w:rFonts w:ascii="Times New Roman" w:hAnsi="Times New Roman"/>
          <w:sz w:val="24"/>
          <w:szCs w:val="28"/>
        </w:rPr>
        <w:t>. Role: Parts In- charge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Name: MPL Automobiles, Chennai. (Mahindra&amp;Mahindra Dealer-Chennai)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Period: Jun 2010 - Nov 2012</w:t>
      </w:r>
    </w:p>
    <w:p w:rsidR="00773F52" w:rsidRDefault="002C242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Department: Service.</w:t>
      </w:r>
    </w:p>
    <w:p w:rsidR="00773F52" w:rsidRDefault="002C242F">
      <w:pPr>
        <w:pStyle w:val="ListParagrap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</w:t>
      </w: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JOB RESPONSIBILITYS:</w:t>
      </w: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Renault Dealership: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Parts ordering based on FMS &amp; ABC clause, Order cycle, Clause vs. Sales trend analysis, safety stock &amp;stocking strategy.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Liquidation of Nonmoving Line items based on age wise stock analysis.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Performing store revamping activities like Location numbering, Location mapping in system etc. 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Meticulous follow-up with vendor to ensure the timely dispatch of parts.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Receiving the consignment &amp; Creating Goods receipt note.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Raising PCR/Insurance claims and follow-up with vendor/Transporter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Generating/submitting the statutory norms like Form 8F/8FA/Transaction slip &amp; For</w:t>
      </w:r>
      <w:r>
        <w:rPr>
          <w:b w:val="0"/>
          <w:sz w:val="24"/>
          <w:szCs w:val="28"/>
          <w:lang w:val="en-IN"/>
        </w:rPr>
        <w:t>m15</w:t>
      </w:r>
      <w:r>
        <w:rPr>
          <w:b w:val="0"/>
          <w:sz w:val="24"/>
          <w:szCs w:val="28"/>
        </w:rPr>
        <w:t xml:space="preserve"> 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Coordination with Finance &amp; accounts team for GIT/GRN reconciliation and  C-Form submission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Quarterly/Yearly stock taking activity and stock correction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Responsible for generating daily sales &amp; Inventory report.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Preparing monthly/quarterly/yearly Sales &amp; Inventory analysis report.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lastRenderedPageBreak/>
        <w:t>Monthly preparation of incentive proposal for accessories sales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Preparing the trend charts and other graphical MIS to represent the performance of the branches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Preparing Minutes of meeting and follow-up </w:t>
      </w:r>
    </w:p>
    <w:p w:rsidR="00773F52" w:rsidRDefault="00773F52">
      <w:pPr>
        <w:spacing w:after="0" w:line="240" w:lineRule="auto"/>
      </w:pPr>
    </w:p>
    <w:p w:rsidR="00773F52" w:rsidRDefault="00773F52">
      <w:pPr>
        <w:spacing w:after="0" w:line="240" w:lineRule="auto"/>
      </w:pP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Renault Dealership: WARRANTY</w:t>
      </w:r>
    </w:p>
    <w:p w:rsidR="00773F52" w:rsidRDefault="002C242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Strictly follow up the warranty policies &amp; procedure.</w:t>
      </w:r>
    </w:p>
    <w:p w:rsidR="00773F52" w:rsidRDefault="002C242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 xml:space="preserve">To take decision warranty or not and analyse manufacturing or operational failure. </w:t>
      </w:r>
    </w:p>
    <w:p w:rsidR="00773F52" w:rsidRDefault="002C242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Within 5days done the Failure Parts claim, OTS claim, &amp; free service claim through online.</w:t>
      </w:r>
    </w:p>
    <w:p w:rsidR="00773F52" w:rsidRDefault="002C242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8"/>
        </w:rPr>
        <w:t>Dispatched failed parts to RIPL request parts, and Scarping the failed parts on after 3 completed parts</w:t>
      </w:r>
    </w:p>
    <w:p w:rsidR="00773F52" w:rsidRDefault="002C242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 xml:space="preserve">Coordinate with service manager and prepare repair order for authorization as per warranty requirements, </w:t>
      </w:r>
    </w:p>
    <w:p w:rsidR="00773F52" w:rsidRDefault="002C242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Assist with Parts, workshop and CRE departments and fulfil all warranty requirement</w:t>
      </w:r>
    </w:p>
    <w:p w:rsidR="00773F52" w:rsidRDefault="002C242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Failed located in proper location and proper Warranty Tag, Coordinate  with Area Manager for Good will clams, OTS reports and other issues</w:t>
      </w:r>
    </w:p>
    <w:p w:rsidR="00773F52" w:rsidRDefault="002C242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Follow up the All the Warranty claims still credit note receiving&amp; Reconciliation for credit note value</w:t>
      </w:r>
    </w:p>
    <w:p w:rsidR="00773F52" w:rsidRDefault="002C242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 with account departments and settle all warranty claims,</w:t>
      </w:r>
      <w:r>
        <w:rPr>
          <w:rFonts w:ascii="Arial" w:hAnsi="Arial" w:cs="Arial"/>
          <w:color w:val="3B3B3B"/>
          <w:sz w:val="25"/>
          <w:szCs w:val="25"/>
          <w:shd w:val="clear" w:color="auto" w:fill="FFFFFF"/>
        </w:rPr>
        <w:t xml:space="preserve"> </w:t>
      </w:r>
    </w:p>
    <w:p w:rsidR="00773F52" w:rsidRDefault="002C242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 all warranty documents according to distributor and manufacturer requirement </w:t>
      </w:r>
    </w:p>
    <w:p w:rsidR="00773F52" w:rsidRDefault="002C242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all warranty claims, resubmit claims of required and ensure appropriate action,</w:t>
      </w:r>
      <w:r>
        <w:rPr>
          <w:rFonts w:ascii="Arial" w:hAnsi="Arial" w:cs="Arial"/>
          <w:color w:val="3B3B3B"/>
          <w:sz w:val="27"/>
          <w:szCs w:val="27"/>
          <w:shd w:val="clear" w:color="auto" w:fill="FFFFFF"/>
        </w:rPr>
        <w:t xml:space="preserve"> </w:t>
      </w:r>
    </w:p>
    <w:p w:rsidR="00773F52" w:rsidRDefault="002C242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 defective products and withdraw specific batch of products if required, </w:t>
      </w:r>
    </w:p>
    <w:p w:rsidR="00773F52" w:rsidRDefault="002C242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handle the Auto deal &amp; DMS-Siebel Software,</w:t>
      </w:r>
      <w:r>
        <w:rPr>
          <w:rFonts w:ascii="Arial" w:hAnsi="Arial" w:cs="Arial"/>
          <w:color w:val="3B3B3B"/>
          <w:sz w:val="27"/>
          <w:szCs w:val="27"/>
          <w:shd w:val="clear" w:color="auto" w:fill="FFFFFF"/>
        </w:rPr>
        <w:t xml:space="preserve"> </w:t>
      </w:r>
    </w:p>
    <w:p w:rsidR="00773F52" w:rsidRDefault="00773F52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Leyland Deere Dealership</w:t>
      </w: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Parts: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Ensure that the spare parts Receive and Issue procedure is followed by the stores   team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>
        <w:rPr>
          <w:b w:val="0"/>
          <w:sz w:val="24"/>
          <w:szCs w:val="28"/>
        </w:rPr>
        <w:t>Check with invoice, physical, updating of the system, on the Bin location, stock count and accuracy</w:t>
      </w:r>
      <w:r>
        <w:rPr>
          <w:sz w:val="24"/>
          <w:szCs w:val="28"/>
        </w:rPr>
        <w:t>.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Ensure full parts consumption before end of life including Spare parts ordering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Coordinate with Service Manager / operations for customer issues related to spare parts 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lastRenderedPageBreak/>
        <w:t xml:space="preserve">Inform to Supervisor in advance if any customer needs are delayed for any reasons so that the customer can be notified 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Inform the customer in advance if the scheduled time is not likely to be met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coordinate with vendor for any quality issues on spare parts so that it can be rectified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Daily Orders &amp;Back orders Follow-up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Consumption report / Stock reports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Escalation reports Parts not received or job pending &gt; 2 days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Fast moving report with its stock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Monthly report sent to Parts Manager.</w:t>
      </w: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Warranty: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To take decision warranty or not and analyse manufacturing or operational failure. 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Strictly follow up the warranty policies &amp; procedure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Timely done the Failure Parts claim, Recall claim, &amp; free service claim through online.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Submit all the claim papers to OE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Failed parts analyses and report to OE for increase the quality of service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Follow up the all claims still credit note receiving&amp; Reconciliation for credit note value</w:t>
      </w: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Mahindra Dealership: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Purchase ordering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GRN taking 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EPO tracking 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Stack Inward and Outward Tracking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Local Purchase maintain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Service Manager Co-Ordination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EPC catalogue for parts identifying 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Part No. Creation for Local Parts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Monthly Consumption Reports sent to Parts Manager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Maintain stock for fast moving items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Service Kits Preparation  for  Ready to use</w:t>
      </w:r>
    </w:p>
    <w:p w:rsidR="00773F52" w:rsidRPr="007511B9" w:rsidRDefault="002C242F" w:rsidP="007511B9">
      <w:pPr>
        <w:pStyle w:val="BodyTextIndent"/>
        <w:spacing w:line="360" w:lineRule="auto"/>
        <w:ind w:left="720"/>
        <w:jc w:val="both"/>
        <w:rPr>
          <w:b w:val="0"/>
          <w:sz w:val="24"/>
          <w:szCs w:val="28"/>
        </w:rPr>
      </w:pPr>
      <w:r w:rsidRPr="007511B9">
        <w:rPr>
          <w:sz w:val="24"/>
          <w:szCs w:val="28"/>
        </w:rPr>
        <w:t>TRAINING:</w:t>
      </w:r>
    </w:p>
    <w:p w:rsidR="00773F52" w:rsidRDefault="002C242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Parts In -charge  </w:t>
      </w:r>
      <w:r>
        <w:rPr>
          <w:rFonts w:ascii="Times New Roman" w:hAnsi="Times New Roman"/>
        </w:rPr>
        <w:t>Training attended in Bangalore -Mahindra</w:t>
      </w:r>
    </w:p>
    <w:p w:rsidR="00773F52" w:rsidRDefault="00773F52">
      <w:pPr>
        <w:pStyle w:val="ListParagraph"/>
        <w:rPr>
          <w:rFonts w:ascii="Times New Roman" w:hAnsi="Times New Roman"/>
        </w:rPr>
      </w:pPr>
    </w:p>
    <w:p w:rsidR="00773F52" w:rsidRDefault="002C242F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   2. Parts Incharge and Manager </w:t>
      </w:r>
      <w:r>
        <w:rPr>
          <w:rFonts w:ascii="Times New Roman" w:hAnsi="Times New Roman"/>
        </w:rPr>
        <w:t>Training attended in Chennai -Renault</w:t>
      </w: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lastRenderedPageBreak/>
        <w:t>ADDITIONAL CERTIFICATIONS: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Diploma in Industrial Safety course completed in Annamalai University</w:t>
      </w:r>
    </w:p>
    <w:p w:rsidR="00773F52" w:rsidRDefault="002C242F">
      <w:pPr>
        <w:pStyle w:val="BodyTextIndent"/>
        <w:numPr>
          <w:ilvl w:val="0"/>
          <w:numId w:val="1"/>
        </w:numPr>
        <w:spacing w:line="36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Machine Tool Design by using inventor, solid works, and unigraphics –NSIC Centre</w:t>
      </w:r>
    </w:p>
    <w:p w:rsidR="002C2A87" w:rsidRDefault="002C2A87" w:rsidP="002C2A87">
      <w:pPr>
        <w:pStyle w:val="BodyTextIndent"/>
        <w:spacing w:line="360" w:lineRule="auto"/>
        <w:jc w:val="both"/>
        <w:rPr>
          <w:b w:val="0"/>
          <w:sz w:val="24"/>
          <w:szCs w:val="28"/>
        </w:rPr>
      </w:pPr>
    </w:p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PERSONAL DETAILS:</w:t>
      </w:r>
    </w:p>
    <w:tbl>
      <w:tblPr>
        <w:tblpPr w:leftFromText="180" w:rightFromText="180" w:vertAnchor="text" w:horzAnchor="margin" w:tblpXSpec="center" w:tblpY="61"/>
        <w:tblOverlap w:val="never"/>
        <w:tblW w:w="9273" w:type="dxa"/>
        <w:tblLook w:val="0000" w:firstRow="0" w:lastRow="0" w:firstColumn="0" w:lastColumn="0" w:noHBand="0" w:noVBand="0"/>
      </w:tblPr>
      <w:tblGrid>
        <w:gridCol w:w="3928"/>
        <w:gridCol w:w="284"/>
        <w:gridCol w:w="5061"/>
      </w:tblGrid>
      <w:tr w:rsidR="00773F52">
        <w:trPr>
          <w:trHeight w:val="157"/>
        </w:trPr>
        <w:tc>
          <w:tcPr>
            <w:tcW w:w="3916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Full Name</w:t>
            </w:r>
          </w:p>
        </w:tc>
        <w:tc>
          <w:tcPr>
            <w:tcW w:w="283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:</w:t>
            </w:r>
          </w:p>
        </w:tc>
        <w:tc>
          <w:tcPr>
            <w:tcW w:w="5045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Rajan.S</w:t>
            </w:r>
          </w:p>
        </w:tc>
      </w:tr>
      <w:tr w:rsidR="00773F52">
        <w:trPr>
          <w:trHeight w:val="169"/>
        </w:trPr>
        <w:tc>
          <w:tcPr>
            <w:tcW w:w="3916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Father’s Name</w:t>
            </w:r>
          </w:p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Date of Birth                                     :</w:t>
            </w:r>
          </w:p>
        </w:tc>
        <w:tc>
          <w:tcPr>
            <w:tcW w:w="283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:</w:t>
            </w:r>
          </w:p>
        </w:tc>
        <w:tc>
          <w:tcPr>
            <w:tcW w:w="5045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Shanmugam.K</w:t>
            </w:r>
          </w:p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25/05/1988</w:t>
            </w:r>
          </w:p>
        </w:tc>
      </w:tr>
      <w:tr w:rsidR="00773F52">
        <w:trPr>
          <w:trHeight w:val="169"/>
        </w:trPr>
        <w:tc>
          <w:tcPr>
            <w:tcW w:w="3916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Sex</w:t>
            </w:r>
          </w:p>
        </w:tc>
        <w:tc>
          <w:tcPr>
            <w:tcW w:w="283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:</w:t>
            </w:r>
          </w:p>
        </w:tc>
        <w:tc>
          <w:tcPr>
            <w:tcW w:w="5045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Male</w:t>
            </w:r>
          </w:p>
        </w:tc>
      </w:tr>
      <w:tr w:rsidR="00773F52">
        <w:trPr>
          <w:trHeight w:val="286"/>
        </w:trPr>
        <w:tc>
          <w:tcPr>
            <w:tcW w:w="3916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Permanent Address</w:t>
            </w:r>
          </w:p>
          <w:p w:rsidR="00773F52" w:rsidRDefault="00773F52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</w:p>
          <w:p w:rsidR="00773F52" w:rsidRDefault="00773F52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</w:p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Passport No.                                     :                                                                                    </w:t>
            </w:r>
          </w:p>
        </w:tc>
        <w:tc>
          <w:tcPr>
            <w:tcW w:w="283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:</w:t>
            </w:r>
          </w:p>
        </w:tc>
        <w:tc>
          <w:tcPr>
            <w:tcW w:w="5045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Main Road, Maduranthaganallur&amp;Post</w:t>
            </w:r>
          </w:p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Chidambaram (T.K),Coddalore (D.T)</w:t>
            </w:r>
          </w:p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608201</w:t>
            </w:r>
          </w:p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K2815640(Exp.Dt-02/05/2022)</w:t>
            </w:r>
          </w:p>
        </w:tc>
      </w:tr>
      <w:tr w:rsidR="00773F52">
        <w:trPr>
          <w:trHeight w:val="286"/>
        </w:trPr>
        <w:tc>
          <w:tcPr>
            <w:tcW w:w="3916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Contact Number                              </w:t>
            </w:r>
          </w:p>
        </w:tc>
        <w:tc>
          <w:tcPr>
            <w:tcW w:w="283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:</w:t>
            </w:r>
          </w:p>
        </w:tc>
        <w:tc>
          <w:tcPr>
            <w:tcW w:w="5045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9976418105</w:t>
            </w:r>
          </w:p>
        </w:tc>
      </w:tr>
      <w:tr w:rsidR="00773F52">
        <w:trPr>
          <w:trHeight w:val="286"/>
        </w:trPr>
        <w:tc>
          <w:tcPr>
            <w:tcW w:w="3916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Languages known </w:t>
            </w:r>
          </w:p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                                         </w:t>
            </w:r>
          </w:p>
        </w:tc>
        <w:tc>
          <w:tcPr>
            <w:tcW w:w="283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:</w:t>
            </w:r>
          </w:p>
        </w:tc>
        <w:tc>
          <w:tcPr>
            <w:tcW w:w="5045" w:type="dxa"/>
          </w:tcPr>
          <w:p w:rsidR="00773F52" w:rsidRDefault="002C242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Tamil, English, Malayalam</w:t>
            </w:r>
          </w:p>
          <w:p w:rsidR="00773F52" w:rsidRDefault="00773F52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</w:p>
          <w:p w:rsidR="00773F52" w:rsidRDefault="00773F52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773F52" w:rsidRDefault="002C242F">
      <w:pPr>
        <w:shd w:val="pct20" w:color="auto" w:fill="FFFFFF"/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DECLARATION:</w:t>
      </w:r>
    </w:p>
    <w:p w:rsidR="00773F52" w:rsidRDefault="00773F52">
      <w:pPr>
        <w:rPr>
          <w:rFonts w:ascii="Times New Roman" w:hAnsi="Times New Roman"/>
          <w:lang w:val="en-US"/>
        </w:rPr>
      </w:pPr>
    </w:p>
    <w:p w:rsidR="00773F52" w:rsidRDefault="002C242F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8"/>
        </w:rPr>
      </w:pP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 xml:space="preserve">              I hereby declare that the information furnished above is true and complete to the best of my knowledge.  </w:t>
      </w:r>
    </w:p>
    <w:p w:rsidR="00773F52" w:rsidRDefault="00773F52">
      <w:pPr>
        <w:rPr>
          <w:rFonts w:ascii="Times New Roman" w:hAnsi="Times New Roman"/>
          <w:sz w:val="24"/>
          <w:szCs w:val="28"/>
        </w:rPr>
      </w:pPr>
    </w:p>
    <w:p w:rsidR="00773F52" w:rsidRDefault="002C242F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8"/>
        </w:rPr>
      </w:pP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 xml:space="preserve"> Place: </w:t>
      </w:r>
      <w:r>
        <w:rPr>
          <w:rFonts w:ascii="Times New Roman" w:hAnsi="Times New Roman"/>
          <w:b w:val="0"/>
          <w:bCs w:val="0"/>
          <w:kern w:val="0"/>
          <w:sz w:val="24"/>
          <w:szCs w:val="28"/>
          <w:lang w:val="en-US"/>
        </w:rPr>
        <w:t xml:space="preserve">Chennai </w:t>
      </w: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ab/>
        <w:t xml:space="preserve">                                                                  </w:t>
      </w:r>
      <w:r>
        <w:rPr>
          <w:rFonts w:ascii="Times New Roman" w:hAnsi="Times New Roman"/>
          <w:b w:val="0"/>
          <w:bCs w:val="0"/>
          <w:kern w:val="0"/>
          <w:sz w:val="24"/>
          <w:szCs w:val="28"/>
          <w:lang w:val="en-US"/>
        </w:rPr>
        <w:t xml:space="preserve">           </w:t>
      </w: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>yours truly,</w:t>
      </w:r>
    </w:p>
    <w:p w:rsidR="00773F52" w:rsidRDefault="002C242F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8"/>
        </w:rPr>
      </w:pP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 xml:space="preserve">                                                                                                                 </w:t>
      </w:r>
    </w:p>
    <w:p w:rsidR="00773F52" w:rsidRDefault="002C242F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8"/>
        </w:rPr>
      </w:pP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>Date                                                                                                            (Rajan.S)</w:t>
      </w:r>
    </w:p>
    <w:p w:rsidR="00773F52" w:rsidRDefault="002C242F">
      <w:pPr>
        <w:pStyle w:val="Heading1"/>
        <w:rPr>
          <w:b w:val="0"/>
          <w:bCs w:val="0"/>
          <w:i/>
          <w:sz w:val="22"/>
          <w:szCs w:val="22"/>
        </w:rPr>
      </w:pP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ab/>
      </w: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ab/>
      </w: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ab/>
      </w: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ab/>
      </w:r>
      <w:r>
        <w:rPr>
          <w:rFonts w:ascii="Times New Roman" w:hAnsi="Times New Roman"/>
          <w:b w:val="0"/>
          <w:bCs w:val="0"/>
          <w:kern w:val="0"/>
          <w:sz w:val="24"/>
          <w:szCs w:val="28"/>
        </w:rPr>
        <w:tab/>
        <w:t xml:space="preserve">                                                         </w:t>
      </w:r>
    </w:p>
    <w:sectPr w:rsidR="00773F52">
      <w:pgSz w:w="11906" w:h="16838"/>
      <w:pgMar w:top="1276" w:right="1440" w:bottom="1440" w:left="1440" w:header="708" w:footer="708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3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  <w:b/>
        <w:color w:val="002060"/>
        <w:sz w:val="20"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">
    <w:nsid w:val="00000002"/>
    <w:multiLevelType w:val="multilevel"/>
    <w:tmpl w:val="000000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04"/>
    <w:rsid w:val="00001C2A"/>
    <w:rsid w:val="00016505"/>
    <w:rsid w:val="00022B36"/>
    <w:rsid w:val="000258B5"/>
    <w:rsid w:val="00031139"/>
    <w:rsid w:val="000319B0"/>
    <w:rsid w:val="00032EFF"/>
    <w:rsid w:val="000437E0"/>
    <w:rsid w:val="000441DC"/>
    <w:rsid w:val="000534D5"/>
    <w:rsid w:val="0005482E"/>
    <w:rsid w:val="00054941"/>
    <w:rsid w:val="00055B79"/>
    <w:rsid w:val="00055EEE"/>
    <w:rsid w:val="000707D2"/>
    <w:rsid w:val="00094215"/>
    <w:rsid w:val="000A5315"/>
    <w:rsid w:val="000A589D"/>
    <w:rsid w:val="000B0701"/>
    <w:rsid w:val="000B1B9F"/>
    <w:rsid w:val="000B21E5"/>
    <w:rsid w:val="000B32FD"/>
    <w:rsid w:val="000B4914"/>
    <w:rsid w:val="000C2A1C"/>
    <w:rsid w:val="000C5148"/>
    <w:rsid w:val="000D7CAA"/>
    <w:rsid w:val="000E1F3F"/>
    <w:rsid w:val="000E4AE6"/>
    <w:rsid w:val="000E66A9"/>
    <w:rsid w:val="000E6BE4"/>
    <w:rsid w:val="000F41D4"/>
    <w:rsid w:val="00100F42"/>
    <w:rsid w:val="00102F84"/>
    <w:rsid w:val="001050C3"/>
    <w:rsid w:val="001054EE"/>
    <w:rsid w:val="00115C3A"/>
    <w:rsid w:val="00122F5C"/>
    <w:rsid w:val="00123A22"/>
    <w:rsid w:val="00125038"/>
    <w:rsid w:val="00125AD7"/>
    <w:rsid w:val="00126CDA"/>
    <w:rsid w:val="001343EE"/>
    <w:rsid w:val="00142F44"/>
    <w:rsid w:val="00144D47"/>
    <w:rsid w:val="00146601"/>
    <w:rsid w:val="00153423"/>
    <w:rsid w:val="00155074"/>
    <w:rsid w:val="00155B79"/>
    <w:rsid w:val="00172A27"/>
    <w:rsid w:val="00174B14"/>
    <w:rsid w:val="0017572E"/>
    <w:rsid w:val="00192F4F"/>
    <w:rsid w:val="00194CD9"/>
    <w:rsid w:val="00194CDC"/>
    <w:rsid w:val="001A1FCA"/>
    <w:rsid w:val="001A7287"/>
    <w:rsid w:val="001B26F2"/>
    <w:rsid w:val="001B33FD"/>
    <w:rsid w:val="001B6E8D"/>
    <w:rsid w:val="001C2AA6"/>
    <w:rsid w:val="001C6D41"/>
    <w:rsid w:val="001E5075"/>
    <w:rsid w:val="001F1A32"/>
    <w:rsid w:val="002010AA"/>
    <w:rsid w:val="0020192E"/>
    <w:rsid w:val="002052D5"/>
    <w:rsid w:val="0021368B"/>
    <w:rsid w:val="00215E55"/>
    <w:rsid w:val="00217FCA"/>
    <w:rsid w:val="002211AA"/>
    <w:rsid w:val="002223FB"/>
    <w:rsid w:val="00223A10"/>
    <w:rsid w:val="002240A0"/>
    <w:rsid w:val="00231824"/>
    <w:rsid w:val="002322F6"/>
    <w:rsid w:val="0023235F"/>
    <w:rsid w:val="002324EA"/>
    <w:rsid w:val="002325B0"/>
    <w:rsid w:val="00233519"/>
    <w:rsid w:val="00241255"/>
    <w:rsid w:val="002426B5"/>
    <w:rsid w:val="002471EC"/>
    <w:rsid w:val="002513A0"/>
    <w:rsid w:val="00252AFD"/>
    <w:rsid w:val="00255306"/>
    <w:rsid w:val="00255E89"/>
    <w:rsid w:val="00271240"/>
    <w:rsid w:val="0027782C"/>
    <w:rsid w:val="00277EDE"/>
    <w:rsid w:val="00281A9C"/>
    <w:rsid w:val="00281E61"/>
    <w:rsid w:val="00281F77"/>
    <w:rsid w:val="002825F3"/>
    <w:rsid w:val="002843B9"/>
    <w:rsid w:val="00297182"/>
    <w:rsid w:val="002A4180"/>
    <w:rsid w:val="002C242F"/>
    <w:rsid w:val="002C2A87"/>
    <w:rsid w:val="002C3F1C"/>
    <w:rsid w:val="002C406D"/>
    <w:rsid w:val="002D3483"/>
    <w:rsid w:val="002D783D"/>
    <w:rsid w:val="002E260A"/>
    <w:rsid w:val="002E2F2B"/>
    <w:rsid w:val="002E5B28"/>
    <w:rsid w:val="002E6247"/>
    <w:rsid w:val="002E7B47"/>
    <w:rsid w:val="002E7C01"/>
    <w:rsid w:val="002F331B"/>
    <w:rsid w:val="002F546D"/>
    <w:rsid w:val="002F6DA4"/>
    <w:rsid w:val="002F7A81"/>
    <w:rsid w:val="003054D4"/>
    <w:rsid w:val="00307084"/>
    <w:rsid w:val="00307891"/>
    <w:rsid w:val="00310C7A"/>
    <w:rsid w:val="00310FBB"/>
    <w:rsid w:val="00312E3D"/>
    <w:rsid w:val="0031371D"/>
    <w:rsid w:val="00314081"/>
    <w:rsid w:val="00314DFF"/>
    <w:rsid w:val="00315256"/>
    <w:rsid w:val="00315B47"/>
    <w:rsid w:val="00316B54"/>
    <w:rsid w:val="003366D0"/>
    <w:rsid w:val="00336D2A"/>
    <w:rsid w:val="003417B8"/>
    <w:rsid w:val="0034516B"/>
    <w:rsid w:val="0036440D"/>
    <w:rsid w:val="003758B7"/>
    <w:rsid w:val="0038034E"/>
    <w:rsid w:val="0038099D"/>
    <w:rsid w:val="003861AA"/>
    <w:rsid w:val="003944F0"/>
    <w:rsid w:val="0039480C"/>
    <w:rsid w:val="003949E6"/>
    <w:rsid w:val="00395EC6"/>
    <w:rsid w:val="003B0C5B"/>
    <w:rsid w:val="003B4A0E"/>
    <w:rsid w:val="003B4A98"/>
    <w:rsid w:val="003B6BFB"/>
    <w:rsid w:val="003B73A8"/>
    <w:rsid w:val="003C3112"/>
    <w:rsid w:val="003C3616"/>
    <w:rsid w:val="003C43EB"/>
    <w:rsid w:val="003C696A"/>
    <w:rsid w:val="003D2BB3"/>
    <w:rsid w:val="003D6FD3"/>
    <w:rsid w:val="003E7727"/>
    <w:rsid w:val="00400F06"/>
    <w:rsid w:val="004063AE"/>
    <w:rsid w:val="00410766"/>
    <w:rsid w:val="00434D4B"/>
    <w:rsid w:val="00436422"/>
    <w:rsid w:val="00440D7A"/>
    <w:rsid w:val="004432A4"/>
    <w:rsid w:val="00454285"/>
    <w:rsid w:val="004630AA"/>
    <w:rsid w:val="00467C0F"/>
    <w:rsid w:val="0047415A"/>
    <w:rsid w:val="00474240"/>
    <w:rsid w:val="00482918"/>
    <w:rsid w:val="00483E63"/>
    <w:rsid w:val="00483FBE"/>
    <w:rsid w:val="004941BA"/>
    <w:rsid w:val="004A016C"/>
    <w:rsid w:val="004A08CF"/>
    <w:rsid w:val="004A0CFE"/>
    <w:rsid w:val="004A3E9C"/>
    <w:rsid w:val="004A5757"/>
    <w:rsid w:val="004A74CF"/>
    <w:rsid w:val="004A7B4D"/>
    <w:rsid w:val="004B58D6"/>
    <w:rsid w:val="004C4F9B"/>
    <w:rsid w:val="004D04F2"/>
    <w:rsid w:val="004D0D40"/>
    <w:rsid w:val="004D1AB5"/>
    <w:rsid w:val="004D5FD8"/>
    <w:rsid w:val="004D6DB0"/>
    <w:rsid w:val="004E3E23"/>
    <w:rsid w:val="004E4CC7"/>
    <w:rsid w:val="004E6C79"/>
    <w:rsid w:val="004F2127"/>
    <w:rsid w:val="004F2F58"/>
    <w:rsid w:val="004F5F57"/>
    <w:rsid w:val="00512BA4"/>
    <w:rsid w:val="005179A9"/>
    <w:rsid w:val="0052606A"/>
    <w:rsid w:val="005333EA"/>
    <w:rsid w:val="00533B44"/>
    <w:rsid w:val="00535D02"/>
    <w:rsid w:val="00536E04"/>
    <w:rsid w:val="00540037"/>
    <w:rsid w:val="00547040"/>
    <w:rsid w:val="00547F0E"/>
    <w:rsid w:val="00562FC5"/>
    <w:rsid w:val="00565618"/>
    <w:rsid w:val="00566101"/>
    <w:rsid w:val="005665A2"/>
    <w:rsid w:val="00584795"/>
    <w:rsid w:val="00591B49"/>
    <w:rsid w:val="00591EE3"/>
    <w:rsid w:val="005934F8"/>
    <w:rsid w:val="005B034C"/>
    <w:rsid w:val="005B2AE9"/>
    <w:rsid w:val="005C5BA6"/>
    <w:rsid w:val="005E0831"/>
    <w:rsid w:val="005E3BAE"/>
    <w:rsid w:val="005F2A57"/>
    <w:rsid w:val="005F3A9F"/>
    <w:rsid w:val="00600C7A"/>
    <w:rsid w:val="006070BE"/>
    <w:rsid w:val="006073CF"/>
    <w:rsid w:val="00616CC5"/>
    <w:rsid w:val="00617EFA"/>
    <w:rsid w:val="006236C2"/>
    <w:rsid w:val="006357F5"/>
    <w:rsid w:val="00635CA6"/>
    <w:rsid w:val="00654D17"/>
    <w:rsid w:val="0065740D"/>
    <w:rsid w:val="00660CBC"/>
    <w:rsid w:val="00664F87"/>
    <w:rsid w:val="0067044B"/>
    <w:rsid w:val="00672022"/>
    <w:rsid w:val="006744E7"/>
    <w:rsid w:val="0067609A"/>
    <w:rsid w:val="00677CC0"/>
    <w:rsid w:val="00686064"/>
    <w:rsid w:val="00691FDB"/>
    <w:rsid w:val="006921F6"/>
    <w:rsid w:val="00692F39"/>
    <w:rsid w:val="00696749"/>
    <w:rsid w:val="0069694A"/>
    <w:rsid w:val="00697BE1"/>
    <w:rsid w:val="006A5417"/>
    <w:rsid w:val="006A6A8B"/>
    <w:rsid w:val="006B2215"/>
    <w:rsid w:val="006B59AE"/>
    <w:rsid w:val="006B60E3"/>
    <w:rsid w:val="006B680E"/>
    <w:rsid w:val="006C3AB7"/>
    <w:rsid w:val="006D1067"/>
    <w:rsid w:val="006D10B4"/>
    <w:rsid w:val="006D17F8"/>
    <w:rsid w:val="006D6B04"/>
    <w:rsid w:val="006E117E"/>
    <w:rsid w:val="006E2828"/>
    <w:rsid w:val="006E7441"/>
    <w:rsid w:val="006E7A2C"/>
    <w:rsid w:val="006F6C72"/>
    <w:rsid w:val="006F7A44"/>
    <w:rsid w:val="00702798"/>
    <w:rsid w:val="007045B3"/>
    <w:rsid w:val="00711D0B"/>
    <w:rsid w:val="00713C48"/>
    <w:rsid w:val="00723021"/>
    <w:rsid w:val="0072632B"/>
    <w:rsid w:val="00730ABE"/>
    <w:rsid w:val="007370FF"/>
    <w:rsid w:val="00737C29"/>
    <w:rsid w:val="007511B9"/>
    <w:rsid w:val="00753FB8"/>
    <w:rsid w:val="00763FE5"/>
    <w:rsid w:val="00766939"/>
    <w:rsid w:val="00767069"/>
    <w:rsid w:val="00773F52"/>
    <w:rsid w:val="00774151"/>
    <w:rsid w:val="00781811"/>
    <w:rsid w:val="00782E3D"/>
    <w:rsid w:val="00783D65"/>
    <w:rsid w:val="0078718E"/>
    <w:rsid w:val="00793B5E"/>
    <w:rsid w:val="0079711A"/>
    <w:rsid w:val="007A6C42"/>
    <w:rsid w:val="007B4DD8"/>
    <w:rsid w:val="007C5E2A"/>
    <w:rsid w:val="007C6270"/>
    <w:rsid w:val="007C6EFD"/>
    <w:rsid w:val="007C7EBA"/>
    <w:rsid w:val="007D66FD"/>
    <w:rsid w:val="007E3D31"/>
    <w:rsid w:val="00801AAB"/>
    <w:rsid w:val="00803E5F"/>
    <w:rsid w:val="00805191"/>
    <w:rsid w:val="0081218C"/>
    <w:rsid w:val="00815331"/>
    <w:rsid w:val="008164A1"/>
    <w:rsid w:val="00825ACE"/>
    <w:rsid w:val="00831F4D"/>
    <w:rsid w:val="00833E92"/>
    <w:rsid w:val="00834CF2"/>
    <w:rsid w:val="00845E56"/>
    <w:rsid w:val="00856013"/>
    <w:rsid w:val="00860D48"/>
    <w:rsid w:val="00862F3A"/>
    <w:rsid w:val="00866387"/>
    <w:rsid w:val="00887954"/>
    <w:rsid w:val="00887A3C"/>
    <w:rsid w:val="00892C74"/>
    <w:rsid w:val="0089307B"/>
    <w:rsid w:val="00894B6B"/>
    <w:rsid w:val="00897C20"/>
    <w:rsid w:val="008A12E4"/>
    <w:rsid w:val="008A7986"/>
    <w:rsid w:val="008B0733"/>
    <w:rsid w:val="008B5D93"/>
    <w:rsid w:val="008B61AD"/>
    <w:rsid w:val="008C0D00"/>
    <w:rsid w:val="008D4CA3"/>
    <w:rsid w:val="008E1999"/>
    <w:rsid w:val="008E4C44"/>
    <w:rsid w:val="008F2FD3"/>
    <w:rsid w:val="008F4AC2"/>
    <w:rsid w:val="008F56DF"/>
    <w:rsid w:val="008F6C0F"/>
    <w:rsid w:val="00901A4E"/>
    <w:rsid w:val="00901FF2"/>
    <w:rsid w:val="00905188"/>
    <w:rsid w:val="00912C4A"/>
    <w:rsid w:val="009247DE"/>
    <w:rsid w:val="00932F83"/>
    <w:rsid w:val="00937BD8"/>
    <w:rsid w:val="00940509"/>
    <w:rsid w:val="009450F3"/>
    <w:rsid w:val="00952C65"/>
    <w:rsid w:val="00962E74"/>
    <w:rsid w:val="00967658"/>
    <w:rsid w:val="009708BE"/>
    <w:rsid w:val="00983BB2"/>
    <w:rsid w:val="009A2746"/>
    <w:rsid w:val="009A35CB"/>
    <w:rsid w:val="009A4AAB"/>
    <w:rsid w:val="009B22CF"/>
    <w:rsid w:val="009B27D5"/>
    <w:rsid w:val="009B557D"/>
    <w:rsid w:val="009C5FF9"/>
    <w:rsid w:val="009C7124"/>
    <w:rsid w:val="009D2C44"/>
    <w:rsid w:val="009D4A48"/>
    <w:rsid w:val="009D57FC"/>
    <w:rsid w:val="009D7E9A"/>
    <w:rsid w:val="009E0B3F"/>
    <w:rsid w:val="009E371C"/>
    <w:rsid w:val="009F1236"/>
    <w:rsid w:val="009F229B"/>
    <w:rsid w:val="00A052E2"/>
    <w:rsid w:val="00A07BF5"/>
    <w:rsid w:val="00A203F9"/>
    <w:rsid w:val="00A2373C"/>
    <w:rsid w:val="00A23E37"/>
    <w:rsid w:val="00A25721"/>
    <w:rsid w:val="00A30C33"/>
    <w:rsid w:val="00A410D5"/>
    <w:rsid w:val="00A448A6"/>
    <w:rsid w:val="00A45059"/>
    <w:rsid w:val="00A47840"/>
    <w:rsid w:val="00A559C3"/>
    <w:rsid w:val="00A57FB7"/>
    <w:rsid w:val="00A64468"/>
    <w:rsid w:val="00A65D6A"/>
    <w:rsid w:val="00A67430"/>
    <w:rsid w:val="00A67E8C"/>
    <w:rsid w:val="00A70F64"/>
    <w:rsid w:val="00A7120A"/>
    <w:rsid w:val="00A95A38"/>
    <w:rsid w:val="00A97D51"/>
    <w:rsid w:val="00AA328A"/>
    <w:rsid w:val="00AA6E5A"/>
    <w:rsid w:val="00AB087E"/>
    <w:rsid w:val="00AB1D49"/>
    <w:rsid w:val="00AD2E9E"/>
    <w:rsid w:val="00AE5F29"/>
    <w:rsid w:val="00AE6769"/>
    <w:rsid w:val="00AE7229"/>
    <w:rsid w:val="00AF2A98"/>
    <w:rsid w:val="00AF3930"/>
    <w:rsid w:val="00AF4CF3"/>
    <w:rsid w:val="00AF7AC7"/>
    <w:rsid w:val="00B02394"/>
    <w:rsid w:val="00B038EC"/>
    <w:rsid w:val="00B211ED"/>
    <w:rsid w:val="00B30B8E"/>
    <w:rsid w:val="00B35CEA"/>
    <w:rsid w:val="00B375BE"/>
    <w:rsid w:val="00B54311"/>
    <w:rsid w:val="00B54364"/>
    <w:rsid w:val="00B5588D"/>
    <w:rsid w:val="00B55FA7"/>
    <w:rsid w:val="00B57763"/>
    <w:rsid w:val="00B611A7"/>
    <w:rsid w:val="00B61208"/>
    <w:rsid w:val="00B63F5A"/>
    <w:rsid w:val="00B65215"/>
    <w:rsid w:val="00B7053C"/>
    <w:rsid w:val="00B75C2B"/>
    <w:rsid w:val="00B826D9"/>
    <w:rsid w:val="00B83EA4"/>
    <w:rsid w:val="00B84096"/>
    <w:rsid w:val="00B8594E"/>
    <w:rsid w:val="00B9020B"/>
    <w:rsid w:val="00B90578"/>
    <w:rsid w:val="00B90673"/>
    <w:rsid w:val="00B928E5"/>
    <w:rsid w:val="00BA2E50"/>
    <w:rsid w:val="00BA66A1"/>
    <w:rsid w:val="00BB4401"/>
    <w:rsid w:val="00BC1B68"/>
    <w:rsid w:val="00BC28EE"/>
    <w:rsid w:val="00BC43E0"/>
    <w:rsid w:val="00BC619D"/>
    <w:rsid w:val="00BC72A3"/>
    <w:rsid w:val="00BD108E"/>
    <w:rsid w:val="00BD58B9"/>
    <w:rsid w:val="00BE0676"/>
    <w:rsid w:val="00BE353F"/>
    <w:rsid w:val="00BE663C"/>
    <w:rsid w:val="00BE78C1"/>
    <w:rsid w:val="00BF0984"/>
    <w:rsid w:val="00BF2F6A"/>
    <w:rsid w:val="00C00743"/>
    <w:rsid w:val="00C03363"/>
    <w:rsid w:val="00C275D0"/>
    <w:rsid w:val="00C3524B"/>
    <w:rsid w:val="00C37AA4"/>
    <w:rsid w:val="00C435D8"/>
    <w:rsid w:val="00C568D5"/>
    <w:rsid w:val="00C6148A"/>
    <w:rsid w:val="00C636CB"/>
    <w:rsid w:val="00C664D0"/>
    <w:rsid w:val="00C67581"/>
    <w:rsid w:val="00C824D5"/>
    <w:rsid w:val="00C94E4D"/>
    <w:rsid w:val="00CB6781"/>
    <w:rsid w:val="00CB7A1E"/>
    <w:rsid w:val="00CC2A95"/>
    <w:rsid w:val="00CC47ED"/>
    <w:rsid w:val="00CC508A"/>
    <w:rsid w:val="00CC542E"/>
    <w:rsid w:val="00CC6513"/>
    <w:rsid w:val="00CD37CC"/>
    <w:rsid w:val="00CD521A"/>
    <w:rsid w:val="00CD5D67"/>
    <w:rsid w:val="00CE0F70"/>
    <w:rsid w:val="00CE3629"/>
    <w:rsid w:val="00CF00BB"/>
    <w:rsid w:val="00CF1A0D"/>
    <w:rsid w:val="00CF5D71"/>
    <w:rsid w:val="00D01F71"/>
    <w:rsid w:val="00D029D4"/>
    <w:rsid w:val="00D05FDA"/>
    <w:rsid w:val="00D1534F"/>
    <w:rsid w:val="00D269C9"/>
    <w:rsid w:val="00D45FA8"/>
    <w:rsid w:val="00D526BE"/>
    <w:rsid w:val="00D53E59"/>
    <w:rsid w:val="00D54647"/>
    <w:rsid w:val="00D65A68"/>
    <w:rsid w:val="00D67BF3"/>
    <w:rsid w:val="00D84101"/>
    <w:rsid w:val="00D94B82"/>
    <w:rsid w:val="00DA07B8"/>
    <w:rsid w:val="00DA0BAD"/>
    <w:rsid w:val="00DA1558"/>
    <w:rsid w:val="00DA200E"/>
    <w:rsid w:val="00DB0421"/>
    <w:rsid w:val="00DB58D1"/>
    <w:rsid w:val="00DB7E44"/>
    <w:rsid w:val="00DC1F98"/>
    <w:rsid w:val="00DC59EA"/>
    <w:rsid w:val="00DC71A8"/>
    <w:rsid w:val="00DD4A0B"/>
    <w:rsid w:val="00DE0E00"/>
    <w:rsid w:val="00DE0EC3"/>
    <w:rsid w:val="00DE6EA4"/>
    <w:rsid w:val="00E03E60"/>
    <w:rsid w:val="00E05921"/>
    <w:rsid w:val="00E07973"/>
    <w:rsid w:val="00E12BCE"/>
    <w:rsid w:val="00E215A4"/>
    <w:rsid w:val="00E243D7"/>
    <w:rsid w:val="00E37A78"/>
    <w:rsid w:val="00E37D68"/>
    <w:rsid w:val="00E41244"/>
    <w:rsid w:val="00E4285F"/>
    <w:rsid w:val="00E42F8E"/>
    <w:rsid w:val="00E57ACD"/>
    <w:rsid w:val="00E707C4"/>
    <w:rsid w:val="00E81668"/>
    <w:rsid w:val="00E82035"/>
    <w:rsid w:val="00E822A3"/>
    <w:rsid w:val="00E857B6"/>
    <w:rsid w:val="00E86CC6"/>
    <w:rsid w:val="00EB1F77"/>
    <w:rsid w:val="00EC576F"/>
    <w:rsid w:val="00ED3FAD"/>
    <w:rsid w:val="00ED70FD"/>
    <w:rsid w:val="00EF3530"/>
    <w:rsid w:val="00F12EE1"/>
    <w:rsid w:val="00F146D3"/>
    <w:rsid w:val="00F21BD7"/>
    <w:rsid w:val="00F22923"/>
    <w:rsid w:val="00F23966"/>
    <w:rsid w:val="00F329FC"/>
    <w:rsid w:val="00F34189"/>
    <w:rsid w:val="00F350E8"/>
    <w:rsid w:val="00F40604"/>
    <w:rsid w:val="00F40F35"/>
    <w:rsid w:val="00F52431"/>
    <w:rsid w:val="00F6059E"/>
    <w:rsid w:val="00F61AE1"/>
    <w:rsid w:val="00F622EA"/>
    <w:rsid w:val="00F65695"/>
    <w:rsid w:val="00F672D7"/>
    <w:rsid w:val="00F67D89"/>
    <w:rsid w:val="00F72A70"/>
    <w:rsid w:val="00F769C7"/>
    <w:rsid w:val="00F775AC"/>
    <w:rsid w:val="00F87E23"/>
    <w:rsid w:val="00F943EB"/>
    <w:rsid w:val="00FA31D5"/>
    <w:rsid w:val="00FA3985"/>
    <w:rsid w:val="00FA4660"/>
    <w:rsid w:val="00FA7B3F"/>
    <w:rsid w:val="00FC1099"/>
    <w:rsid w:val="00FC20AF"/>
    <w:rsid w:val="00FC2E3C"/>
    <w:rsid w:val="00FD2FAA"/>
    <w:rsid w:val="00FD4345"/>
    <w:rsid w:val="00FD7925"/>
    <w:rsid w:val="00FE6628"/>
    <w:rsid w:val="00FE69BB"/>
    <w:rsid w:val="00FF0D7D"/>
    <w:rsid w:val="1CCA0BD7"/>
    <w:rsid w:val="3D0A0F2E"/>
    <w:rsid w:val="48091A0F"/>
    <w:rsid w:val="4D5913F1"/>
    <w:rsid w:val="6A7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 w:cs="Times New Roman"/>
      <w:b/>
      <w:sz w:val="22"/>
    </w:rPr>
  </w:style>
  <w:style w:type="paragraph" w:styleId="BodyTextIndent">
    <w:name w:val="Body Text Indent"/>
    <w:basedOn w:val="Normal"/>
    <w:link w:val="BodyTextIndentChar"/>
    <w:pPr>
      <w:snapToGrid w:val="0"/>
      <w:spacing w:after="0" w:line="240" w:lineRule="auto"/>
    </w:pPr>
    <w:rPr>
      <w:rFonts w:ascii="Times New Roman" w:eastAsia="Times New Roman" w:hAnsi="Times New Roman"/>
      <w:b/>
      <w:szCs w:val="20"/>
      <w:lang w:val="en-US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  <w:lang w:eastAsia="en-US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rPr>
      <w:rFonts w:ascii="Calibri" w:eastAsia="Calibri" w:hAnsi="Calibri" w:cs="Times New Roman"/>
    </w:rPr>
  </w:style>
  <w:style w:type="character" w:styleId="Hyperlink">
    <w:name w:val="Hyperlink"/>
    <w:rPr>
      <w:rFonts w:ascii="Calibri" w:eastAsia="Calibri" w:hAnsi="Calibri" w:cs="Times New Roman"/>
      <w:color w:val="FFFFFF"/>
      <w:u w:val="single"/>
    </w:rPr>
  </w:style>
  <w:style w:type="paragraph" w:styleId="NormalIndent">
    <w:name w:val="Normal Indent"/>
    <w:basedOn w:val="Normal"/>
    <w:pPr>
      <w:ind w:left="720"/>
    </w:pPr>
    <w:rPr>
      <w:rFonts w:eastAsia="SimSun" w:cs="Arial"/>
      <w:lang w:val="en-US" w:eastAsia="zh-CN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b/>
      <w:bCs/>
      <w:kern w:val="28"/>
      <w:sz w:val="32"/>
      <w:szCs w:val="32"/>
      <w:lang w:val="en-IN"/>
    </w:rPr>
  </w:style>
  <w:style w:type="character" w:customStyle="1" w:styleId="Heading1Char">
    <w:name w:val="Heading 1 Char"/>
    <w:rPr>
      <w:rFonts w:ascii="Times New Roman" w:eastAsia="Arial Unicode MS" w:hAnsi="Times New Roman" w:cs="Times New Roman"/>
      <w:b/>
      <w:bCs/>
      <w:sz w:val="24"/>
      <w:szCs w:val="24"/>
      <w:lang w:val="en-US"/>
    </w:rPr>
  </w:style>
  <w:style w:type="table" w:customStyle="1" w:styleId="MediumShading2-Accent11">
    <w:name w:val="Medium Shading 2 - Accent 11"/>
    <w:basedOn w:val="TableNormal"/>
    <w:rPr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qFormat/>
    <w:rPr>
      <w:rFonts w:eastAsia="Times New Roman" w:cs="Latha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rPr>
      <w:rFonts w:ascii="Calibri" w:eastAsia="Times New Roman" w:hAnsi="Calibri" w:cs="Latha"/>
      <w:sz w:val="22"/>
      <w:szCs w:val="22"/>
      <w:lang w:val="en-US" w:eastAsia="en-US" w:bidi="ar-SA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 w:cs="Times New Roman"/>
      <w:b/>
      <w:sz w:val="22"/>
    </w:rPr>
  </w:style>
  <w:style w:type="paragraph" w:styleId="BodyTextIndent">
    <w:name w:val="Body Text Indent"/>
    <w:basedOn w:val="Normal"/>
    <w:link w:val="BodyTextIndentChar"/>
    <w:pPr>
      <w:snapToGrid w:val="0"/>
      <w:spacing w:after="0" w:line="240" w:lineRule="auto"/>
    </w:pPr>
    <w:rPr>
      <w:rFonts w:ascii="Times New Roman" w:eastAsia="Times New Roman" w:hAnsi="Times New Roman"/>
      <w:b/>
      <w:szCs w:val="20"/>
      <w:lang w:val="en-US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  <w:lang w:eastAsia="en-US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rPr>
      <w:rFonts w:ascii="Calibri" w:eastAsia="Calibri" w:hAnsi="Calibri" w:cs="Times New Roman"/>
    </w:rPr>
  </w:style>
  <w:style w:type="character" w:styleId="Hyperlink">
    <w:name w:val="Hyperlink"/>
    <w:rPr>
      <w:rFonts w:ascii="Calibri" w:eastAsia="Calibri" w:hAnsi="Calibri" w:cs="Times New Roman"/>
      <w:color w:val="FFFFFF"/>
      <w:u w:val="single"/>
    </w:rPr>
  </w:style>
  <w:style w:type="paragraph" w:styleId="NormalIndent">
    <w:name w:val="Normal Indent"/>
    <w:basedOn w:val="Normal"/>
    <w:pPr>
      <w:ind w:left="720"/>
    </w:pPr>
    <w:rPr>
      <w:rFonts w:eastAsia="SimSun" w:cs="Arial"/>
      <w:lang w:val="en-US" w:eastAsia="zh-CN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b/>
      <w:bCs/>
      <w:kern w:val="28"/>
      <w:sz w:val="32"/>
      <w:szCs w:val="32"/>
      <w:lang w:val="en-IN"/>
    </w:rPr>
  </w:style>
  <w:style w:type="character" w:customStyle="1" w:styleId="Heading1Char">
    <w:name w:val="Heading 1 Char"/>
    <w:rPr>
      <w:rFonts w:ascii="Times New Roman" w:eastAsia="Arial Unicode MS" w:hAnsi="Times New Roman" w:cs="Times New Roman"/>
      <w:b/>
      <w:bCs/>
      <w:sz w:val="24"/>
      <w:szCs w:val="24"/>
      <w:lang w:val="en-US"/>
    </w:rPr>
  </w:style>
  <w:style w:type="table" w:customStyle="1" w:styleId="MediumShading2-Accent11">
    <w:name w:val="Medium Shading 2 - Accent 11"/>
    <w:basedOn w:val="TableNormal"/>
    <w:rPr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qFormat/>
    <w:rPr>
      <w:rFonts w:eastAsia="Times New Roman" w:cs="Latha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rPr>
      <w:rFonts w:ascii="Calibri" w:eastAsia="Times New Roman" w:hAnsi="Calibri" w:cs="Latha"/>
      <w:sz w:val="22"/>
      <w:szCs w:val="22"/>
      <w:lang w:val="en-US" w:eastAsia="en-US" w:bidi="ar-SA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68763-DF22-42E7-928D-E2FCB174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NanoTech</Company>
  <LinksUpToDate>false</LinksUpToDate>
  <CharactersWithSpaces>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VTK</cp:lastModifiedBy>
  <cp:revision>2</cp:revision>
  <dcterms:created xsi:type="dcterms:W3CDTF">2022-06-04T11:57:00Z</dcterms:created>
  <dcterms:modified xsi:type="dcterms:W3CDTF">2022-06-04T11:57:00Z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