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jc w:val="center"/>
        <w:rPr>
          <w:b/>
          <w:sz w:val="44"/>
          <w:szCs w:val="44"/>
        </w:rPr>
      </w:pPr>
      <w:r>
        <w:rPr>
          <w:b/>
          <w:sz w:val="44"/>
          <w:szCs w:val="44"/>
          <w:highlight w:val="lightGray"/>
        </w:rPr>
        <w:t>RESUME</w:t>
      </w:r>
    </w:p>
    <w:p>
      <w:pPr>
        <w:pStyle w:val="style4097"/>
        <w:rPr>
          <w:sz w:val="23"/>
          <w:szCs w:val="23"/>
        </w:rPr>
      </w:pPr>
      <w:r>
        <w:t xml:space="preserve"> </w:t>
      </w:r>
      <w:r>
        <w:rPr>
          <w:sz w:val="23"/>
          <w:szCs w:val="23"/>
        </w:rPr>
        <w:t xml:space="preserve">Nikhil Anil </w:t>
      </w:r>
      <w:r>
        <w:rPr>
          <w:sz w:val="23"/>
          <w:szCs w:val="23"/>
        </w:rPr>
        <w:t>Khot</w:t>
      </w:r>
      <w:r>
        <w:rPr>
          <w:sz w:val="23"/>
          <w:szCs w:val="23"/>
        </w:rPr>
        <w:t>.</w:t>
      </w:r>
      <w:r>
        <w:rPr>
          <w:sz w:val="23"/>
          <w:szCs w:val="23"/>
        </w:rPr>
        <w:t xml:space="preserve"> </w:t>
      </w:r>
    </w:p>
    <w:p>
      <w:pPr>
        <w:pStyle w:val="style4097"/>
        <w:rPr>
          <w:sz w:val="23"/>
          <w:szCs w:val="23"/>
        </w:rPr>
      </w:pPr>
      <w:r>
        <w:rPr>
          <w:sz w:val="23"/>
          <w:szCs w:val="23"/>
        </w:rPr>
        <w:t xml:space="preserve">• E-Mail: </w:t>
      </w:r>
      <w:r>
        <w:rPr>
          <w:sz w:val="23"/>
          <w:szCs w:val="23"/>
        </w:rPr>
        <w:t xml:space="preserve">nikhilkhot19@gmail.com </w:t>
      </w:r>
    </w:p>
    <w:p>
      <w:pPr>
        <w:pStyle w:val="style4097"/>
        <w:rPr>
          <w:sz w:val="23"/>
          <w:szCs w:val="23"/>
        </w:rPr>
      </w:pPr>
      <w:r>
        <w:rPr>
          <w:sz w:val="23"/>
          <w:szCs w:val="23"/>
        </w:rPr>
        <w:t>• Mobile: 7020358984 / 9665637177</w:t>
      </w:r>
      <w:r>
        <w:rPr>
          <w:sz w:val="23"/>
          <w:szCs w:val="23"/>
        </w:rPr>
        <w:t xml:space="preserve"> </w:t>
      </w:r>
    </w:p>
    <w:p>
      <w:pPr>
        <w:pStyle w:val="style4097"/>
        <w:spacing w:after="231"/>
        <w:rPr>
          <w:sz w:val="23"/>
          <w:szCs w:val="23"/>
        </w:rPr>
      </w:pPr>
      <w:r>
        <w:rPr>
          <w:rFonts w:ascii="Wingdings" w:cs="Wingdings" w:hAnsi="Wingdings"/>
          <w:sz w:val="16"/>
          <w:szCs w:val="16"/>
        </w:rPr>
        <w:t></w:t>
      </w:r>
      <w:r>
        <w:rPr>
          <w:rFonts w:ascii="Wingdings" w:cs="Wingdings" w:hAnsi="Wingdings"/>
          <w:sz w:val="16"/>
          <w:szCs w:val="16"/>
        </w:rPr>
        <w:t></w:t>
      </w:r>
      <w:r>
        <w:rPr>
          <w:b/>
          <w:bCs/>
          <w:sz w:val="23"/>
          <w:szCs w:val="23"/>
        </w:rPr>
        <w:t xml:space="preserve">Assignment in such an organization, where I can utilize all my technical skill for the growth of the company and which can provide me ample opportunities for the growth of my career also. </w:t>
      </w:r>
    </w:p>
    <w:p>
      <w:pPr>
        <w:pStyle w:val="style4097"/>
        <w:rPr>
          <w:sz w:val="23"/>
          <w:szCs w:val="23"/>
        </w:rPr>
      </w:pPr>
      <w:r>
        <w:rPr>
          <w:rFonts w:ascii="Wingdings" w:cs="Wingdings" w:hAnsi="Wingdings"/>
          <w:sz w:val="16"/>
          <w:szCs w:val="16"/>
        </w:rPr>
        <w:t></w:t>
      </w:r>
      <w:r>
        <w:rPr>
          <w:rFonts w:ascii="Wingdings" w:cs="Wingdings" w:hAnsi="Wingdings"/>
          <w:sz w:val="16"/>
          <w:szCs w:val="16"/>
        </w:rPr>
        <w:t></w:t>
      </w:r>
      <w:r>
        <w:rPr>
          <w:b/>
          <w:bCs/>
          <w:sz w:val="23"/>
          <w:szCs w:val="23"/>
        </w:rPr>
        <w:t xml:space="preserve">To be involved in work where I can utilize skill and creatively involved with system that effectively contributes to the growth of organization. </w:t>
      </w:r>
    </w:p>
    <w:p>
      <w:pPr>
        <w:pStyle w:val="style4097"/>
        <w:rPr>
          <w:sz w:val="23"/>
          <w:szCs w:val="23"/>
        </w:rPr>
      </w:pPr>
    </w:p>
    <w:p>
      <w:pPr>
        <w:pStyle w:val="style4097"/>
        <w:rPr>
          <w:b/>
          <w:bCs/>
          <w:sz w:val="28"/>
          <w:szCs w:val="28"/>
          <w:u w:val="thick"/>
        </w:rPr>
      </w:pPr>
      <w:r>
        <w:rPr>
          <w:b/>
          <w:bCs/>
          <w:sz w:val="40"/>
          <w:szCs w:val="40"/>
          <w:u w:val="thick"/>
        </w:rPr>
        <w:t>P</w:t>
      </w:r>
      <w:r>
        <w:rPr>
          <w:b/>
          <w:bCs/>
          <w:sz w:val="28"/>
          <w:szCs w:val="28"/>
          <w:u w:val="thick"/>
        </w:rPr>
        <w:t xml:space="preserve">rofessional </w:t>
      </w:r>
      <w:r>
        <w:rPr>
          <w:b/>
          <w:bCs/>
          <w:sz w:val="40"/>
          <w:szCs w:val="40"/>
          <w:u w:val="thick"/>
        </w:rPr>
        <w:t>S</w:t>
      </w:r>
      <w:r>
        <w:rPr>
          <w:b/>
          <w:bCs/>
          <w:sz w:val="28"/>
          <w:szCs w:val="28"/>
          <w:u w:val="thick"/>
        </w:rPr>
        <w:t xml:space="preserve">ynopsis </w:t>
      </w:r>
    </w:p>
    <w:p>
      <w:pPr>
        <w:pStyle w:val="style4097"/>
        <w:rPr>
          <w:color w:val="000000"/>
          <w:sz w:val="28"/>
          <w:szCs w:val="28"/>
          <w:u w:val="thick"/>
        </w:rPr>
      </w:pPr>
    </w:p>
    <w:p>
      <w:pPr>
        <w:pStyle w:val="style4097"/>
        <w:rPr>
          <w:sz w:val="23"/>
          <w:szCs w:val="23"/>
        </w:rPr>
      </w:pPr>
      <w:r>
        <w:rPr>
          <w:rFonts w:ascii="Wingdings" w:cs="Wingdings" w:hAnsi="Wingdings"/>
          <w:sz w:val="16"/>
          <w:szCs w:val="16"/>
        </w:rPr>
        <w:t></w:t>
      </w:r>
      <w:r>
        <w:rPr>
          <w:rFonts w:ascii="Wingdings" w:cs="Wingdings" w:hAnsi="Wingdings"/>
          <w:sz w:val="16"/>
          <w:szCs w:val="16"/>
        </w:rPr>
        <w:t></w:t>
      </w:r>
      <w:r>
        <w:rPr>
          <w:sz w:val="23"/>
          <w:szCs w:val="23"/>
        </w:rPr>
        <w:t>A  dyn</w:t>
      </w:r>
      <w:r>
        <w:rPr>
          <w:sz w:val="23"/>
          <w:szCs w:val="23"/>
        </w:rPr>
        <w:t>a</w:t>
      </w:r>
      <w:r>
        <w:rPr>
          <w:sz w:val="23"/>
          <w:szCs w:val="23"/>
        </w:rPr>
        <w:t>mic</w:t>
      </w:r>
      <w:r>
        <w:rPr>
          <w:sz w:val="23"/>
          <w:szCs w:val="23"/>
        </w:rPr>
        <w:t xml:space="preserve"> professional with over five </w:t>
      </w:r>
      <w:r>
        <w:rPr>
          <w:sz w:val="23"/>
          <w:szCs w:val="23"/>
        </w:rPr>
        <w:t xml:space="preserve"> plus </w:t>
      </w:r>
      <w:r>
        <w:rPr>
          <w:sz w:val="23"/>
          <w:szCs w:val="23"/>
        </w:rPr>
        <w:t xml:space="preserve"> years of</w:t>
      </w:r>
      <w:r>
        <w:rPr>
          <w:sz w:val="23"/>
          <w:szCs w:val="23"/>
        </w:rPr>
        <w:t xml:space="preserve"> experience in Outsourcing</w:t>
      </w:r>
      <w:r>
        <w:rPr>
          <w:sz w:val="23"/>
          <w:szCs w:val="23"/>
        </w:rPr>
        <w:t xml:space="preserve"> Engineering</w:t>
      </w:r>
      <w:r>
        <w:rPr>
          <w:sz w:val="23"/>
          <w:szCs w:val="23"/>
        </w:rPr>
        <w:t xml:space="preserve">. </w:t>
      </w:r>
    </w:p>
    <w:p>
      <w:pPr>
        <w:pStyle w:val="style4097"/>
        <w:rPr>
          <w:sz w:val="23"/>
          <w:szCs w:val="23"/>
        </w:rPr>
      </w:pPr>
      <w:r>
        <w:rPr>
          <w:rFonts w:ascii="Wingdings" w:cs="Wingdings" w:hAnsi="Wingdings"/>
          <w:sz w:val="16"/>
          <w:szCs w:val="16"/>
        </w:rPr>
        <w:t></w:t>
      </w:r>
      <w:r>
        <w:rPr>
          <w:rFonts w:ascii="Wingdings" w:cs="Wingdings" w:hAnsi="Wingdings"/>
          <w:sz w:val="16"/>
          <w:szCs w:val="16"/>
        </w:rPr>
        <w:t></w:t>
      </w:r>
      <w:r>
        <w:rPr>
          <w:sz w:val="23"/>
          <w:szCs w:val="23"/>
        </w:rPr>
        <w:t>Currently associated with PSP Pu</w:t>
      </w:r>
      <w:r>
        <w:rPr>
          <w:sz w:val="23"/>
          <w:szCs w:val="23"/>
        </w:rPr>
        <w:t>mps Pvt. Ltd., Kolh</w:t>
      </w:r>
      <w:r>
        <w:rPr>
          <w:sz w:val="23"/>
          <w:szCs w:val="23"/>
        </w:rPr>
        <w:t>apur as Vendor Development</w:t>
      </w:r>
      <w:r>
        <w:rPr>
          <w:sz w:val="23"/>
          <w:szCs w:val="23"/>
        </w:rPr>
        <w:t xml:space="preserve"> Engineer</w:t>
      </w:r>
      <w:r>
        <w:rPr>
          <w:sz w:val="23"/>
          <w:szCs w:val="23"/>
        </w:rPr>
        <w:t xml:space="preserve">. </w:t>
      </w:r>
    </w:p>
    <w:p>
      <w:pPr>
        <w:pStyle w:val="style4097"/>
        <w:rPr>
          <w:sz w:val="23"/>
          <w:szCs w:val="23"/>
        </w:rPr>
      </w:pPr>
      <w:r>
        <w:rPr>
          <w:rFonts w:ascii="Wingdings" w:cs="Wingdings" w:hAnsi="Wingdings"/>
          <w:sz w:val="16"/>
          <w:szCs w:val="16"/>
        </w:rPr>
        <w:t></w:t>
      </w:r>
      <w:r>
        <w:rPr>
          <w:rFonts w:ascii="Wingdings" w:cs="Wingdings" w:hAnsi="Wingdings"/>
          <w:sz w:val="16"/>
          <w:szCs w:val="16"/>
        </w:rPr>
        <w:t></w:t>
      </w:r>
      <w:r>
        <w:rPr>
          <w:sz w:val="23"/>
          <w:szCs w:val="23"/>
        </w:rPr>
        <w:t>Abilities in handling multiple priorities, and a genuine interest in personal and professional development.</w:t>
      </w:r>
      <w:r>
        <w:rPr>
          <w:sz w:val="23"/>
          <w:szCs w:val="23"/>
        </w:rPr>
        <w:t xml:space="preserve"> </w:t>
      </w:r>
    </w:p>
    <w:p>
      <w:pPr>
        <w:pStyle w:val="style4097"/>
        <w:rPr>
          <w:sz w:val="23"/>
          <w:szCs w:val="23"/>
        </w:rPr>
      </w:pPr>
    </w:p>
    <w:p>
      <w:pPr>
        <w:pStyle w:val="style4097"/>
        <w:rPr>
          <w:b/>
          <w:bCs/>
          <w:sz w:val="28"/>
          <w:szCs w:val="28"/>
          <w:u w:val="thick"/>
        </w:rPr>
      </w:pPr>
      <w:r>
        <w:rPr>
          <w:b/>
          <w:bCs/>
          <w:sz w:val="40"/>
          <w:szCs w:val="40"/>
          <w:u w:val="thick"/>
        </w:rPr>
        <w:t>O</w:t>
      </w:r>
      <w:r>
        <w:rPr>
          <w:b/>
          <w:bCs/>
          <w:sz w:val="28"/>
          <w:szCs w:val="28"/>
          <w:u w:val="thick"/>
        </w:rPr>
        <w:t xml:space="preserve">rganizational </w:t>
      </w:r>
      <w:r>
        <w:rPr>
          <w:b/>
          <w:bCs/>
          <w:sz w:val="40"/>
          <w:szCs w:val="40"/>
          <w:u w:val="thick"/>
        </w:rPr>
        <w:t>E</w:t>
      </w:r>
      <w:r>
        <w:rPr>
          <w:b/>
          <w:bCs/>
          <w:sz w:val="28"/>
          <w:szCs w:val="28"/>
          <w:u w:val="thick"/>
        </w:rPr>
        <w:t xml:space="preserve">xperience </w:t>
      </w:r>
    </w:p>
    <w:p>
      <w:pPr>
        <w:pStyle w:val="style4097"/>
        <w:rPr>
          <w:b/>
          <w:bCs/>
          <w:sz w:val="28"/>
          <w:szCs w:val="28"/>
          <w:u w:val="thick"/>
        </w:rPr>
      </w:pPr>
    </w:p>
    <w:p>
      <w:pPr>
        <w:pStyle w:val="style4097"/>
        <w:rPr>
          <w:b/>
          <w:bCs/>
          <w:sz w:val="23"/>
          <w:szCs w:val="23"/>
          <w:highlight w:val="lightGray"/>
        </w:rPr>
      </w:pPr>
      <w:r>
        <w:rPr>
          <w:b/>
          <w:bCs/>
          <w:sz w:val="23"/>
          <w:szCs w:val="23"/>
          <w:highlight w:val="lightGray"/>
        </w:rPr>
        <w:t>1 )</w:t>
      </w:r>
      <w:r>
        <w:rPr>
          <w:b/>
          <w:bCs/>
          <w:sz w:val="23"/>
          <w:szCs w:val="23"/>
          <w:highlight w:val="lightGray"/>
        </w:rPr>
        <w:t xml:space="preserve"> Since Sept-14 to May-15</w:t>
      </w:r>
      <w:r>
        <w:rPr>
          <w:b/>
          <w:bCs/>
          <w:sz w:val="23"/>
          <w:szCs w:val="23"/>
          <w:highlight w:val="lightGray"/>
        </w:rPr>
        <w:t xml:space="preserve"> with Lotus Engineering</w:t>
      </w:r>
      <w:r>
        <w:rPr>
          <w:b/>
          <w:bCs/>
          <w:sz w:val="23"/>
          <w:szCs w:val="23"/>
          <w:highlight w:val="lightGray"/>
        </w:rPr>
        <w:t xml:space="preserve"> </w:t>
      </w:r>
      <w:r>
        <w:rPr>
          <w:b/>
          <w:bCs/>
          <w:sz w:val="23"/>
          <w:szCs w:val="23"/>
          <w:highlight w:val="lightGray"/>
        </w:rPr>
        <w:t>,</w:t>
      </w:r>
      <w:r>
        <w:rPr>
          <w:b/>
          <w:bCs/>
          <w:sz w:val="23"/>
          <w:szCs w:val="23"/>
          <w:highlight w:val="lightGray"/>
        </w:rPr>
        <w:t>Gokul</w:t>
      </w:r>
      <w:r>
        <w:rPr>
          <w:b/>
          <w:bCs/>
          <w:sz w:val="23"/>
          <w:szCs w:val="23"/>
          <w:highlight w:val="lightGray"/>
        </w:rPr>
        <w:t xml:space="preserve"> </w:t>
      </w:r>
      <w:r>
        <w:rPr>
          <w:b/>
          <w:bCs/>
          <w:sz w:val="23"/>
          <w:szCs w:val="23"/>
          <w:highlight w:val="lightGray"/>
        </w:rPr>
        <w:t>Shirgaon</w:t>
      </w:r>
      <w:r>
        <w:rPr>
          <w:b/>
          <w:bCs/>
          <w:sz w:val="23"/>
          <w:szCs w:val="23"/>
          <w:highlight w:val="lightGray"/>
        </w:rPr>
        <w:t>, Kolhapur as Quality Engineer.</w:t>
      </w:r>
    </w:p>
    <w:p>
      <w:pPr>
        <w:pStyle w:val="style4097"/>
        <w:rPr>
          <w:sz w:val="23"/>
          <w:szCs w:val="23"/>
          <w:highlight w:val="lightGray"/>
        </w:rPr>
      </w:pPr>
    </w:p>
    <w:p>
      <w:pPr>
        <w:pStyle w:val="style4097"/>
        <w:rPr>
          <w:bCs/>
          <w:sz w:val="23"/>
          <w:szCs w:val="23"/>
        </w:rPr>
      </w:pPr>
      <w:r>
        <w:rPr>
          <w:bCs/>
          <w:sz w:val="23"/>
          <w:szCs w:val="23"/>
          <w:highlight w:val="lightGray"/>
        </w:rPr>
        <w:t xml:space="preserve">Lotus Engineering is presently engaged in manufacturing of highly precise, critical components for OEM suppliers in domestic market. Due to sophisticated machining capability, </w:t>
      </w:r>
      <w:r>
        <w:rPr>
          <w:bCs/>
          <w:sz w:val="23"/>
          <w:szCs w:val="23"/>
          <w:highlight w:val="lightGray"/>
        </w:rPr>
        <w:t>they  can</w:t>
      </w:r>
      <w:r>
        <w:rPr>
          <w:bCs/>
          <w:sz w:val="23"/>
          <w:szCs w:val="23"/>
          <w:highlight w:val="lightGray"/>
        </w:rPr>
        <w:t xml:space="preserve"> undertake any complex, precious components right through finish assemblies. The firm equipped with modern machining facilities </w:t>
      </w:r>
      <w:r>
        <w:rPr>
          <w:bCs/>
          <w:sz w:val="23"/>
          <w:szCs w:val="23"/>
          <w:highlight w:val="lightGray"/>
        </w:rPr>
        <w:t>like  VMC’s</w:t>
      </w:r>
      <w:r>
        <w:rPr>
          <w:bCs/>
          <w:sz w:val="23"/>
          <w:szCs w:val="23"/>
          <w:highlight w:val="lightGray"/>
        </w:rPr>
        <w:t xml:space="preserve"> and CNC’s along with strong conventional setup consisting of </w:t>
      </w:r>
      <w:r>
        <w:rPr>
          <w:bCs/>
          <w:sz w:val="23"/>
          <w:szCs w:val="23"/>
          <w:highlight w:val="lightGray"/>
        </w:rPr>
        <w:t>Center</w:t>
      </w:r>
      <w:r>
        <w:rPr>
          <w:bCs/>
          <w:sz w:val="23"/>
          <w:szCs w:val="23"/>
          <w:highlight w:val="lightGray"/>
        </w:rPr>
        <w:t xml:space="preserve"> lathes, milling machines and drilling machines. Such modern production </w:t>
      </w:r>
      <w:r>
        <w:rPr>
          <w:bCs/>
          <w:sz w:val="23"/>
          <w:szCs w:val="23"/>
          <w:highlight w:val="lightGray"/>
        </w:rPr>
        <w:t>activites</w:t>
      </w:r>
      <w:r>
        <w:rPr>
          <w:bCs/>
          <w:sz w:val="23"/>
          <w:szCs w:val="23"/>
          <w:highlight w:val="lightGray"/>
        </w:rPr>
        <w:t xml:space="preserve"> are supported by precious quality instruments like </w:t>
      </w:r>
      <w:r>
        <w:rPr>
          <w:bCs/>
          <w:sz w:val="23"/>
          <w:szCs w:val="23"/>
          <w:highlight w:val="lightGray"/>
        </w:rPr>
        <w:t>Trimos</w:t>
      </w:r>
      <w:r>
        <w:rPr>
          <w:bCs/>
          <w:sz w:val="23"/>
          <w:szCs w:val="23"/>
          <w:highlight w:val="lightGray"/>
        </w:rPr>
        <w:t>.</w:t>
      </w:r>
    </w:p>
    <w:p>
      <w:pPr>
        <w:pStyle w:val="style4097"/>
        <w:rPr>
          <w:b/>
          <w:bCs/>
          <w:sz w:val="23"/>
          <w:szCs w:val="23"/>
        </w:rPr>
      </w:pPr>
    </w:p>
    <w:p>
      <w:pPr>
        <w:pStyle w:val="style4097"/>
        <w:rPr>
          <w:b/>
          <w:bCs/>
          <w:sz w:val="23"/>
          <w:szCs w:val="23"/>
        </w:rPr>
      </w:pPr>
      <w:r>
        <w:rPr>
          <w:b/>
          <w:bCs/>
          <w:sz w:val="23"/>
          <w:szCs w:val="23"/>
        </w:rPr>
        <w:t xml:space="preserve">Role as Quality </w:t>
      </w:r>
      <w:r>
        <w:rPr>
          <w:b/>
          <w:bCs/>
          <w:sz w:val="23"/>
          <w:szCs w:val="23"/>
        </w:rPr>
        <w:t>Engineer</w:t>
      </w:r>
      <w:r>
        <w:rPr>
          <w:b/>
          <w:bCs/>
          <w:sz w:val="23"/>
          <w:szCs w:val="23"/>
        </w:rPr>
        <w:t xml:space="preserve"> </w:t>
      </w:r>
      <w:r>
        <w:rPr>
          <w:b/>
          <w:bCs/>
          <w:sz w:val="23"/>
          <w:szCs w:val="23"/>
        </w:rPr>
        <w:t>:</w:t>
      </w:r>
      <w:r>
        <w:rPr>
          <w:b/>
          <w:bCs/>
          <w:sz w:val="23"/>
          <w:szCs w:val="23"/>
        </w:rPr>
        <w:t xml:space="preserve"> </w:t>
      </w:r>
    </w:p>
    <w:p>
      <w:pPr>
        <w:pStyle w:val="style4097"/>
        <w:numPr>
          <w:ilvl w:val="0"/>
          <w:numId w:val="2"/>
        </w:numPr>
        <w:spacing w:after="51"/>
        <w:rPr>
          <w:sz w:val="23"/>
          <w:szCs w:val="23"/>
        </w:rPr>
      </w:pPr>
      <w:r>
        <w:rPr>
          <w:sz w:val="23"/>
          <w:szCs w:val="23"/>
        </w:rPr>
        <w:t xml:space="preserve">Introduce &amp; implement gauges to reduce rejection, inspection time. </w:t>
      </w:r>
    </w:p>
    <w:p>
      <w:pPr>
        <w:pStyle w:val="style4097"/>
        <w:numPr>
          <w:ilvl w:val="0"/>
          <w:numId w:val="2"/>
        </w:numPr>
        <w:spacing w:after="51"/>
        <w:rPr>
          <w:sz w:val="23"/>
          <w:szCs w:val="23"/>
        </w:rPr>
      </w:pPr>
      <w:r>
        <w:rPr>
          <w:sz w:val="23"/>
          <w:szCs w:val="23"/>
        </w:rPr>
        <w:t xml:space="preserve">Responsible for final documentation and PDI reports as per customer requirements. </w:t>
      </w:r>
    </w:p>
    <w:p>
      <w:pPr>
        <w:pStyle w:val="style4097"/>
        <w:numPr>
          <w:ilvl w:val="0"/>
          <w:numId w:val="2"/>
        </w:numPr>
        <w:spacing w:after="51"/>
        <w:rPr>
          <w:sz w:val="23"/>
          <w:szCs w:val="23"/>
        </w:rPr>
      </w:pPr>
      <w:r>
        <w:rPr>
          <w:sz w:val="23"/>
          <w:szCs w:val="23"/>
        </w:rPr>
        <w:t xml:space="preserve">In house rejection analysis &amp; corrective actions. </w:t>
      </w:r>
    </w:p>
    <w:p>
      <w:pPr>
        <w:pStyle w:val="style4097"/>
        <w:numPr>
          <w:ilvl w:val="0"/>
          <w:numId w:val="2"/>
        </w:numPr>
        <w:rPr>
          <w:rFonts w:ascii="Cambria" w:cs="Wingdings" w:hAnsi="Cambria"/>
          <w:sz w:val="23"/>
          <w:szCs w:val="23"/>
        </w:rPr>
      </w:pPr>
      <w:r>
        <w:rPr>
          <w:rFonts w:ascii="Cambria" w:cs="Wingdings" w:hAnsi="Cambria"/>
          <w:sz w:val="23"/>
          <w:szCs w:val="23"/>
        </w:rPr>
        <w:t>Good Hands on Quality Control instruments and their usage.</w:t>
      </w:r>
    </w:p>
    <w:p>
      <w:pPr>
        <w:pStyle w:val="style4097"/>
        <w:numPr>
          <w:ilvl w:val="0"/>
          <w:numId w:val="2"/>
        </w:numPr>
        <w:rPr>
          <w:sz w:val="23"/>
          <w:szCs w:val="23"/>
        </w:rPr>
      </w:pPr>
      <w:r>
        <w:rPr>
          <w:sz w:val="23"/>
          <w:szCs w:val="23"/>
        </w:rPr>
        <w:t xml:space="preserve">Supplier complaint analysis and corrective action. </w:t>
      </w:r>
    </w:p>
    <w:p>
      <w:pPr>
        <w:pStyle w:val="style4097"/>
        <w:numPr>
          <w:ilvl w:val="0"/>
          <w:numId w:val="2"/>
        </w:numPr>
        <w:rPr>
          <w:rFonts w:ascii="Cambria" w:cs="Wingdings" w:hAnsi="Cambria"/>
          <w:sz w:val="23"/>
          <w:szCs w:val="23"/>
        </w:rPr>
      </w:pPr>
      <w:r>
        <w:rPr>
          <w:rFonts w:ascii="Cambria" w:cs="Wingdings" w:hAnsi="Cambria"/>
          <w:sz w:val="23"/>
          <w:szCs w:val="23"/>
        </w:rPr>
        <w:t xml:space="preserve">Maintain documents for Certification. </w:t>
      </w:r>
    </w:p>
    <w:p>
      <w:pPr>
        <w:pStyle w:val="style4097"/>
        <w:rPr>
          <w:rFonts w:ascii="Cambria" w:cs="Wingdings" w:hAnsi="Cambria"/>
          <w:sz w:val="23"/>
          <w:szCs w:val="23"/>
        </w:rPr>
      </w:pPr>
    </w:p>
    <w:p>
      <w:pPr>
        <w:pStyle w:val="style4097"/>
        <w:rPr>
          <w:rFonts w:ascii="Cambria" w:cs="Wingdings" w:hAnsi="Cambria"/>
          <w:sz w:val="23"/>
          <w:szCs w:val="23"/>
        </w:rPr>
      </w:pPr>
    </w:p>
    <w:p>
      <w:pPr>
        <w:pStyle w:val="style4097"/>
        <w:rPr>
          <w:b/>
          <w:bCs/>
          <w:sz w:val="23"/>
          <w:szCs w:val="23"/>
          <w:highlight w:val="lightGray"/>
        </w:rPr>
      </w:pPr>
      <w:r>
        <w:rPr>
          <w:b/>
          <w:bCs/>
          <w:sz w:val="23"/>
          <w:szCs w:val="23"/>
          <w:highlight w:val="lightGray"/>
        </w:rPr>
        <w:t xml:space="preserve">2) Since Jun -15 </w:t>
      </w:r>
      <w:r>
        <w:rPr>
          <w:b/>
          <w:bCs/>
          <w:sz w:val="23"/>
          <w:szCs w:val="23"/>
          <w:highlight w:val="lightGray"/>
        </w:rPr>
        <w:t>to till date with PSP Pumps</w:t>
      </w:r>
      <w:r>
        <w:rPr>
          <w:b/>
          <w:bCs/>
          <w:sz w:val="23"/>
          <w:szCs w:val="23"/>
          <w:highlight w:val="lightGray"/>
        </w:rPr>
        <w:t xml:space="preserve"> </w:t>
      </w:r>
      <w:r>
        <w:rPr>
          <w:b/>
          <w:bCs/>
          <w:sz w:val="23"/>
          <w:szCs w:val="23"/>
          <w:highlight w:val="lightGray"/>
        </w:rPr>
        <w:t>Pvt</w:t>
      </w:r>
      <w:r>
        <w:rPr>
          <w:b/>
          <w:bCs/>
          <w:sz w:val="23"/>
          <w:szCs w:val="23"/>
          <w:highlight w:val="lightGray"/>
        </w:rPr>
        <w:t xml:space="preserve"> Ltd, Kolhapur as Vendor Development </w:t>
      </w:r>
      <w:r>
        <w:rPr>
          <w:b/>
          <w:bCs/>
          <w:sz w:val="23"/>
          <w:szCs w:val="23"/>
          <w:highlight w:val="lightGray"/>
        </w:rPr>
        <w:t>Engineer.</w:t>
      </w:r>
    </w:p>
    <w:p>
      <w:pPr>
        <w:pStyle w:val="style4097"/>
        <w:rPr>
          <w:sz w:val="23"/>
          <w:szCs w:val="23"/>
          <w:highlight w:val="lightGray"/>
        </w:rPr>
      </w:pPr>
    </w:p>
    <w:p>
      <w:pPr>
        <w:pStyle w:val="style4097"/>
        <w:rPr>
          <w:b/>
          <w:sz w:val="23"/>
          <w:szCs w:val="23"/>
        </w:rPr>
      </w:pPr>
      <w:r>
        <w:rPr>
          <w:b/>
          <w:sz w:val="23"/>
          <w:szCs w:val="23"/>
          <w:highlight w:val="lightGray"/>
        </w:rPr>
        <w:t>PSP Pumps is the India's leading supplier of sugar factory euiqpments.PSP Pumps offers its customers a wide range of products, technologies and services extending from engineering and design consultation, to product development, testing and the manufacture of the positive displacement pumps, planetary gear box and gear pumps.</w:t>
      </w:r>
      <w:r>
        <w:rPr>
          <w:b/>
          <w:sz w:val="23"/>
          <w:szCs w:val="23"/>
        </w:rPr>
        <w:t xml:space="preserve"> </w:t>
      </w:r>
    </w:p>
    <w:p>
      <w:pPr>
        <w:pStyle w:val="style4097"/>
        <w:rPr>
          <w:rFonts w:ascii="Cambria" w:cs="Wingdings" w:hAnsi="Cambria"/>
          <w:sz w:val="23"/>
          <w:szCs w:val="23"/>
        </w:rPr>
      </w:pPr>
    </w:p>
    <w:p>
      <w:pPr>
        <w:pStyle w:val="style4097"/>
        <w:rPr>
          <w:b/>
          <w:bCs/>
          <w:sz w:val="23"/>
          <w:szCs w:val="23"/>
        </w:rPr>
      </w:pPr>
      <w:r>
        <w:rPr>
          <w:b/>
          <w:bCs/>
          <w:sz w:val="23"/>
          <w:szCs w:val="23"/>
        </w:rPr>
        <w:t>Role as</w:t>
      </w:r>
      <w:r>
        <w:rPr>
          <w:b/>
          <w:bCs/>
          <w:sz w:val="23"/>
          <w:szCs w:val="23"/>
        </w:rPr>
        <w:t xml:space="preserve"> Vendor Development</w:t>
      </w:r>
      <w:r>
        <w:rPr>
          <w:b/>
          <w:bCs/>
          <w:sz w:val="23"/>
          <w:szCs w:val="23"/>
        </w:rPr>
        <w:t xml:space="preserve"> </w:t>
      </w:r>
      <w:r>
        <w:rPr>
          <w:b/>
          <w:bCs/>
          <w:sz w:val="23"/>
          <w:szCs w:val="23"/>
        </w:rPr>
        <w:t>Engineer</w:t>
      </w:r>
      <w:r>
        <w:rPr>
          <w:b/>
          <w:bCs/>
          <w:sz w:val="23"/>
          <w:szCs w:val="23"/>
        </w:rPr>
        <w:t xml:space="preserve"> </w:t>
      </w:r>
      <w:r>
        <w:rPr>
          <w:b/>
          <w:bCs/>
          <w:sz w:val="23"/>
          <w:szCs w:val="23"/>
        </w:rPr>
        <w:t>:</w:t>
      </w:r>
      <w:r>
        <w:rPr>
          <w:b/>
          <w:bCs/>
          <w:sz w:val="23"/>
          <w:szCs w:val="23"/>
        </w:rPr>
        <w:t xml:space="preserve"> </w:t>
      </w:r>
    </w:p>
    <w:p>
      <w:pPr>
        <w:pStyle w:val="style4097"/>
        <w:numPr>
          <w:ilvl w:val="0"/>
          <w:numId w:val="7"/>
        </w:numPr>
        <w:spacing w:after="49"/>
        <w:rPr>
          <w:rFonts w:ascii="Cambria" w:cs="Wingdings" w:hAnsi="Cambria"/>
          <w:sz w:val="23"/>
          <w:szCs w:val="23"/>
        </w:rPr>
      </w:pPr>
      <w:r>
        <w:rPr>
          <w:rFonts w:ascii="Cambria" w:cs="Wingdings" w:hAnsi="Cambria"/>
          <w:sz w:val="23"/>
          <w:szCs w:val="23"/>
        </w:rPr>
        <w:t xml:space="preserve">Analyze all suppliers in order to select the most suitable suppliers who are able to deliver high quality      products art </w:t>
      </w:r>
      <w:r>
        <w:rPr>
          <w:rFonts w:ascii="Cambria" w:cs="Wingdings" w:hAnsi="Cambria"/>
          <w:sz w:val="23"/>
          <w:szCs w:val="23"/>
        </w:rPr>
        <w:t>competitive pricing</w:t>
      </w:r>
      <w:r>
        <w:rPr>
          <w:rFonts w:ascii="Cambria" w:cs="Wingdings" w:hAnsi="Cambria"/>
          <w:sz w:val="23"/>
          <w:szCs w:val="23"/>
        </w:rPr>
        <w:t>.</w:t>
      </w:r>
    </w:p>
    <w:p>
      <w:pPr>
        <w:pStyle w:val="style4097"/>
        <w:numPr>
          <w:ilvl w:val="0"/>
          <w:numId w:val="7"/>
        </w:numPr>
        <w:spacing w:after="49"/>
        <w:rPr>
          <w:rFonts w:ascii="Cambria" w:cs="Wingdings" w:hAnsi="Cambria"/>
          <w:sz w:val="23"/>
          <w:szCs w:val="23"/>
        </w:rPr>
      </w:pPr>
      <w:r>
        <w:rPr>
          <w:rFonts w:ascii="Cambria" w:cs="Wingdings" w:hAnsi="Cambria"/>
          <w:sz w:val="23"/>
          <w:szCs w:val="23"/>
        </w:rPr>
        <w:t>Negotiate with suppliers on lead time, cost and quality so as to obtain the maximum benefit for the company</w:t>
      </w:r>
    </w:p>
    <w:p>
      <w:pPr>
        <w:pStyle w:val="style4097"/>
        <w:numPr>
          <w:ilvl w:val="0"/>
          <w:numId w:val="7"/>
        </w:numPr>
        <w:spacing w:after="49"/>
        <w:rPr>
          <w:rFonts w:ascii="Cambria" w:cs="Wingdings" w:hAnsi="Cambria"/>
          <w:sz w:val="23"/>
          <w:szCs w:val="23"/>
        </w:rPr>
      </w:pPr>
      <w:r>
        <w:rPr>
          <w:rFonts w:ascii="Cambria" w:cs="Wingdings" w:hAnsi="Cambria"/>
          <w:sz w:val="23"/>
          <w:szCs w:val="23"/>
        </w:rPr>
        <w:t>To maintain effective Supply Chain to avoid any delay to the project.</w:t>
      </w:r>
    </w:p>
    <w:p>
      <w:pPr>
        <w:pStyle w:val="style4097"/>
        <w:numPr>
          <w:ilvl w:val="0"/>
          <w:numId w:val="7"/>
        </w:numPr>
        <w:spacing w:after="49"/>
        <w:rPr>
          <w:rFonts w:ascii="Cambria" w:cs="Wingdings" w:hAnsi="Cambria"/>
          <w:sz w:val="23"/>
          <w:szCs w:val="23"/>
        </w:rPr>
      </w:pPr>
      <w:r>
        <w:rPr>
          <w:rFonts w:ascii="Cambria" w:cs="Wingdings" w:hAnsi="Cambria"/>
          <w:sz w:val="23"/>
          <w:szCs w:val="23"/>
        </w:rPr>
        <w:t xml:space="preserve">Executing vendor </w:t>
      </w:r>
      <w:r>
        <w:rPr>
          <w:rFonts w:ascii="Cambria" w:cs="Wingdings" w:hAnsi="Cambria"/>
          <w:sz w:val="23"/>
          <w:szCs w:val="23"/>
        </w:rPr>
        <w:t>evaluation ,vendor</w:t>
      </w:r>
      <w:r>
        <w:rPr>
          <w:rFonts w:ascii="Cambria" w:cs="Wingdings" w:hAnsi="Cambria"/>
          <w:sz w:val="23"/>
          <w:szCs w:val="23"/>
        </w:rPr>
        <w:t xml:space="preserve"> rating calculation and necessary actions for under performance.</w:t>
      </w:r>
    </w:p>
    <w:p>
      <w:pPr>
        <w:pStyle w:val="style4097"/>
        <w:numPr>
          <w:ilvl w:val="0"/>
          <w:numId w:val="7"/>
        </w:numPr>
        <w:spacing w:after="49"/>
        <w:rPr>
          <w:sz w:val="23"/>
          <w:szCs w:val="23"/>
        </w:rPr>
      </w:pPr>
      <w:r>
        <w:rPr>
          <w:sz w:val="23"/>
          <w:szCs w:val="23"/>
        </w:rPr>
        <w:t xml:space="preserve">Developing long-term partnerships with suppliers and managing day to day supplier performance to ensure meeting of </w:t>
      </w:r>
      <w:r>
        <w:rPr>
          <w:sz w:val="23"/>
          <w:szCs w:val="23"/>
        </w:rPr>
        <w:t>service</w:t>
      </w:r>
      <w:r>
        <w:rPr>
          <w:sz w:val="23"/>
          <w:szCs w:val="23"/>
        </w:rPr>
        <w:t xml:space="preserve"> </w:t>
      </w:r>
      <w:r>
        <w:rPr>
          <w:sz w:val="23"/>
          <w:szCs w:val="23"/>
        </w:rPr>
        <w:t>,cost</w:t>
      </w:r>
      <w:r>
        <w:rPr>
          <w:sz w:val="23"/>
          <w:szCs w:val="23"/>
        </w:rPr>
        <w:t xml:space="preserve"> </w:t>
      </w:r>
      <w:r>
        <w:rPr>
          <w:sz w:val="23"/>
          <w:szCs w:val="23"/>
        </w:rPr>
        <w:t>,delivery</w:t>
      </w:r>
      <w:r>
        <w:rPr>
          <w:sz w:val="23"/>
          <w:szCs w:val="23"/>
        </w:rPr>
        <w:t xml:space="preserve"> &amp; quality norms</w:t>
      </w:r>
      <w:r>
        <w:rPr>
          <w:sz w:val="23"/>
          <w:szCs w:val="23"/>
        </w:rPr>
        <w:t xml:space="preserve"> </w:t>
      </w:r>
      <w:r>
        <w:rPr>
          <w:sz w:val="23"/>
          <w:szCs w:val="23"/>
        </w:rPr>
        <w:t>.</w:t>
      </w:r>
    </w:p>
    <w:p>
      <w:pPr>
        <w:pStyle w:val="style4097"/>
        <w:numPr>
          <w:ilvl w:val="0"/>
          <w:numId w:val="7"/>
        </w:numPr>
        <w:spacing w:after="49"/>
        <w:rPr>
          <w:sz w:val="23"/>
          <w:szCs w:val="23"/>
        </w:rPr>
      </w:pPr>
      <w:r>
        <w:rPr>
          <w:sz w:val="23"/>
          <w:szCs w:val="23"/>
        </w:rPr>
        <w:t xml:space="preserve">Developed strategic suppliers and negotiated contract agreements to reduce the number of vendors. </w:t>
      </w:r>
    </w:p>
    <w:p>
      <w:pPr>
        <w:pStyle w:val="style4097"/>
        <w:numPr>
          <w:ilvl w:val="0"/>
          <w:numId w:val="7"/>
        </w:numPr>
        <w:spacing w:after="49"/>
        <w:rPr>
          <w:rFonts w:ascii="Cambria" w:hAnsi="Cambria"/>
          <w:sz w:val="23"/>
          <w:szCs w:val="23"/>
        </w:rPr>
      </w:pPr>
      <w:r>
        <w:rPr>
          <w:rFonts w:ascii="Cambria" w:cs="Wingdings" w:hAnsi="Cambria"/>
          <w:sz w:val="23"/>
          <w:szCs w:val="23"/>
        </w:rPr>
        <w:t xml:space="preserve">Continues follow up with the supplier/ routine visits to supplier in order to enhance the quality of product. </w:t>
      </w:r>
    </w:p>
    <w:p>
      <w:pPr>
        <w:pStyle w:val="style4097"/>
        <w:rPr>
          <w:rFonts w:ascii="Cambria" w:hAnsi="Cambria"/>
          <w:sz w:val="23"/>
          <w:szCs w:val="23"/>
        </w:rPr>
      </w:pPr>
    </w:p>
    <w:p>
      <w:pPr>
        <w:pStyle w:val="style4097"/>
        <w:rPr>
          <w:b/>
          <w:bCs/>
          <w:sz w:val="28"/>
          <w:szCs w:val="28"/>
          <w:u w:val="thick"/>
        </w:rPr>
      </w:pPr>
      <w:r>
        <w:rPr>
          <w:b/>
          <w:bCs/>
          <w:sz w:val="28"/>
          <w:szCs w:val="28"/>
          <w:u w:val="thick"/>
        </w:rPr>
        <w:t xml:space="preserve">Training Attended </w:t>
      </w:r>
    </w:p>
    <w:p>
      <w:pPr>
        <w:pStyle w:val="style4097"/>
        <w:rPr>
          <w:sz w:val="28"/>
          <w:szCs w:val="28"/>
          <w:u w:val="thick"/>
        </w:rPr>
      </w:pPr>
    </w:p>
    <w:p>
      <w:pPr>
        <w:pStyle w:val="style4097"/>
        <w:numPr>
          <w:ilvl w:val="0"/>
          <w:numId w:val="6"/>
        </w:numPr>
        <w:rPr>
          <w:sz w:val="23"/>
          <w:szCs w:val="23"/>
        </w:rPr>
      </w:pPr>
      <w:r>
        <w:rPr>
          <w:sz w:val="23"/>
          <w:szCs w:val="23"/>
        </w:rPr>
        <w:t>Creo</w:t>
      </w:r>
      <w:r>
        <w:rPr>
          <w:sz w:val="23"/>
          <w:szCs w:val="23"/>
        </w:rPr>
        <w:t xml:space="preserve"> Element 2.0 </w:t>
      </w:r>
    </w:p>
    <w:p>
      <w:pPr>
        <w:pStyle w:val="style4097"/>
        <w:numPr>
          <w:ilvl w:val="0"/>
          <w:numId w:val="6"/>
        </w:numPr>
        <w:rPr>
          <w:rFonts w:ascii="Cambria" w:hAnsi="Cambria"/>
          <w:sz w:val="23"/>
          <w:szCs w:val="23"/>
        </w:rPr>
      </w:pPr>
      <w:r>
        <w:rPr>
          <w:rFonts w:ascii="Cambria" w:cs="Wingdings" w:hAnsi="Cambria"/>
          <w:sz w:val="23"/>
          <w:szCs w:val="23"/>
        </w:rPr>
        <w:t>Six Sigma Green Belt Lean Manufacturing course</w:t>
      </w:r>
    </w:p>
    <w:p>
      <w:pPr>
        <w:pStyle w:val="style4097"/>
        <w:rPr>
          <w:sz w:val="23"/>
          <w:szCs w:val="23"/>
        </w:rPr>
      </w:pPr>
    </w:p>
    <w:p>
      <w:pPr>
        <w:pStyle w:val="style4097"/>
        <w:rPr>
          <w:rFonts w:ascii="Cambria" w:hAnsi="Cambria"/>
          <w:b/>
          <w:bCs/>
          <w:sz w:val="28"/>
          <w:szCs w:val="28"/>
          <w:u w:val="thick"/>
        </w:rPr>
      </w:pPr>
      <w:r>
        <w:rPr>
          <w:rFonts w:ascii="Cambria" w:hAnsi="Cambria"/>
          <w:b/>
          <w:bCs/>
          <w:sz w:val="28"/>
          <w:szCs w:val="28"/>
          <w:u w:val="thick"/>
        </w:rPr>
        <w:t xml:space="preserve">Academic Profile </w:t>
      </w:r>
    </w:p>
    <w:p>
      <w:pPr>
        <w:pStyle w:val="style4097"/>
        <w:rPr>
          <w:sz w:val="23"/>
          <w:szCs w:val="23"/>
        </w:rPr>
      </w:pPr>
    </w:p>
    <w:tbl>
      <w:tblPr>
        <w:tblStyle w:val="style154"/>
        <w:tblW w:w="0" w:type="auto"/>
        <w:tblLayout w:type="fixed"/>
        <w:tblLook w:val="0000" w:firstRow="0" w:lastRow="0" w:firstColumn="0" w:lastColumn="0" w:noHBand="0" w:noVBand="0"/>
      </w:tblPr>
      <w:tblGrid>
        <w:gridCol w:w="1768"/>
        <w:gridCol w:w="1768"/>
        <w:gridCol w:w="1768"/>
        <w:gridCol w:w="1768"/>
        <w:gridCol w:w="1768"/>
      </w:tblGrid>
      <w:tr>
        <w:trPr>
          <w:trHeight w:val="331" w:hRule="atLeast"/>
        </w:trPr>
        <w:tc>
          <w:tcPr>
            <w:tcW w:w="1768" w:type="dxa"/>
            <w:tcBorders/>
          </w:tcPr>
          <w:p>
            <w:pPr>
              <w:pStyle w:val="style4097"/>
              <w:jc w:val="center"/>
              <w:rPr>
                <w:b/>
              </w:rPr>
            </w:pPr>
            <w:r>
              <w:rPr>
                <w:b/>
              </w:rPr>
              <w:t>Examination</w:t>
            </w:r>
          </w:p>
        </w:tc>
        <w:tc>
          <w:tcPr>
            <w:tcW w:w="1768" w:type="dxa"/>
            <w:tcBorders/>
          </w:tcPr>
          <w:p>
            <w:pPr>
              <w:pStyle w:val="style4097"/>
              <w:jc w:val="center"/>
              <w:rPr>
                <w:b/>
              </w:rPr>
            </w:pPr>
            <w:r>
              <w:rPr>
                <w:b/>
              </w:rPr>
              <w:t>Year of Passing</w:t>
            </w:r>
          </w:p>
        </w:tc>
        <w:tc>
          <w:tcPr>
            <w:tcW w:w="1768" w:type="dxa"/>
            <w:tcBorders/>
          </w:tcPr>
          <w:p>
            <w:pPr>
              <w:pStyle w:val="style4097"/>
              <w:rPr>
                <w:b/>
              </w:rPr>
            </w:pPr>
            <w:r>
              <w:rPr>
                <w:b/>
              </w:rPr>
              <w:t xml:space="preserve">    University</w:t>
            </w:r>
          </w:p>
        </w:tc>
        <w:tc>
          <w:tcPr>
            <w:tcW w:w="1768" w:type="dxa"/>
            <w:tcBorders/>
          </w:tcPr>
          <w:p>
            <w:pPr>
              <w:pStyle w:val="style4097"/>
              <w:jc w:val="center"/>
              <w:rPr>
                <w:b/>
              </w:rPr>
            </w:pPr>
            <w:r>
              <w:rPr>
                <w:b/>
              </w:rPr>
              <w:t>% of Marks</w:t>
            </w:r>
          </w:p>
        </w:tc>
        <w:tc>
          <w:tcPr>
            <w:tcW w:w="1768" w:type="dxa"/>
            <w:tcBorders/>
          </w:tcPr>
          <w:p>
            <w:pPr>
              <w:pStyle w:val="style4097"/>
              <w:jc w:val="center"/>
              <w:rPr>
                <w:b/>
              </w:rPr>
            </w:pPr>
            <w:r>
              <w:rPr>
                <w:b/>
              </w:rPr>
              <w:t>Class</w:t>
            </w:r>
          </w:p>
        </w:tc>
      </w:tr>
      <w:tr>
        <w:tblPrEx/>
        <w:trPr>
          <w:trHeight w:val="281" w:hRule="atLeast"/>
        </w:trPr>
        <w:tc>
          <w:tcPr>
            <w:tcW w:w="1768" w:type="dxa"/>
            <w:tcBorders/>
          </w:tcPr>
          <w:p>
            <w:pPr>
              <w:pStyle w:val="style4097"/>
              <w:rPr>
                <w:sz w:val="23"/>
                <w:szCs w:val="23"/>
              </w:rPr>
            </w:pPr>
            <w:r>
              <w:rPr>
                <w:sz w:val="23"/>
                <w:szCs w:val="23"/>
              </w:rPr>
              <w:t xml:space="preserve"> B.E</w:t>
            </w:r>
            <w:r>
              <w:rPr>
                <w:sz w:val="23"/>
                <w:szCs w:val="23"/>
              </w:rPr>
              <w:t>(Mechanical)</w:t>
            </w:r>
          </w:p>
        </w:tc>
        <w:tc>
          <w:tcPr>
            <w:tcW w:w="1768" w:type="dxa"/>
            <w:tcBorders/>
          </w:tcPr>
          <w:p>
            <w:pPr>
              <w:pStyle w:val="style4097"/>
              <w:jc w:val="center"/>
              <w:rPr>
                <w:sz w:val="23"/>
                <w:szCs w:val="23"/>
              </w:rPr>
            </w:pPr>
          </w:p>
          <w:p>
            <w:pPr>
              <w:pStyle w:val="style4097"/>
              <w:jc w:val="center"/>
              <w:rPr>
                <w:sz w:val="23"/>
                <w:szCs w:val="23"/>
              </w:rPr>
            </w:pPr>
            <w:r>
              <w:rPr>
                <w:sz w:val="23"/>
                <w:szCs w:val="23"/>
              </w:rPr>
              <w:t>2014</w:t>
            </w:r>
          </w:p>
        </w:tc>
        <w:tc>
          <w:tcPr>
            <w:tcW w:w="1768" w:type="dxa"/>
            <w:tcBorders/>
          </w:tcPr>
          <w:p>
            <w:pPr>
              <w:pStyle w:val="style4097"/>
              <w:jc w:val="center"/>
              <w:rPr>
                <w:sz w:val="23"/>
                <w:szCs w:val="23"/>
              </w:rPr>
            </w:pPr>
            <w:r>
              <w:rPr>
                <w:sz w:val="23"/>
                <w:szCs w:val="23"/>
              </w:rPr>
              <w:t>Shivaji University, Kolhapur</w:t>
            </w:r>
          </w:p>
        </w:tc>
        <w:tc>
          <w:tcPr>
            <w:tcW w:w="1768" w:type="dxa"/>
            <w:tcBorders/>
          </w:tcPr>
          <w:p>
            <w:pPr>
              <w:pStyle w:val="style4097"/>
              <w:jc w:val="center"/>
              <w:rPr>
                <w:sz w:val="23"/>
                <w:szCs w:val="23"/>
              </w:rPr>
            </w:pPr>
          </w:p>
          <w:p>
            <w:pPr>
              <w:pStyle w:val="style4097"/>
              <w:jc w:val="center"/>
              <w:rPr>
                <w:sz w:val="23"/>
                <w:szCs w:val="23"/>
              </w:rPr>
            </w:pPr>
            <w:r>
              <w:rPr>
                <w:sz w:val="23"/>
                <w:szCs w:val="23"/>
              </w:rPr>
              <w:t>66.46</w:t>
            </w:r>
          </w:p>
        </w:tc>
        <w:tc>
          <w:tcPr>
            <w:tcW w:w="1768" w:type="dxa"/>
            <w:tcBorders/>
          </w:tcPr>
          <w:p>
            <w:pPr>
              <w:pStyle w:val="style4097"/>
              <w:jc w:val="center"/>
              <w:rPr>
                <w:sz w:val="23"/>
                <w:szCs w:val="23"/>
              </w:rPr>
            </w:pPr>
          </w:p>
          <w:p>
            <w:pPr>
              <w:pStyle w:val="style4097"/>
              <w:jc w:val="center"/>
              <w:rPr>
                <w:sz w:val="23"/>
                <w:szCs w:val="23"/>
              </w:rPr>
            </w:pPr>
            <w:r>
              <w:rPr>
                <w:sz w:val="23"/>
                <w:szCs w:val="23"/>
              </w:rPr>
              <w:t>First Class</w:t>
            </w:r>
          </w:p>
        </w:tc>
      </w:tr>
      <w:tr>
        <w:tblPrEx/>
        <w:trPr>
          <w:trHeight w:val="331" w:hRule="atLeast"/>
        </w:trPr>
        <w:tc>
          <w:tcPr>
            <w:tcW w:w="1768" w:type="dxa"/>
            <w:tcBorders/>
          </w:tcPr>
          <w:p>
            <w:pPr>
              <w:pStyle w:val="style4097"/>
              <w:jc w:val="center"/>
              <w:rPr>
                <w:sz w:val="23"/>
                <w:szCs w:val="23"/>
              </w:rPr>
            </w:pPr>
            <w:r>
              <w:rPr>
                <w:sz w:val="23"/>
                <w:szCs w:val="23"/>
              </w:rPr>
              <w:t>Diploma in Automobile Engineering</w:t>
            </w:r>
          </w:p>
        </w:tc>
        <w:tc>
          <w:tcPr>
            <w:tcW w:w="1768" w:type="dxa"/>
            <w:tcBorders/>
          </w:tcPr>
          <w:p>
            <w:pPr>
              <w:pStyle w:val="style4097"/>
              <w:jc w:val="center"/>
              <w:rPr>
                <w:sz w:val="23"/>
                <w:szCs w:val="23"/>
              </w:rPr>
            </w:pPr>
          </w:p>
          <w:p>
            <w:pPr>
              <w:pStyle w:val="style4097"/>
              <w:jc w:val="center"/>
              <w:rPr>
                <w:sz w:val="23"/>
                <w:szCs w:val="23"/>
              </w:rPr>
            </w:pPr>
            <w:r>
              <w:rPr>
                <w:sz w:val="23"/>
                <w:szCs w:val="23"/>
              </w:rPr>
              <w:t>2011</w:t>
            </w:r>
          </w:p>
        </w:tc>
        <w:tc>
          <w:tcPr>
            <w:tcW w:w="1768" w:type="dxa"/>
            <w:tcBorders/>
          </w:tcPr>
          <w:p>
            <w:pPr>
              <w:pStyle w:val="style4097"/>
              <w:jc w:val="center"/>
              <w:rPr>
                <w:sz w:val="23"/>
                <w:szCs w:val="23"/>
              </w:rPr>
            </w:pPr>
          </w:p>
          <w:p>
            <w:pPr>
              <w:pStyle w:val="style4097"/>
              <w:jc w:val="center"/>
              <w:rPr>
                <w:sz w:val="23"/>
                <w:szCs w:val="23"/>
              </w:rPr>
            </w:pPr>
            <w:r>
              <w:rPr>
                <w:sz w:val="23"/>
                <w:szCs w:val="23"/>
              </w:rPr>
              <w:t>Kolhapur</w:t>
            </w:r>
          </w:p>
        </w:tc>
        <w:tc>
          <w:tcPr>
            <w:tcW w:w="1768" w:type="dxa"/>
            <w:tcBorders/>
          </w:tcPr>
          <w:p>
            <w:pPr>
              <w:pStyle w:val="style4097"/>
              <w:jc w:val="center"/>
              <w:rPr>
                <w:sz w:val="23"/>
                <w:szCs w:val="23"/>
              </w:rPr>
            </w:pPr>
          </w:p>
          <w:p>
            <w:pPr>
              <w:pStyle w:val="style4097"/>
              <w:jc w:val="center"/>
              <w:rPr>
                <w:sz w:val="23"/>
                <w:szCs w:val="23"/>
              </w:rPr>
            </w:pPr>
            <w:r>
              <w:rPr>
                <w:sz w:val="23"/>
                <w:szCs w:val="23"/>
              </w:rPr>
              <w:t>80.49</w:t>
            </w:r>
          </w:p>
        </w:tc>
        <w:tc>
          <w:tcPr>
            <w:tcW w:w="1768" w:type="dxa"/>
            <w:tcBorders/>
          </w:tcPr>
          <w:p>
            <w:pPr>
              <w:pStyle w:val="style4097"/>
              <w:jc w:val="center"/>
              <w:rPr>
                <w:sz w:val="23"/>
                <w:szCs w:val="23"/>
              </w:rPr>
            </w:pPr>
          </w:p>
          <w:p>
            <w:pPr>
              <w:pStyle w:val="style4097"/>
              <w:jc w:val="center"/>
              <w:rPr>
                <w:sz w:val="23"/>
                <w:szCs w:val="23"/>
              </w:rPr>
            </w:pPr>
            <w:r>
              <w:rPr>
                <w:sz w:val="23"/>
                <w:szCs w:val="23"/>
              </w:rPr>
              <w:t>Distinction</w:t>
            </w:r>
          </w:p>
        </w:tc>
      </w:tr>
      <w:tr>
        <w:tblPrEx/>
        <w:trPr>
          <w:trHeight w:val="120" w:hRule="atLeast"/>
        </w:trPr>
        <w:tc>
          <w:tcPr>
            <w:tcW w:w="1768" w:type="dxa"/>
            <w:tcBorders/>
          </w:tcPr>
          <w:p>
            <w:pPr>
              <w:pStyle w:val="style4097"/>
              <w:jc w:val="center"/>
              <w:rPr>
                <w:sz w:val="23"/>
                <w:szCs w:val="23"/>
              </w:rPr>
            </w:pPr>
            <w:r>
              <w:rPr>
                <w:sz w:val="23"/>
                <w:szCs w:val="23"/>
              </w:rPr>
              <w:t>S.S.C.</w:t>
            </w:r>
          </w:p>
        </w:tc>
        <w:tc>
          <w:tcPr>
            <w:tcW w:w="1768" w:type="dxa"/>
            <w:tcBorders/>
          </w:tcPr>
          <w:p>
            <w:pPr>
              <w:pStyle w:val="style4097"/>
              <w:jc w:val="center"/>
              <w:rPr>
                <w:sz w:val="23"/>
                <w:szCs w:val="23"/>
              </w:rPr>
            </w:pPr>
            <w:r>
              <w:rPr>
                <w:sz w:val="23"/>
                <w:szCs w:val="23"/>
              </w:rPr>
              <w:t>2008</w:t>
            </w:r>
          </w:p>
        </w:tc>
        <w:tc>
          <w:tcPr>
            <w:tcW w:w="1768" w:type="dxa"/>
            <w:tcBorders/>
          </w:tcPr>
          <w:p>
            <w:pPr>
              <w:pStyle w:val="style4097"/>
              <w:jc w:val="center"/>
              <w:rPr>
                <w:sz w:val="23"/>
                <w:szCs w:val="23"/>
              </w:rPr>
            </w:pPr>
            <w:r>
              <w:rPr>
                <w:sz w:val="23"/>
                <w:szCs w:val="23"/>
              </w:rPr>
              <w:t>Kolhapur</w:t>
            </w:r>
          </w:p>
        </w:tc>
        <w:tc>
          <w:tcPr>
            <w:tcW w:w="1768" w:type="dxa"/>
            <w:tcBorders/>
          </w:tcPr>
          <w:p>
            <w:pPr>
              <w:pStyle w:val="style4097"/>
              <w:jc w:val="center"/>
              <w:rPr>
                <w:sz w:val="23"/>
                <w:szCs w:val="23"/>
              </w:rPr>
            </w:pPr>
            <w:r>
              <w:rPr>
                <w:sz w:val="23"/>
                <w:szCs w:val="23"/>
              </w:rPr>
              <w:t>81.53</w:t>
            </w:r>
          </w:p>
        </w:tc>
        <w:tc>
          <w:tcPr>
            <w:tcW w:w="1768" w:type="dxa"/>
            <w:tcBorders/>
          </w:tcPr>
          <w:p>
            <w:pPr>
              <w:pStyle w:val="style4097"/>
              <w:jc w:val="center"/>
              <w:rPr>
                <w:sz w:val="23"/>
                <w:szCs w:val="23"/>
              </w:rPr>
            </w:pPr>
            <w:r>
              <w:rPr>
                <w:sz w:val="23"/>
                <w:szCs w:val="23"/>
              </w:rPr>
              <w:t>First Class</w:t>
            </w:r>
          </w:p>
        </w:tc>
      </w:tr>
    </w:tbl>
    <w:p>
      <w:pPr>
        <w:pStyle w:val="style0"/>
        <w:rPr/>
      </w:pPr>
    </w:p>
    <w:p>
      <w:pPr>
        <w:pStyle w:val="style4097"/>
        <w:rPr>
          <w:sz w:val="28"/>
          <w:szCs w:val="28"/>
          <w:u w:val="thick"/>
        </w:rPr>
      </w:pPr>
      <w:r>
        <w:rPr>
          <w:b/>
          <w:bCs/>
          <w:sz w:val="28"/>
          <w:szCs w:val="28"/>
          <w:u w:val="thick"/>
        </w:rPr>
        <w:t xml:space="preserve">Hobbies </w:t>
      </w:r>
    </w:p>
    <w:p>
      <w:pPr>
        <w:pStyle w:val="style4097"/>
        <w:numPr>
          <w:ilvl w:val="0"/>
          <w:numId w:val="1"/>
        </w:numPr>
        <w:rPr>
          <w:sz w:val="23"/>
          <w:szCs w:val="23"/>
        </w:rPr>
      </w:pPr>
      <w:r>
        <w:rPr>
          <w:sz w:val="23"/>
          <w:szCs w:val="23"/>
        </w:rPr>
        <w:t xml:space="preserve">Playing chess </w:t>
      </w:r>
      <w:r>
        <w:rPr>
          <w:sz w:val="23"/>
          <w:szCs w:val="23"/>
        </w:rPr>
        <w:t>and cricket, reading newspaper,</w:t>
      </w:r>
      <w:r>
        <w:rPr>
          <w:sz w:val="23"/>
          <w:szCs w:val="23"/>
        </w:rPr>
        <w:t xml:space="preserve">listing songs </w:t>
      </w:r>
    </w:p>
    <w:p>
      <w:pPr>
        <w:pStyle w:val="style4097"/>
        <w:rPr>
          <w:rFonts w:ascii="Calibri" w:cs="宋体" w:hAnsi="Calibri"/>
          <w:color w:val="auto"/>
          <w:sz w:val="22"/>
          <w:szCs w:val="22"/>
        </w:rPr>
      </w:pPr>
    </w:p>
    <w:p>
      <w:pPr>
        <w:pStyle w:val="style4097"/>
        <w:rPr>
          <w:sz w:val="28"/>
          <w:szCs w:val="28"/>
          <w:u w:val="thick"/>
        </w:rPr>
      </w:pPr>
      <w:r>
        <w:rPr>
          <w:b/>
          <w:bCs/>
          <w:sz w:val="28"/>
          <w:szCs w:val="28"/>
          <w:u w:val="thick"/>
        </w:rPr>
        <w:t xml:space="preserve">Strengths </w:t>
      </w:r>
    </w:p>
    <w:p>
      <w:pPr>
        <w:pStyle w:val="style4097"/>
        <w:numPr>
          <w:ilvl w:val="0"/>
          <w:numId w:val="5"/>
        </w:numPr>
        <w:spacing w:after="52"/>
        <w:rPr>
          <w:sz w:val="23"/>
          <w:szCs w:val="23"/>
        </w:rPr>
      </w:pPr>
      <w:r>
        <w:rPr>
          <w:sz w:val="23"/>
          <w:szCs w:val="23"/>
        </w:rPr>
        <w:t xml:space="preserve">Strong technical skill, innovative and active approach. </w:t>
      </w:r>
    </w:p>
    <w:p>
      <w:pPr>
        <w:pStyle w:val="style4097"/>
        <w:numPr>
          <w:ilvl w:val="0"/>
          <w:numId w:val="5"/>
        </w:numPr>
        <w:spacing w:after="52"/>
        <w:rPr>
          <w:sz w:val="23"/>
          <w:szCs w:val="23"/>
        </w:rPr>
      </w:pPr>
      <w:r>
        <w:rPr>
          <w:sz w:val="23"/>
          <w:szCs w:val="23"/>
        </w:rPr>
        <w:t>Effective  in</w:t>
      </w:r>
      <w:r>
        <w:rPr>
          <w:sz w:val="23"/>
          <w:szCs w:val="23"/>
        </w:rPr>
        <w:t xml:space="preserve"> work and Decision making.</w:t>
      </w:r>
    </w:p>
    <w:p>
      <w:pPr>
        <w:pStyle w:val="style4097"/>
        <w:numPr>
          <w:ilvl w:val="0"/>
          <w:numId w:val="5"/>
        </w:numPr>
        <w:spacing w:after="52"/>
        <w:rPr>
          <w:sz w:val="23"/>
          <w:szCs w:val="23"/>
        </w:rPr>
      </w:pPr>
      <w:r>
        <w:rPr>
          <w:sz w:val="23"/>
          <w:szCs w:val="23"/>
        </w:rPr>
        <w:t>Strong Negotiation skill.</w:t>
      </w:r>
    </w:p>
    <w:p>
      <w:pPr>
        <w:pStyle w:val="style4097"/>
        <w:numPr>
          <w:ilvl w:val="0"/>
          <w:numId w:val="5"/>
        </w:numPr>
        <w:spacing w:after="52"/>
        <w:rPr>
          <w:sz w:val="23"/>
          <w:szCs w:val="23"/>
        </w:rPr>
      </w:pPr>
      <w:r>
        <w:rPr>
          <w:sz w:val="23"/>
          <w:szCs w:val="23"/>
        </w:rPr>
        <w:t xml:space="preserve">Positive attitude towards implementation of new technologies. </w:t>
      </w:r>
    </w:p>
    <w:p>
      <w:pPr>
        <w:pStyle w:val="style4097"/>
        <w:numPr>
          <w:ilvl w:val="0"/>
          <w:numId w:val="5"/>
        </w:numPr>
        <w:rPr>
          <w:sz w:val="23"/>
          <w:szCs w:val="23"/>
        </w:rPr>
      </w:pPr>
      <w:r>
        <w:rPr>
          <w:sz w:val="23"/>
          <w:szCs w:val="23"/>
        </w:rPr>
        <w:t>Ability to ac</w:t>
      </w:r>
      <w:r>
        <w:rPr>
          <w:sz w:val="23"/>
          <w:szCs w:val="23"/>
        </w:rPr>
        <w:t>hieve desired target and goals.</w:t>
      </w:r>
    </w:p>
    <w:p>
      <w:pPr>
        <w:pStyle w:val="style4097"/>
        <w:rPr>
          <w:b/>
          <w:bCs/>
          <w:sz w:val="36"/>
          <w:szCs w:val="36"/>
        </w:rPr>
      </w:pPr>
    </w:p>
    <w:p>
      <w:pPr>
        <w:pStyle w:val="style4097"/>
        <w:rPr>
          <w:b/>
          <w:bCs/>
          <w:sz w:val="28"/>
          <w:szCs w:val="28"/>
          <w:u w:val="thick"/>
        </w:rPr>
      </w:pPr>
      <w:r>
        <w:rPr>
          <w:b/>
          <w:bCs/>
          <w:sz w:val="28"/>
          <w:szCs w:val="28"/>
          <w:u w:val="thick"/>
        </w:rPr>
        <w:t>Personal Details</w:t>
      </w:r>
    </w:p>
    <w:p>
      <w:pPr>
        <w:pStyle w:val="style4097"/>
        <w:rPr>
          <w:b/>
          <w:bCs/>
          <w:sz w:val="28"/>
          <w:szCs w:val="28"/>
          <w:u w:val="thick"/>
        </w:rPr>
      </w:pPr>
    </w:p>
    <w:p>
      <w:pPr>
        <w:pStyle w:val="style4097"/>
        <w:spacing w:lineRule="auto" w:line="360"/>
        <w:rPr>
          <w:sz w:val="23"/>
          <w:szCs w:val="23"/>
        </w:rPr>
      </w:pPr>
      <w:r>
        <w:rPr>
          <w:sz w:val="23"/>
          <w:szCs w:val="23"/>
        </w:rPr>
        <w:t>Name :</w:t>
      </w:r>
      <w:r>
        <w:rPr>
          <w:sz w:val="23"/>
          <w:szCs w:val="23"/>
        </w:rPr>
        <w:t xml:space="preserve"> Nikhil Anil </w:t>
      </w:r>
      <w:r>
        <w:rPr>
          <w:sz w:val="23"/>
          <w:szCs w:val="23"/>
        </w:rPr>
        <w:t>Khot</w:t>
      </w:r>
      <w:r>
        <w:rPr>
          <w:sz w:val="23"/>
          <w:szCs w:val="23"/>
        </w:rPr>
        <w:t xml:space="preserve">. </w:t>
      </w:r>
    </w:p>
    <w:p>
      <w:pPr>
        <w:pStyle w:val="style4097"/>
        <w:spacing w:lineRule="auto" w:line="360"/>
        <w:rPr>
          <w:sz w:val="23"/>
          <w:szCs w:val="23"/>
        </w:rPr>
      </w:pPr>
      <w:r>
        <w:rPr>
          <w:sz w:val="23"/>
          <w:szCs w:val="23"/>
        </w:rPr>
        <w:t xml:space="preserve">Current </w:t>
      </w:r>
      <w:r>
        <w:rPr>
          <w:sz w:val="23"/>
          <w:szCs w:val="23"/>
        </w:rPr>
        <w:t>Address :</w:t>
      </w:r>
      <w:r>
        <w:rPr>
          <w:sz w:val="23"/>
          <w:szCs w:val="23"/>
        </w:rPr>
        <w:t xml:space="preserve"> Home no– 24, </w:t>
      </w:r>
      <w:r>
        <w:rPr>
          <w:sz w:val="23"/>
          <w:szCs w:val="23"/>
        </w:rPr>
        <w:t>koshti</w:t>
      </w:r>
      <w:r>
        <w:rPr>
          <w:sz w:val="23"/>
          <w:szCs w:val="23"/>
        </w:rPr>
        <w:t xml:space="preserve"> lane, </w:t>
      </w:r>
      <w:r>
        <w:rPr>
          <w:sz w:val="23"/>
          <w:szCs w:val="23"/>
        </w:rPr>
        <w:t>kagal</w:t>
      </w:r>
      <w:r>
        <w:rPr>
          <w:sz w:val="23"/>
          <w:szCs w:val="23"/>
        </w:rPr>
        <w:t xml:space="preserve">, Kolhapur. 416216 </w:t>
      </w:r>
    </w:p>
    <w:p>
      <w:pPr>
        <w:pStyle w:val="style4097"/>
        <w:spacing w:lineRule="auto" w:line="360"/>
        <w:rPr>
          <w:sz w:val="23"/>
          <w:szCs w:val="23"/>
        </w:rPr>
      </w:pPr>
      <w:r>
        <w:rPr>
          <w:sz w:val="23"/>
          <w:szCs w:val="23"/>
        </w:rPr>
        <w:t xml:space="preserve">Permanent </w:t>
      </w:r>
      <w:r>
        <w:rPr>
          <w:sz w:val="23"/>
          <w:szCs w:val="23"/>
        </w:rPr>
        <w:t>Address :</w:t>
      </w:r>
      <w:r>
        <w:rPr>
          <w:sz w:val="23"/>
          <w:szCs w:val="23"/>
        </w:rPr>
        <w:t xml:space="preserve"> Home no– 24, </w:t>
      </w:r>
      <w:r>
        <w:rPr>
          <w:sz w:val="23"/>
          <w:szCs w:val="23"/>
        </w:rPr>
        <w:t>koshti</w:t>
      </w:r>
      <w:r>
        <w:rPr>
          <w:sz w:val="23"/>
          <w:szCs w:val="23"/>
        </w:rPr>
        <w:t xml:space="preserve"> lane, </w:t>
      </w:r>
      <w:r>
        <w:rPr>
          <w:sz w:val="23"/>
          <w:szCs w:val="23"/>
        </w:rPr>
        <w:t>kagal</w:t>
      </w:r>
      <w:r>
        <w:rPr>
          <w:sz w:val="23"/>
          <w:szCs w:val="23"/>
        </w:rPr>
        <w:t xml:space="preserve">, Kolhapur. 416216 </w:t>
      </w:r>
    </w:p>
    <w:p>
      <w:pPr>
        <w:pStyle w:val="style4097"/>
        <w:spacing w:lineRule="auto" w:line="360"/>
        <w:rPr>
          <w:sz w:val="23"/>
          <w:szCs w:val="23"/>
        </w:rPr>
      </w:pPr>
      <w:r>
        <w:rPr>
          <w:sz w:val="23"/>
          <w:szCs w:val="23"/>
        </w:rPr>
        <w:t xml:space="preserve">Birth </w:t>
      </w:r>
      <w:r>
        <w:rPr>
          <w:sz w:val="23"/>
          <w:szCs w:val="23"/>
        </w:rPr>
        <w:t>Date :</w:t>
      </w:r>
      <w:r>
        <w:rPr>
          <w:sz w:val="23"/>
          <w:szCs w:val="23"/>
        </w:rPr>
        <w:t xml:space="preserve"> 1st Dec 1992. </w:t>
      </w:r>
    </w:p>
    <w:p>
      <w:pPr>
        <w:pStyle w:val="style4097"/>
        <w:spacing w:lineRule="auto" w:line="360"/>
        <w:rPr>
          <w:sz w:val="23"/>
          <w:szCs w:val="23"/>
        </w:rPr>
      </w:pPr>
      <w:r>
        <w:rPr>
          <w:sz w:val="23"/>
          <w:szCs w:val="23"/>
        </w:rPr>
        <w:t xml:space="preserve">Blood </w:t>
      </w:r>
      <w:r>
        <w:rPr>
          <w:sz w:val="23"/>
          <w:szCs w:val="23"/>
        </w:rPr>
        <w:t>Group :</w:t>
      </w:r>
      <w:r>
        <w:rPr>
          <w:sz w:val="23"/>
          <w:szCs w:val="23"/>
        </w:rPr>
        <w:t xml:space="preserve"> A +</w:t>
      </w:r>
      <w:r>
        <w:rPr>
          <w:sz w:val="23"/>
          <w:szCs w:val="23"/>
        </w:rPr>
        <w:t>ve</w:t>
      </w:r>
      <w:r>
        <w:rPr>
          <w:sz w:val="23"/>
          <w:szCs w:val="23"/>
        </w:rPr>
        <w:t xml:space="preserve">. </w:t>
      </w:r>
    </w:p>
    <w:p>
      <w:pPr>
        <w:pStyle w:val="style4097"/>
        <w:spacing w:lineRule="auto" w:line="360"/>
        <w:rPr>
          <w:sz w:val="23"/>
          <w:szCs w:val="23"/>
        </w:rPr>
      </w:pPr>
      <w:r>
        <w:rPr>
          <w:sz w:val="23"/>
          <w:szCs w:val="23"/>
        </w:rPr>
        <w:t xml:space="preserve">Languages </w:t>
      </w:r>
      <w:r>
        <w:rPr>
          <w:sz w:val="23"/>
          <w:szCs w:val="23"/>
        </w:rPr>
        <w:t>Known :</w:t>
      </w:r>
      <w:r>
        <w:rPr>
          <w:sz w:val="23"/>
          <w:szCs w:val="23"/>
        </w:rPr>
        <w:t xml:space="preserve"> Marathi, Hindi, and English. </w:t>
      </w:r>
    </w:p>
    <w:p>
      <w:pPr>
        <w:pStyle w:val="style4097"/>
        <w:spacing w:lineRule="auto" w:line="360"/>
        <w:rPr>
          <w:sz w:val="23"/>
          <w:szCs w:val="23"/>
        </w:rPr>
      </w:pPr>
      <w:r>
        <w:rPr>
          <w:sz w:val="23"/>
          <w:szCs w:val="23"/>
        </w:rPr>
        <w:t xml:space="preserve">Marital </w:t>
      </w:r>
      <w:r>
        <w:rPr>
          <w:sz w:val="23"/>
          <w:szCs w:val="23"/>
        </w:rPr>
        <w:t>Status :</w:t>
      </w:r>
      <w:r>
        <w:rPr>
          <w:sz w:val="23"/>
          <w:szCs w:val="23"/>
        </w:rPr>
        <w:t xml:space="preserve"> Married. </w:t>
      </w:r>
    </w:p>
    <w:p>
      <w:pPr>
        <w:pStyle w:val="style4097"/>
        <w:spacing w:lineRule="auto" w:line="360"/>
        <w:rPr>
          <w:sz w:val="23"/>
          <w:szCs w:val="23"/>
        </w:rPr>
      </w:pPr>
      <w:r>
        <w:rPr>
          <w:sz w:val="23"/>
          <w:szCs w:val="23"/>
        </w:rPr>
        <w:t>Nationality :</w:t>
      </w:r>
      <w:r>
        <w:rPr>
          <w:sz w:val="23"/>
          <w:szCs w:val="23"/>
        </w:rPr>
        <w:t xml:space="preserve"> Indian. </w:t>
      </w:r>
    </w:p>
    <w:p>
      <w:pPr>
        <w:pStyle w:val="style4097"/>
        <w:rPr>
          <w:sz w:val="23"/>
          <w:szCs w:val="23"/>
        </w:rPr>
      </w:pPr>
    </w:p>
    <w:p>
      <w:pPr>
        <w:pStyle w:val="style4097"/>
        <w:rPr>
          <w:b/>
          <w:bCs/>
          <w:sz w:val="28"/>
          <w:szCs w:val="28"/>
          <w:u w:val="thick"/>
        </w:rPr>
      </w:pPr>
      <w:r>
        <w:rPr>
          <w:b/>
          <w:bCs/>
          <w:sz w:val="28"/>
          <w:szCs w:val="28"/>
          <w:u w:val="thick"/>
        </w:rPr>
        <w:t xml:space="preserve">Declaration </w:t>
      </w:r>
    </w:p>
    <w:p>
      <w:pPr>
        <w:pStyle w:val="style4097"/>
        <w:rPr>
          <w:sz w:val="23"/>
          <w:szCs w:val="23"/>
        </w:rPr>
      </w:pPr>
    </w:p>
    <w:p>
      <w:pPr>
        <w:pStyle w:val="style4097"/>
        <w:rPr>
          <w:sz w:val="23"/>
          <w:szCs w:val="23"/>
        </w:rPr>
      </w:pPr>
      <w:r>
        <w:rPr>
          <w:sz w:val="23"/>
          <w:szCs w:val="23"/>
        </w:rPr>
        <w:t xml:space="preserve">I hereby declare that the information given above is correct to the best of my knowledge. </w:t>
      </w:r>
    </w:p>
    <w:p>
      <w:pPr>
        <w:pStyle w:val="style4097"/>
        <w:rPr>
          <w:sz w:val="23"/>
          <w:szCs w:val="23"/>
        </w:rPr>
      </w:pPr>
    </w:p>
    <w:p>
      <w:pPr>
        <w:pStyle w:val="style4097"/>
        <w:rPr>
          <w:sz w:val="23"/>
          <w:szCs w:val="23"/>
        </w:rPr>
      </w:pPr>
    </w:p>
    <w:p>
      <w:pPr>
        <w:pStyle w:val="style4097"/>
        <w:rPr>
          <w:sz w:val="23"/>
          <w:szCs w:val="23"/>
        </w:rPr>
      </w:pPr>
    </w:p>
    <w:p>
      <w:pPr>
        <w:pStyle w:val="style4097"/>
        <w:rPr>
          <w:sz w:val="23"/>
          <w:szCs w:val="23"/>
        </w:rPr>
      </w:pPr>
      <w:r>
        <w:rPr>
          <w:sz w:val="23"/>
          <w:szCs w:val="23"/>
        </w:rPr>
        <w:t>Place: Kolhapur</w:t>
      </w:r>
    </w:p>
    <w:p>
      <w:pPr>
        <w:pStyle w:val="style4097"/>
        <w:rPr>
          <w:sz w:val="23"/>
          <w:szCs w:val="23"/>
        </w:rPr>
      </w:pPr>
    </w:p>
    <w:p>
      <w:pPr>
        <w:pStyle w:val="style4097"/>
        <w:rPr>
          <w:b w:val="false"/>
          <w:u w:val="none"/>
        </w:rPr>
      </w:pPr>
      <w:r>
        <w:rPr>
          <w:b w:val="false"/>
          <w:sz w:val="23"/>
          <w:szCs w:val="23"/>
          <w:u w:val="none"/>
        </w:rPr>
        <w:t>Date :</w:t>
      </w:r>
      <w:r>
        <w:rPr>
          <w:b w:val="false"/>
          <w:sz w:val="23"/>
          <w:szCs w:val="23"/>
          <w:u w:val="none"/>
        </w:rPr>
        <w:t xml:space="preserve">                                                                                                                                              Nikhil Anil </w:t>
      </w:r>
      <w:r>
        <w:rPr>
          <w:b w:val="false"/>
          <w:sz w:val="23"/>
          <w:szCs w:val="23"/>
          <w:u w:val="none"/>
        </w:rPr>
        <w:t>Khot</w:t>
      </w:r>
    </w:p>
    <w:p>
      <w:pPr>
        <w:pStyle w:val="style0"/>
        <w:rPr/>
      </w:pPr>
    </w:p>
    <w:sectPr>
      <w:pgSz w:w="11908" w:h="17333" w:orient="portrait"/>
      <w:pgMar w:top="1400" w:right="305" w:bottom="0" w:left="5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B29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BD61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28EA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5F61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4965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070E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488D7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Cambria" w:eastAsia="Calibri" w:hAnsi="Cambria"/>
        <w:b/>
        <w:bCs/>
        <w:color w:val="000000"/>
        <w:sz w:val="22"/>
        <w:szCs w:val="22"/>
        <w:u w:val="thick"/>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b w:val="false"/>
      <w:bCs w:val="false"/>
      <w:sz w:val="24"/>
      <w:szCs w:val="24"/>
      <w:u w:val="none"/>
    </w:rPr>
  </w:style>
  <w:style w:type="table" w:styleId="style154">
    <w:name w:val="Table Grid"/>
    <w:basedOn w:val="style105"/>
    <w:next w:val="style154"/>
    <w:uiPriority w:val="59"/>
    <w:pPr>
      <w:spacing w:after="0" w:lineRule="auto" w:line="240"/>
    </w:pPr>
    <w:rPr>
      <w:rFonts w:ascii="Calibri" w:cs="宋体" w:hAnsi="Calibri"/>
      <w:b w:val="false"/>
      <w:bCs w:val="false"/>
      <w:color w:val="auto"/>
      <w:u w:val="non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6AFD3-0BC8-4515-84B2-3EED62BC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Words>597</Words>
  <Pages>3</Pages>
  <Characters>3516</Characters>
  <Application>WPS Office</Application>
  <DocSecurity>0</DocSecurity>
  <Paragraphs>111</Paragraphs>
  <ScaleCrop>false</ScaleCrop>
  <LinksUpToDate>false</LinksUpToDate>
  <CharactersWithSpaces>4236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2020-09-04T09:20:00Z</dcterms:created>
  <dc:creator>Admin</dc:creator>
  <lastModifiedBy>A1601</lastModifiedBy>
  <dcterms:modified xsi:type="dcterms:W3CDTF">2020-11-10T06:42:47Z</dcterms:modified>
  <revision>10</revision>
</coreProperties>
</file>

<file path=docProps/custom.xml><?xml version="1.0" encoding="utf-8"?>
<Properties xmlns="http://schemas.openxmlformats.org/officeDocument/2006/custom-properties" xmlns:vt="http://schemas.openxmlformats.org/officeDocument/2006/docPropsVTypes"/>
</file>