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4CC5" w14:textId="4041C78A" w:rsidR="00826734" w:rsidRDefault="00120849">
      <w:hyperlink r:id="rId5" w:history="1">
        <w:r w:rsidRPr="001F424B">
          <w:rPr>
            <w:rStyle w:val="Hyperlink"/>
          </w:rPr>
          <w:t>https://tpchd.org/healthy-places/food-safety/inspection-rating/faq/</w:t>
        </w:r>
      </w:hyperlink>
    </w:p>
    <w:p w14:paraId="74F3AEC6" w14:textId="77777777" w:rsidR="00120849" w:rsidRPr="00120849" w:rsidRDefault="00120849" w:rsidP="00120849">
      <w:hyperlink r:id="rId6" w:history="1">
        <w:r w:rsidRPr="00120849">
          <w:rPr>
            <w:rStyle w:val="Hyperlink"/>
          </w:rPr>
          <w:t>Home</w:t>
        </w:r>
      </w:hyperlink>
      <w:r w:rsidRPr="00120849">
        <w:t> » </w:t>
      </w:r>
      <w:hyperlink r:id="rId7" w:history="1">
        <w:r w:rsidRPr="00120849">
          <w:rPr>
            <w:rStyle w:val="Hyperlink"/>
          </w:rPr>
          <w:t>Healthy Places</w:t>
        </w:r>
      </w:hyperlink>
      <w:r w:rsidRPr="00120849">
        <w:t> » </w:t>
      </w:r>
      <w:hyperlink r:id="rId8" w:history="1">
        <w:r w:rsidRPr="00120849">
          <w:rPr>
            <w:rStyle w:val="Hyperlink"/>
          </w:rPr>
          <w:t>Food Safety</w:t>
        </w:r>
      </w:hyperlink>
      <w:r w:rsidRPr="00120849">
        <w:t> » </w:t>
      </w:r>
      <w:hyperlink r:id="rId9" w:history="1">
        <w:r w:rsidRPr="00120849">
          <w:rPr>
            <w:rStyle w:val="Hyperlink"/>
          </w:rPr>
          <w:t>Food Safety Inspection Rating</w:t>
        </w:r>
      </w:hyperlink>
      <w:r w:rsidRPr="00120849">
        <w:t> » </w:t>
      </w:r>
      <w:r w:rsidRPr="00120849">
        <w:rPr>
          <w:b/>
          <w:bCs/>
        </w:rPr>
        <w:t>Frequently Asked Questions</w:t>
      </w:r>
    </w:p>
    <w:p w14:paraId="4384E01C" w14:textId="77777777" w:rsidR="00120849" w:rsidRPr="00120849" w:rsidRDefault="00120849" w:rsidP="00120849">
      <w:pPr>
        <w:rPr>
          <w:b/>
          <w:bCs/>
          <w:sz w:val="52"/>
          <w:szCs w:val="52"/>
        </w:rPr>
      </w:pPr>
      <w:r w:rsidRPr="00120849">
        <w:rPr>
          <w:b/>
          <w:bCs/>
          <w:sz w:val="52"/>
          <w:szCs w:val="52"/>
        </w:rPr>
        <w:t>Frequently Asked Questions</w:t>
      </w:r>
    </w:p>
    <w:p w14:paraId="5B966784" w14:textId="77777777" w:rsidR="00120849" w:rsidRPr="00120849" w:rsidRDefault="00120849" w:rsidP="00120849">
      <w:pPr>
        <w:rPr>
          <w:b/>
          <w:bCs/>
          <w:sz w:val="36"/>
          <w:szCs w:val="36"/>
        </w:rPr>
      </w:pPr>
      <w:r w:rsidRPr="00120849">
        <w:rPr>
          <w:b/>
          <w:bCs/>
          <w:sz w:val="36"/>
          <w:szCs w:val="36"/>
        </w:rPr>
        <w:t>Inspection Ratings</w:t>
      </w:r>
    </w:p>
    <w:p w14:paraId="340E0886" w14:textId="77777777" w:rsidR="00120849" w:rsidRPr="00120849" w:rsidRDefault="00120849" w:rsidP="00120849">
      <w:pPr>
        <w:rPr>
          <w:b/>
          <w:bCs/>
        </w:rPr>
      </w:pPr>
      <w:r w:rsidRPr="00120849">
        <w:rPr>
          <w:b/>
          <w:bCs/>
        </w:rPr>
        <w:t>Inspections</w:t>
      </w:r>
    </w:p>
    <w:p w14:paraId="1969C0CB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0915E37F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27C53802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Can places pay for another inspection to improve their rating?</w:t>
      </w:r>
    </w:p>
    <w:p w14:paraId="54027965" w14:textId="0D34BB37" w:rsidR="00120849" w:rsidRPr="00120849" w:rsidRDefault="00120849" w:rsidP="00120849">
      <w:r w:rsidRPr="00120849">
        <w:fldChar w:fldCharType="end"/>
      </w:r>
      <w:r w:rsidR="002B5141" w:rsidRPr="002B5141">
        <w:t>No. We base a food safety rating on the last 4 routine inspections to show how it has done over time.</w:t>
      </w:r>
    </w:p>
    <w:p w14:paraId="7DF7FB45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2D6F6F44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270C5E71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Do rating signs include the most recent inspection?</w:t>
      </w:r>
    </w:p>
    <w:p w14:paraId="208FED9E" w14:textId="7370B23F" w:rsidR="00120849" w:rsidRPr="00120849" w:rsidRDefault="00120849" w:rsidP="00120849">
      <w:r w:rsidRPr="00120849">
        <w:fldChar w:fldCharType="end"/>
      </w:r>
      <w:r w:rsidR="002B5141" w:rsidRPr="002B5141">
        <w:t>Yes. We update the food safety rating sign after each routine inspection. The date on the sign is the date of the last routine inspection.</w:t>
      </w:r>
    </w:p>
    <w:p w14:paraId="4C9B94B3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07A469C0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4979B29B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How often are food establishments inspected?</w:t>
      </w:r>
    </w:p>
    <w:p w14:paraId="5CC5C590" w14:textId="37FF9D20" w:rsidR="00120849" w:rsidRPr="00120849" w:rsidRDefault="00120849" w:rsidP="00120849">
      <w:r w:rsidRPr="00120849">
        <w:fldChar w:fldCharType="end"/>
      </w:r>
      <w:r w:rsidR="002B5141" w:rsidRPr="002B5141">
        <w:t>We inspect food establishments 1 to 4 times a year. The amount depends on the complexity of their food preparation. We inspect most restaurants 3 times a year.</w:t>
      </w:r>
    </w:p>
    <w:p w14:paraId="2A391CAD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6C0DD9E2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6A6CA66A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If a place ‘needs to improve,’ how do we find out what areas need improvement?</w:t>
      </w:r>
    </w:p>
    <w:p w14:paraId="65391F53" w14:textId="72653251" w:rsidR="00120849" w:rsidRPr="00120849" w:rsidRDefault="00120849" w:rsidP="00120849">
      <w:r w:rsidRPr="00120849">
        <w:fldChar w:fldCharType="end"/>
      </w:r>
      <w:r w:rsidR="002B5141" w:rsidRPr="002B5141">
        <w:t>We inspect food establishments 1 to 4 times a year. The amount depends on the complexity of their food preparation. We inspect most restaurants 3 times a year.</w:t>
      </w:r>
    </w:p>
    <w:p w14:paraId="5B73A5CB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7EAC3323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2F32B01D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What are food safety ratings based on?</w:t>
      </w:r>
    </w:p>
    <w:p w14:paraId="2C9032C2" w14:textId="77777777" w:rsidR="002B5141" w:rsidRPr="002B5141" w:rsidRDefault="00120849" w:rsidP="002B5141">
      <w:r w:rsidRPr="00120849">
        <w:fldChar w:fldCharType="end"/>
      </w:r>
      <w:r w:rsidR="002B5141" w:rsidRPr="002B5141">
        <w:t>We base ratings on red critical violation points from the last 4 routine inspections. Red critical violations include improper handwashing and temperature control. They have a direct link to foodborne illness.</w:t>
      </w:r>
    </w:p>
    <w:p w14:paraId="32F80CBA" w14:textId="77777777" w:rsidR="002B5141" w:rsidRPr="002B5141" w:rsidRDefault="002B5141" w:rsidP="002B5141">
      <w:pPr>
        <w:numPr>
          <w:ilvl w:val="0"/>
          <w:numId w:val="1"/>
        </w:numPr>
      </w:pPr>
      <w:r w:rsidRPr="002B5141">
        <w:t>Great —135 or fewer red critical point.</w:t>
      </w:r>
    </w:p>
    <w:p w14:paraId="710D03A6" w14:textId="77777777" w:rsidR="002B5141" w:rsidRPr="002B5141" w:rsidRDefault="002B5141" w:rsidP="002B5141">
      <w:pPr>
        <w:numPr>
          <w:ilvl w:val="0"/>
          <w:numId w:val="1"/>
        </w:numPr>
      </w:pPr>
      <w:r w:rsidRPr="002B5141">
        <w:lastRenderedPageBreak/>
        <w:t>Okay—136-299 red critical points.</w:t>
      </w:r>
    </w:p>
    <w:p w14:paraId="1B51ED78" w14:textId="77777777" w:rsidR="002B5141" w:rsidRPr="002B5141" w:rsidRDefault="002B5141" w:rsidP="002B5141">
      <w:pPr>
        <w:numPr>
          <w:ilvl w:val="0"/>
          <w:numId w:val="1"/>
        </w:numPr>
      </w:pPr>
      <w:r w:rsidRPr="002B5141">
        <w:t>Needs to Improve—300 or more red critical points.</w:t>
      </w:r>
    </w:p>
    <w:p w14:paraId="469B1FAD" w14:textId="310FD94E" w:rsidR="00120849" w:rsidRPr="00120849" w:rsidRDefault="00120849" w:rsidP="00120849"/>
    <w:p w14:paraId="481B1334" w14:textId="77777777" w:rsidR="00120849" w:rsidRPr="00120849" w:rsidRDefault="00120849" w:rsidP="00120849">
      <w:pPr>
        <w:rPr>
          <w:b/>
          <w:bCs/>
        </w:rPr>
      </w:pPr>
      <w:r w:rsidRPr="00120849">
        <w:rPr>
          <w:b/>
          <w:bCs/>
        </w:rPr>
        <w:t>Signs</w:t>
      </w:r>
    </w:p>
    <w:p w14:paraId="51BC862F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4874A02D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3D31B5CA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Are signs available in different languages?</w:t>
      </w:r>
    </w:p>
    <w:p w14:paraId="3717DF40" w14:textId="2BC00EDF" w:rsidR="00120849" w:rsidRPr="00120849" w:rsidRDefault="00120849" w:rsidP="00120849">
      <w:r w:rsidRPr="00120849">
        <w:fldChar w:fldCharType="end"/>
      </w:r>
      <w:r w:rsidR="002B5141" w:rsidRPr="002B5141">
        <w:t>We designed signs to be easy to understand without reading. You can translate inspection results into a variety of languages on our </w:t>
      </w:r>
      <w:hyperlink r:id="rId10" w:history="1">
        <w:r w:rsidR="002B5141" w:rsidRPr="002B5141">
          <w:rPr>
            <w:rStyle w:val="Hyperlink"/>
          </w:rPr>
          <w:t>website</w:t>
        </w:r>
      </w:hyperlink>
      <w:r w:rsidR="002B5141" w:rsidRPr="002B5141">
        <w:t>.</w:t>
      </w:r>
    </w:p>
    <w:p w14:paraId="29DC5E10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06114E0E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60EC1213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How were these signs developed?</w:t>
      </w:r>
    </w:p>
    <w:p w14:paraId="5B7E5C6F" w14:textId="30F188EF" w:rsidR="00120849" w:rsidRPr="00120849" w:rsidRDefault="00120849" w:rsidP="00120849">
      <w:r w:rsidRPr="00120849">
        <w:fldChar w:fldCharType="end"/>
      </w:r>
      <w:r w:rsidR="002B5141" w:rsidRPr="002B5141">
        <w:t>We designed signs to be easy to understand without reading. You can translate inspection results into a variety of languages on our </w:t>
      </w:r>
      <w:hyperlink r:id="rId11" w:history="1">
        <w:r w:rsidR="002B5141" w:rsidRPr="002B5141">
          <w:rPr>
            <w:rStyle w:val="Hyperlink"/>
          </w:rPr>
          <w:t>website</w:t>
        </w:r>
      </w:hyperlink>
      <w:r w:rsidR="002B5141" w:rsidRPr="002B5141">
        <w:t>.</w:t>
      </w:r>
    </w:p>
    <w:p w14:paraId="19ACFFFE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1CE57BCE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2ACB6115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Is posting signs voluntary?</w:t>
      </w:r>
    </w:p>
    <w:p w14:paraId="575834E6" w14:textId="57EB1B0C" w:rsidR="00120849" w:rsidRPr="00120849" w:rsidRDefault="00120849" w:rsidP="00120849">
      <w:r w:rsidRPr="00120849">
        <w:fldChar w:fldCharType="end"/>
      </w:r>
      <w:r w:rsidR="002B5141" w:rsidRPr="002B5141">
        <w:t>No. Food establishments must post signs starting February 1, 2022.</w:t>
      </w:r>
    </w:p>
    <w:p w14:paraId="6DF24653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0280D824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23F08577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What happens if a place takes down or changes their sign?</w:t>
      </w:r>
    </w:p>
    <w:p w14:paraId="5D3CFC66" w14:textId="117B86D3" w:rsidR="00120849" w:rsidRPr="00120849" w:rsidRDefault="00120849" w:rsidP="00120849">
      <w:r w:rsidRPr="00120849">
        <w:fldChar w:fldCharType="end"/>
      </w:r>
      <w:r w:rsidR="002B5141" w:rsidRPr="002B5141">
        <w:t>No. Food establishments must post signs starting February 1, 2022.</w:t>
      </w:r>
    </w:p>
    <w:p w14:paraId="07ABC18E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632D18A9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5417EE73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When will businesses post signs?</w:t>
      </w:r>
    </w:p>
    <w:p w14:paraId="35239090" w14:textId="47C8F947" w:rsidR="00120849" w:rsidRPr="00120849" w:rsidRDefault="00120849" w:rsidP="00120849">
      <w:r w:rsidRPr="00120849">
        <w:fldChar w:fldCharType="end"/>
      </w:r>
      <w:r w:rsidR="002B5141" w:rsidRPr="002B5141">
        <w:t>Food establishments must post signs starting February 1, 2022.</w:t>
      </w:r>
    </w:p>
    <w:p w14:paraId="306DB589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7BDA1EB5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t>a</w:t>
      </w:r>
    </w:p>
    <w:p w14:paraId="79D91311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Where will businesses post signs?</w:t>
      </w:r>
    </w:p>
    <w:p w14:paraId="17BD6332" w14:textId="01A71BA3" w:rsidR="00120849" w:rsidRPr="00120849" w:rsidRDefault="00120849" w:rsidP="00120849">
      <w:r w:rsidRPr="00120849">
        <w:fldChar w:fldCharType="end"/>
      </w:r>
      <w:r w:rsidR="002B5141" w:rsidRPr="002B5141">
        <w:t>Food establishments must post signs at entrances and drive thru windows. Inspectors will help find another location to post if the entrance door doesn't work.</w:t>
      </w:r>
    </w:p>
    <w:p w14:paraId="57933DEB" w14:textId="77777777" w:rsidR="00120849" w:rsidRPr="00120849" w:rsidRDefault="00120849" w:rsidP="00120849">
      <w:pPr>
        <w:rPr>
          <w:rStyle w:val="Hyperlink"/>
        </w:rPr>
      </w:pPr>
      <w:r w:rsidRPr="00120849">
        <w:fldChar w:fldCharType="begin"/>
      </w:r>
      <w:r w:rsidRPr="00120849">
        <w:instrText>HYPERLINK "https://tpchd.org/healthy-places/food-safety/inspection-rating/faq/"</w:instrText>
      </w:r>
      <w:r w:rsidRPr="00120849">
        <w:fldChar w:fldCharType="separate"/>
      </w:r>
    </w:p>
    <w:p w14:paraId="46BB4885" w14:textId="77777777" w:rsidR="00120849" w:rsidRPr="00120849" w:rsidRDefault="00120849" w:rsidP="00120849">
      <w:pPr>
        <w:rPr>
          <w:rStyle w:val="Hyperlink"/>
        </w:rPr>
      </w:pPr>
      <w:r w:rsidRPr="00120849">
        <w:rPr>
          <w:rStyle w:val="Hyperlink"/>
        </w:rPr>
        <w:lastRenderedPageBreak/>
        <w:t>a</w:t>
      </w:r>
    </w:p>
    <w:p w14:paraId="19DA0297" w14:textId="77777777" w:rsidR="00120849" w:rsidRPr="00120849" w:rsidRDefault="00120849" w:rsidP="00120849">
      <w:pPr>
        <w:rPr>
          <w:rStyle w:val="Hyperlink"/>
          <w:b/>
          <w:bCs/>
        </w:rPr>
      </w:pPr>
      <w:r w:rsidRPr="00120849">
        <w:rPr>
          <w:rStyle w:val="Hyperlink"/>
          <w:b/>
          <w:bCs/>
        </w:rPr>
        <w:t>Will new businesses get signs?</w:t>
      </w:r>
    </w:p>
    <w:p w14:paraId="5BA22063" w14:textId="4515E217" w:rsidR="00120849" w:rsidRPr="00120849" w:rsidRDefault="00120849" w:rsidP="00120849">
      <w:r w:rsidRPr="00120849">
        <w:fldChar w:fldCharType="end"/>
      </w:r>
      <w:r w:rsidR="002B5141" w:rsidRPr="002B5141">
        <w:t>New food establishments will get a sign stating that they are new and have not received a food safety rating yet. They will get a food safety rating after their second routine inspection.</w:t>
      </w:r>
    </w:p>
    <w:p w14:paraId="75C16561" w14:textId="77777777" w:rsidR="00120849" w:rsidRPr="00120849" w:rsidRDefault="00120849" w:rsidP="00120849">
      <w:pPr>
        <w:rPr>
          <w:b/>
          <w:bCs/>
        </w:rPr>
      </w:pPr>
      <w:r w:rsidRPr="00120849">
        <w:rPr>
          <w:b/>
          <w:bCs/>
        </w:rPr>
        <w:t>Questions?</w:t>
      </w:r>
    </w:p>
    <w:p w14:paraId="175B3E44" w14:textId="77777777" w:rsidR="00120849" w:rsidRPr="00120849" w:rsidRDefault="00120849" w:rsidP="00120849">
      <w:r w:rsidRPr="00120849">
        <w:t>Contact us at (253)649-1417 or </w:t>
      </w:r>
      <w:hyperlink r:id="rId12" w:history="1">
        <w:r w:rsidRPr="00120849">
          <w:rPr>
            <w:rStyle w:val="Hyperlink"/>
          </w:rPr>
          <w:t>food@tpchd.org</w:t>
        </w:r>
      </w:hyperlink>
      <w:r w:rsidRPr="00120849">
        <w:t>.</w:t>
      </w:r>
    </w:p>
    <w:p w14:paraId="7C02165D" w14:textId="77777777" w:rsidR="00120849" w:rsidRDefault="00120849"/>
    <w:sectPr w:rsidR="0012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C6A46"/>
    <w:multiLevelType w:val="multilevel"/>
    <w:tmpl w:val="8402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52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F6"/>
    <w:rsid w:val="00120849"/>
    <w:rsid w:val="002B5141"/>
    <w:rsid w:val="003C4481"/>
    <w:rsid w:val="004221F6"/>
    <w:rsid w:val="00444394"/>
    <w:rsid w:val="00826734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0AFA"/>
  <w15:chartTrackingRefBased/>
  <w15:docId w15:val="{E80D277D-F649-41FD-ABA7-3137EB76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1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3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69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606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5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45865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2415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96798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0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05538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8039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32329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5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024409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7796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420506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11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7953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497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01060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14587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3912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4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24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9543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78806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727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8311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63954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710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80272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3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86214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794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75806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7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026125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4042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2007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64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626179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9785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38814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131066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6002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89750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60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03862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9317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0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2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25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34096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0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130848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2725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84695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29417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6485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934370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9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65763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7886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2796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5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58162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3566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4160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65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41689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7260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0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42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42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197721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27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3499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00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195408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3343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59756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1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3142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257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96713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480845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5639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1922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01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4624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9217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02224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1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98944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4760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34682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040834">
                                                              <w:marLeft w:val="0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2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5066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mailto:food@tpch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healthy-places/food-safety/restaurant-inspections/" TargetMode="External"/><Relationship Id="rId5" Type="http://schemas.openxmlformats.org/officeDocument/2006/relationships/hyperlink" Target="https://tpchd.org/healthy-places/food-safety/inspection-rating/faq/" TargetMode="External"/><Relationship Id="rId10" Type="http://schemas.openxmlformats.org/officeDocument/2006/relationships/hyperlink" Target="https://tpchd.org/healthy-places/food-safety/restaurant-insp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inspection-ra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2024-11-05T10:44:00Z</dcterms:created>
  <dcterms:modified xsi:type="dcterms:W3CDTF">2024-11-05T10:46:00Z</dcterms:modified>
</cp:coreProperties>
</file>