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6F4F" w14:textId="2EF4FD0E" w:rsidR="00334D88" w:rsidRDefault="00334D88" w:rsidP="002D6844">
      <w:pPr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>HYPERLINK "</w:instrText>
      </w:r>
      <w:r w:rsidRPr="00334D88">
        <w:rPr>
          <w:lang w:val="en-IN"/>
        </w:rPr>
        <w:instrText>https://tpchd.org/healthy-places/food-safety/washingtons-paid-sick-leave-law/</w:instrText>
      </w:r>
      <w:r>
        <w:rPr>
          <w:lang w:val="en-IN"/>
        </w:rPr>
        <w:instrText>"</w:instrText>
      </w:r>
      <w:r>
        <w:rPr>
          <w:lang w:val="en-IN"/>
        </w:rPr>
        <w:fldChar w:fldCharType="separate"/>
      </w:r>
      <w:r w:rsidRPr="00EA5740">
        <w:rPr>
          <w:rStyle w:val="Hyperlink"/>
          <w:lang w:val="en-IN"/>
        </w:rPr>
        <w:t>https://tpchd.org/healthy-places/food-safety/washingtons-paid-sick-leave-law/</w:t>
      </w:r>
      <w:r>
        <w:rPr>
          <w:lang w:val="en-IN"/>
        </w:rPr>
        <w:fldChar w:fldCharType="end"/>
      </w:r>
    </w:p>
    <w:p w14:paraId="6A4631F0" w14:textId="5754EC0C" w:rsidR="002D6844" w:rsidRPr="002D6844" w:rsidRDefault="002D6844" w:rsidP="002D6844">
      <w:pPr>
        <w:rPr>
          <w:lang w:val="en-IN"/>
        </w:rPr>
      </w:pPr>
      <w:hyperlink r:id="rId5" w:history="1">
        <w:r w:rsidRPr="002D6844">
          <w:rPr>
            <w:rStyle w:val="Hyperlink"/>
            <w:lang w:val="en-IN"/>
          </w:rPr>
          <w:t>Home</w:t>
        </w:r>
      </w:hyperlink>
      <w:r w:rsidRPr="002D6844">
        <w:rPr>
          <w:lang w:val="en-IN"/>
        </w:rPr>
        <w:t> » </w:t>
      </w:r>
      <w:hyperlink r:id="rId6" w:history="1">
        <w:r w:rsidRPr="002D6844">
          <w:rPr>
            <w:rStyle w:val="Hyperlink"/>
            <w:lang w:val="en-IN"/>
          </w:rPr>
          <w:t>Healthy Places</w:t>
        </w:r>
      </w:hyperlink>
      <w:r w:rsidRPr="002D6844">
        <w:rPr>
          <w:lang w:val="en-IN"/>
        </w:rPr>
        <w:t> » </w:t>
      </w:r>
      <w:hyperlink r:id="rId7" w:history="1">
        <w:r w:rsidRPr="002D6844">
          <w:rPr>
            <w:rStyle w:val="Hyperlink"/>
            <w:lang w:val="en-IN"/>
          </w:rPr>
          <w:t>Food Safety</w:t>
        </w:r>
      </w:hyperlink>
      <w:r w:rsidRPr="002D6844">
        <w:rPr>
          <w:lang w:val="en-IN"/>
        </w:rPr>
        <w:t> » </w:t>
      </w:r>
      <w:r w:rsidRPr="002D6844">
        <w:rPr>
          <w:b/>
          <w:bCs/>
          <w:lang w:val="en-IN"/>
        </w:rPr>
        <w:t>Washington’s Paid Sick Leave Law</w:t>
      </w:r>
    </w:p>
    <w:p w14:paraId="21F6C6A4" w14:textId="77777777" w:rsidR="002D6844" w:rsidRPr="00334D88" w:rsidRDefault="002D6844" w:rsidP="002D6844">
      <w:pPr>
        <w:rPr>
          <w:b/>
          <w:bCs/>
          <w:sz w:val="52"/>
          <w:szCs w:val="52"/>
          <w:lang w:val="en-IN"/>
        </w:rPr>
      </w:pPr>
      <w:r w:rsidRPr="00334D88">
        <w:rPr>
          <w:b/>
          <w:bCs/>
          <w:sz w:val="52"/>
          <w:szCs w:val="52"/>
          <w:lang w:val="en-IN"/>
        </w:rPr>
        <w:t>Washington’s Paid Sick Leave Law</w:t>
      </w:r>
    </w:p>
    <w:p w14:paraId="132F3E20" w14:textId="77777777" w:rsidR="002D6844" w:rsidRPr="00334D88" w:rsidRDefault="002D6844" w:rsidP="002D6844">
      <w:pPr>
        <w:rPr>
          <w:b/>
          <w:bCs/>
          <w:sz w:val="32"/>
          <w:szCs w:val="32"/>
          <w:lang w:val="en-IN"/>
        </w:rPr>
      </w:pPr>
      <w:r w:rsidRPr="00334D88">
        <w:rPr>
          <w:b/>
          <w:bCs/>
          <w:sz w:val="32"/>
          <w:szCs w:val="32"/>
          <w:lang w:val="en-IN"/>
        </w:rPr>
        <w:t>Know your rights to care for your health.</w:t>
      </w:r>
    </w:p>
    <w:p w14:paraId="166EFC1D" w14:textId="77777777" w:rsidR="002D6844" w:rsidRPr="002D6844" w:rsidRDefault="002D6844" w:rsidP="002D6844">
      <w:pPr>
        <w:rPr>
          <w:lang w:val="en-IN"/>
        </w:rPr>
      </w:pPr>
      <w:hyperlink r:id="rId8" w:tgtFrame="_blank" w:history="1">
        <w:r w:rsidRPr="002D6844">
          <w:rPr>
            <w:rStyle w:val="Hyperlink"/>
            <w:lang w:val="en-IN"/>
          </w:rPr>
          <w:t>Washington’s Paid Sick Leave Law</w:t>
        </w:r>
      </w:hyperlink>
      <w:r w:rsidRPr="002D6844">
        <w:rPr>
          <w:lang w:val="en-IN"/>
        </w:rPr>
        <w:t> helps you protect yourself, customers, co-workers and others when you get sick. It promotes public health, family stability and economic security.*</w:t>
      </w:r>
    </w:p>
    <w:p w14:paraId="3ACA97A3" w14:textId="77777777" w:rsidR="002D6844" w:rsidRPr="002D6844" w:rsidRDefault="002D6844" w:rsidP="002D6844">
      <w:pPr>
        <w:rPr>
          <w:b/>
          <w:bCs/>
          <w:lang w:val="en-IN"/>
        </w:rPr>
      </w:pPr>
      <w:r w:rsidRPr="002D6844">
        <w:rPr>
          <w:b/>
          <w:bCs/>
          <w:lang w:val="en-IN"/>
        </w:rPr>
        <w:t>Paid Sick Leave FAQs</w:t>
      </w:r>
    </w:p>
    <w:p w14:paraId="09281D69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62FD0CC6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20DFFAA6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When does paid sick leave start?</w:t>
      </w:r>
    </w:p>
    <w:p w14:paraId="4B9F694D" w14:textId="03C15683" w:rsidR="002D6844" w:rsidRPr="002D6844" w:rsidRDefault="002D6844" w:rsidP="002D6844">
      <w:pPr>
        <w:rPr>
          <w:lang w:val="en-IN"/>
        </w:rPr>
      </w:pPr>
      <w:r w:rsidRPr="002D6844">
        <w:fldChar w:fldCharType="end"/>
      </w:r>
      <w:r w:rsidR="001A5D93" w:rsidRPr="001A5D93">
        <w:t>90 calendar days after your first day of employment.</w:t>
      </w:r>
    </w:p>
    <w:p w14:paraId="3D979540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7B458FC3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36A9320A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How much paid sick leave do I get?</w:t>
      </w:r>
    </w:p>
    <w:p w14:paraId="13F16966" w14:textId="656FFC9C" w:rsidR="002D6844" w:rsidRPr="002D6844" w:rsidRDefault="002D6844" w:rsidP="002D6844">
      <w:pPr>
        <w:rPr>
          <w:lang w:val="en-IN"/>
        </w:rPr>
      </w:pPr>
      <w:r w:rsidRPr="002D6844">
        <w:fldChar w:fldCharType="end"/>
      </w:r>
      <w:r w:rsidR="001A5D93" w:rsidRPr="001A5D93">
        <w:t>At least 1 hour for every 40 hours worked. This includes part-time and seasonal workers. You may carry over up to 40 hours of unused leave into the next year.</w:t>
      </w:r>
    </w:p>
    <w:p w14:paraId="2F6537A3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591429ED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75994E66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How much am I paid for sick leave?</w:t>
      </w:r>
    </w:p>
    <w:p w14:paraId="15618F13" w14:textId="7E1D6F84" w:rsidR="002D6844" w:rsidRPr="002D6844" w:rsidRDefault="002D6844" w:rsidP="002D6844">
      <w:pPr>
        <w:rPr>
          <w:lang w:val="en-IN"/>
        </w:rPr>
      </w:pPr>
      <w:r w:rsidRPr="002D6844">
        <w:fldChar w:fldCharType="end"/>
      </w:r>
      <w:r w:rsidR="001A5D93" w:rsidRPr="001A5D93">
        <w:t>At least 1 hour for every 40 hours worked. This includes part-time and seasonal workers. You may carry over up to 40 hours of unused leave into the next year.</w:t>
      </w:r>
    </w:p>
    <w:p w14:paraId="5ABA94A8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42E5D92F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06C9A5FC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When can I use paid sick leave?</w:t>
      </w:r>
    </w:p>
    <w:p w14:paraId="5426FD26" w14:textId="77777777" w:rsidR="001A5D93" w:rsidRPr="001A5D93" w:rsidRDefault="002D6844" w:rsidP="001A5D93">
      <w:pPr>
        <w:numPr>
          <w:ilvl w:val="0"/>
          <w:numId w:val="2"/>
        </w:numPr>
        <w:rPr>
          <w:lang w:val="en-IN"/>
        </w:rPr>
      </w:pPr>
      <w:r w:rsidRPr="002D6844">
        <w:fldChar w:fldCharType="end"/>
      </w:r>
      <w:r w:rsidR="001A5D93" w:rsidRPr="001A5D93">
        <w:rPr>
          <w:lang w:val="en-IN"/>
        </w:rPr>
        <w:t>To care for you or your family’s physical and mental health needs. This includes:</w:t>
      </w:r>
    </w:p>
    <w:p w14:paraId="76CA6B93" w14:textId="77777777" w:rsidR="001A5D93" w:rsidRPr="001A5D93" w:rsidRDefault="001A5D93" w:rsidP="001A5D93">
      <w:pPr>
        <w:numPr>
          <w:ilvl w:val="1"/>
          <w:numId w:val="2"/>
        </w:numPr>
        <w:rPr>
          <w:lang w:val="en-IN"/>
        </w:rPr>
      </w:pPr>
      <w:r w:rsidRPr="001A5D93">
        <w:rPr>
          <w:lang w:val="en-IN"/>
        </w:rPr>
        <w:t>Children, step and foster children, and grandchildren.</w:t>
      </w:r>
    </w:p>
    <w:p w14:paraId="4E8DDF43" w14:textId="77777777" w:rsidR="001A5D93" w:rsidRPr="001A5D93" w:rsidRDefault="001A5D93" w:rsidP="001A5D93">
      <w:pPr>
        <w:numPr>
          <w:ilvl w:val="1"/>
          <w:numId w:val="2"/>
        </w:numPr>
        <w:rPr>
          <w:lang w:val="en-IN"/>
        </w:rPr>
      </w:pPr>
      <w:r w:rsidRPr="001A5D93">
        <w:rPr>
          <w:lang w:val="en-IN"/>
        </w:rPr>
        <w:t>Parents, step and foster parents, and grandparents.</w:t>
      </w:r>
    </w:p>
    <w:p w14:paraId="33BAE6BB" w14:textId="77777777" w:rsidR="001A5D93" w:rsidRPr="001A5D93" w:rsidRDefault="001A5D93" w:rsidP="001A5D93">
      <w:pPr>
        <w:numPr>
          <w:ilvl w:val="1"/>
          <w:numId w:val="2"/>
        </w:numPr>
        <w:rPr>
          <w:lang w:val="en-IN"/>
        </w:rPr>
      </w:pPr>
      <w:r w:rsidRPr="001A5D93">
        <w:rPr>
          <w:lang w:val="en-IN"/>
        </w:rPr>
        <w:t>Spouse or registered domestic partner.</w:t>
      </w:r>
    </w:p>
    <w:p w14:paraId="24326229" w14:textId="77777777" w:rsidR="001A5D93" w:rsidRPr="001A5D93" w:rsidRDefault="001A5D93" w:rsidP="001A5D93">
      <w:pPr>
        <w:numPr>
          <w:ilvl w:val="1"/>
          <w:numId w:val="2"/>
        </w:numPr>
        <w:rPr>
          <w:lang w:val="en-IN"/>
        </w:rPr>
      </w:pPr>
      <w:r w:rsidRPr="001A5D93">
        <w:rPr>
          <w:lang w:val="en-IN"/>
        </w:rPr>
        <w:t>Brothers and sisters.</w:t>
      </w:r>
    </w:p>
    <w:p w14:paraId="3BEC8AA6" w14:textId="77777777" w:rsidR="001A5D93" w:rsidRPr="001A5D93" w:rsidRDefault="001A5D93" w:rsidP="001A5D93">
      <w:pPr>
        <w:numPr>
          <w:ilvl w:val="0"/>
          <w:numId w:val="2"/>
        </w:numPr>
        <w:rPr>
          <w:lang w:val="en-IN"/>
        </w:rPr>
      </w:pPr>
      <w:r w:rsidRPr="001A5D93">
        <w:rPr>
          <w:lang w:val="en-IN"/>
        </w:rPr>
        <w:lastRenderedPageBreak/>
        <w:t>To seek safety from domestic violence, sexual assault or stalking.</w:t>
      </w:r>
    </w:p>
    <w:p w14:paraId="7C8FCE47" w14:textId="77777777" w:rsidR="001A5D93" w:rsidRPr="001A5D93" w:rsidRDefault="001A5D93" w:rsidP="001A5D93">
      <w:pPr>
        <w:numPr>
          <w:ilvl w:val="0"/>
          <w:numId w:val="2"/>
        </w:numPr>
        <w:rPr>
          <w:lang w:val="en-IN"/>
        </w:rPr>
      </w:pPr>
      <w:r w:rsidRPr="001A5D93">
        <w:rPr>
          <w:lang w:val="en-IN"/>
        </w:rPr>
        <w:t>When a public official closes your workplace or your child’s school or childcare for any health-related reason.</w:t>
      </w:r>
    </w:p>
    <w:p w14:paraId="00F17A16" w14:textId="33E9810A" w:rsidR="002D6844" w:rsidRPr="002D6844" w:rsidRDefault="002D6844" w:rsidP="002D6844">
      <w:pPr>
        <w:rPr>
          <w:lang w:val="en-IN"/>
        </w:rPr>
      </w:pPr>
    </w:p>
    <w:p w14:paraId="4AE540AF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57EF573C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13F2800D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What do I need to do to use paid sick leave?</w:t>
      </w:r>
    </w:p>
    <w:p w14:paraId="592731BC" w14:textId="4C71D789" w:rsidR="002D6844" w:rsidRPr="002D6844" w:rsidRDefault="002D6844" w:rsidP="002D6844">
      <w:pPr>
        <w:rPr>
          <w:lang w:val="en-IN"/>
        </w:rPr>
      </w:pPr>
      <w:r w:rsidRPr="002D6844">
        <w:fldChar w:fldCharType="end"/>
      </w:r>
      <w:r w:rsidR="001A5D93" w:rsidRPr="001A5D93">
        <w:t>Tell your employer you or a family member is sick as soon as possible. If you’re out sick more than 3 days, your employer may need to verify you’re sick.</w:t>
      </w:r>
    </w:p>
    <w:p w14:paraId="4FABF048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lang w:val="en-IN"/>
        </w:rPr>
        <w:fldChar w:fldCharType="begin"/>
      </w:r>
      <w:r w:rsidRPr="002D6844">
        <w:rPr>
          <w:lang w:val="en-IN"/>
        </w:rPr>
        <w:instrText>HYPERLINK "https://tpchd.org/healthy-places/food-safety/washingtons-paid-sick-leave-law/"</w:instrText>
      </w:r>
      <w:r w:rsidRPr="002D6844">
        <w:rPr>
          <w:lang w:val="en-IN"/>
        </w:rPr>
      </w:r>
      <w:r w:rsidRPr="002D6844">
        <w:rPr>
          <w:lang w:val="en-IN"/>
        </w:rPr>
        <w:fldChar w:fldCharType="separate"/>
      </w:r>
    </w:p>
    <w:p w14:paraId="122DE515" w14:textId="77777777" w:rsidR="002D6844" w:rsidRPr="002D6844" w:rsidRDefault="002D6844" w:rsidP="002D6844">
      <w:pPr>
        <w:rPr>
          <w:rStyle w:val="Hyperlink"/>
          <w:lang w:val="en-IN"/>
        </w:rPr>
      </w:pPr>
      <w:r w:rsidRPr="002D6844">
        <w:rPr>
          <w:rStyle w:val="Hyperlink"/>
          <w:lang w:val="en-IN"/>
        </w:rPr>
        <w:t>a</w:t>
      </w:r>
    </w:p>
    <w:p w14:paraId="05BA11D3" w14:textId="77777777" w:rsidR="002D6844" w:rsidRPr="002D6844" w:rsidRDefault="002D6844" w:rsidP="002D6844">
      <w:pPr>
        <w:rPr>
          <w:rStyle w:val="Hyperlink"/>
          <w:b/>
          <w:bCs/>
          <w:lang w:val="en-IN"/>
        </w:rPr>
      </w:pPr>
      <w:r w:rsidRPr="002D6844">
        <w:rPr>
          <w:rStyle w:val="Hyperlink"/>
          <w:b/>
          <w:bCs/>
          <w:lang w:val="en-IN"/>
        </w:rPr>
        <w:t>Does everyone in Washington get the same paid sick leave?</w:t>
      </w:r>
    </w:p>
    <w:p w14:paraId="4E4A9229" w14:textId="5A8716C1" w:rsidR="002D6844" w:rsidRDefault="002D6844" w:rsidP="002D6844">
      <w:r w:rsidRPr="002D6844">
        <w:fldChar w:fldCharType="end"/>
      </w:r>
      <w:r w:rsidR="001A5D93" w:rsidRPr="001A5D93">
        <w:t>No, some employers provide more generous benefits and have other requirements.</w:t>
      </w:r>
    </w:p>
    <w:p w14:paraId="6AF92C3C" w14:textId="77777777" w:rsidR="001A5D93" w:rsidRPr="002D6844" w:rsidRDefault="001A5D93" w:rsidP="002D6844">
      <w:pPr>
        <w:rPr>
          <w:lang w:val="en-IN"/>
        </w:rPr>
      </w:pPr>
    </w:p>
    <w:p w14:paraId="1DD605D0" w14:textId="77777777" w:rsidR="002D6844" w:rsidRPr="002D6844" w:rsidRDefault="002D6844" w:rsidP="002D6844">
      <w:pPr>
        <w:rPr>
          <w:b/>
          <w:bCs/>
          <w:lang w:val="en-IN"/>
        </w:rPr>
      </w:pPr>
      <w:r w:rsidRPr="002D6844">
        <w:rPr>
          <w:b/>
          <w:bCs/>
          <w:lang w:val="en-IN"/>
        </w:rPr>
        <w:t>Questions?</w:t>
      </w:r>
    </w:p>
    <w:p w14:paraId="36A9CB03" w14:textId="77777777" w:rsidR="002D6844" w:rsidRPr="002D6844" w:rsidRDefault="002D6844" w:rsidP="002D6844">
      <w:pPr>
        <w:rPr>
          <w:lang w:val="en-IN"/>
        </w:rPr>
      </w:pPr>
      <w:r w:rsidRPr="002D6844">
        <w:rPr>
          <w:lang w:val="en-IN"/>
        </w:rPr>
        <w:t>Call </w:t>
      </w:r>
      <w:hyperlink r:id="rId9" w:tgtFrame="_blank" w:history="1">
        <w:r w:rsidRPr="002D6844">
          <w:rPr>
            <w:rStyle w:val="Hyperlink"/>
            <w:lang w:val="en-IN"/>
          </w:rPr>
          <w:t>Washington State Department of Labor &amp; Industries</w:t>
        </w:r>
      </w:hyperlink>
      <w:r w:rsidRPr="002D6844">
        <w:rPr>
          <w:lang w:val="en-IN"/>
        </w:rPr>
        <w:t> at (866) 219-7321.</w:t>
      </w:r>
    </w:p>
    <w:p w14:paraId="2ADE12C0" w14:textId="77777777" w:rsidR="002D6844" w:rsidRPr="002D6844" w:rsidRDefault="002D6844" w:rsidP="002D6844">
      <w:pPr>
        <w:rPr>
          <w:b/>
          <w:bCs/>
          <w:lang w:val="en-IN"/>
        </w:rPr>
      </w:pPr>
      <w:r w:rsidRPr="002D6844">
        <w:rPr>
          <w:b/>
          <w:bCs/>
          <w:lang w:val="en-IN"/>
        </w:rPr>
        <w:t>Resources</w:t>
      </w:r>
    </w:p>
    <w:p w14:paraId="24820F5E" w14:textId="77777777" w:rsidR="002D6844" w:rsidRPr="002D6844" w:rsidRDefault="002D6844" w:rsidP="002D6844">
      <w:pPr>
        <w:rPr>
          <w:lang w:val="en-IN"/>
        </w:rPr>
      </w:pPr>
      <w:r w:rsidRPr="002D6844">
        <w:rPr>
          <w:lang w:val="en-IN"/>
        </w:rPr>
        <w:t>The Minimum Wage Requirements &amp; Labor Standards Act protects you from retaliation.</w:t>
      </w:r>
    </w:p>
    <w:p w14:paraId="2C9444CB" w14:textId="77777777" w:rsidR="002D6844" w:rsidRPr="002D6844" w:rsidRDefault="002D6844" w:rsidP="002D6844">
      <w:pPr>
        <w:numPr>
          <w:ilvl w:val="0"/>
          <w:numId w:val="1"/>
        </w:numPr>
        <w:rPr>
          <w:lang w:val="en-IN"/>
        </w:rPr>
      </w:pPr>
      <w:r w:rsidRPr="002D6844">
        <w:rPr>
          <w:lang w:val="en-IN"/>
        </w:rPr>
        <w:t>Find Washington State Department of Labor &amp; Industries fact sheets in 8 languages and more at </w:t>
      </w:r>
      <w:hyperlink r:id="rId10" w:tgtFrame="_blank" w:history="1">
        <w:r w:rsidRPr="002D6844">
          <w:rPr>
            <w:rStyle w:val="Hyperlink"/>
            <w:lang w:val="en-IN"/>
          </w:rPr>
          <w:t>lni.wa.gov/</w:t>
        </w:r>
        <w:proofErr w:type="spellStart"/>
        <w:r w:rsidRPr="002D6844">
          <w:rPr>
            <w:rStyle w:val="Hyperlink"/>
            <w:lang w:val="en-IN"/>
          </w:rPr>
          <w:t>sickleave</w:t>
        </w:r>
        <w:proofErr w:type="spellEnd"/>
        <w:r w:rsidRPr="002D6844">
          <w:rPr>
            <w:rStyle w:val="Hyperlink"/>
            <w:lang w:val="en-IN"/>
          </w:rPr>
          <w:t>.</w:t>
        </w:r>
      </w:hyperlink>
    </w:p>
    <w:p w14:paraId="4F1FE9B3" w14:textId="77777777" w:rsidR="002D6844" w:rsidRPr="002D6844" w:rsidRDefault="002D6844" w:rsidP="002D6844">
      <w:pPr>
        <w:numPr>
          <w:ilvl w:val="0"/>
          <w:numId w:val="1"/>
        </w:numPr>
        <w:rPr>
          <w:lang w:val="en-IN"/>
        </w:rPr>
      </w:pPr>
      <w:r w:rsidRPr="002D6844">
        <w:rPr>
          <w:lang w:val="en-IN"/>
        </w:rPr>
        <w:t>Find City of Tacoma protections, notice to employees in 6 languages and more at </w:t>
      </w:r>
      <w:hyperlink r:id="rId11" w:tgtFrame="_blank" w:history="1">
        <w:r w:rsidRPr="002D6844">
          <w:rPr>
            <w:rStyle w:val="Hyperlink"/>
            <w:lang w:val="en-IN"/>
          </w:rPr>
          <w:t>cityoftacoma.org/</w:t>
        </w:r>
        <w:proofErr w:type="spellStart"/>
        <w:r w:rsidRPr="002D6844">
          <w:rPr>
            <w:rStyle w:val="Hyperlink"/>
            <w:lang w:val="en-IN"/>
          </w:rPr>
          <w:t>paidleave</w:t>
        </w:r>
        <w:proofErr w:type="spellEnd"/>
        <w:r w:rsidRPr="002D6844">
          <w:rPr>
            <w:rStyle w:val="Hyperlink"/>
            <w:lang w:val="en-IN"/>
          </w:rPr>
          <w:t>.</w:t>
        </w:r>
      </w:hyperlink>
    </w:p>
    <w:p w14:paraId="16555C95" w14:textId="77777777" w:rsidR="002D6844" w:rsidRPr="002D6844" w:rsidRDefault="002D6844" w:rsidP="002D6844">
      <w:pPr>
        <w:rPr>
          <w:lang w:val="en-IN"/>
        </w:rPr>
      </w:pPr>
      <w:r w:rsidRPr="002D6844">
        <w:rPr>
          <w:b/>
          <w:bCs/>
          <w:lang w:val="en-IN"/>
        </w:rPr>
        <w:t>*</w:t>
      </w:r>
      <w:r w:rsidRPr="002D6844">
        <w:rPr>
          <w:i/>
          <w:iCs/>
          <w:lang w:val="en-IN"/>
        </w:rPr>
        <w:t>Employees exempt from the </w:t>
      </w:r>
      <w:hyperlink r:id="rId12" w:tgtFrame="_blank" w:history="1">
        <w:r w:rsidRPr="002D6844">
          <w:rPr>
            <w:rStyle w:val="Hyperlink"/>
            <w:i/>
            <w:iCs/>
            <w:lang w:val="en-IN"/>
          </w:rPr>
          <w:t>Minimum Wage Act (RCW 49.46)</w:t>
        </w:r>
      </w:hyperlink>
      <w:r w:rsidRPr="002D6844">
        <w:rPr>
          <w:i/>
          <w:iCs/>
          <w:lang w:val="en-IN"/>
        </w:rPr>
        <w:t> are not eligible for paid sick leave. This may include salaried executive managers, independent contractors and those working for tribes on tribal lands.</w:t>
      </w:r>
    </w:p>
    <w:p w14:paraId="144E0FA6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A49"/>
    <w:multiLevelType w:val="multilevel"/>
    <w:tmpl w:val="27B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9D60A5"/>
    <w:multiLevelType w:val="multilevel"/>
    <w:tmpl w:val="C92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9836">
    <w:abstractNumId w:val="0"/>
  </w:num>
  <w:num w:numId="2" w16cid:durableId="68013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44"/>
    <w:rsid w:val="001A5D93"/>
    <w:rsid w:val="002D6844"/>
    <w:rsid w:val="00334D88"/>
    <w:rsid w:val="004A5854"/>
    <w:rsid w:val="004E066E"/>
    <w:rsid w:val="006B7C99"/>
    <w:rsid w:val="00BA2DB0"/>
    <w:rsid w:val="00E5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2619"/>
  <w15:chartTrackingRefBased/>
  <w15:docId w15:val="{AF064CDD-DD63-4B66-A0A7-56D36C15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877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66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8036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455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096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6772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36496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7663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1362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85267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0251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419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201259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1348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964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48328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46201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632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21696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6751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656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2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724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3378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2060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9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99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7392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60538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09495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354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181553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2149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5775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40540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705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2429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435834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1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767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2406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371966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755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auto"/>
                                            <w:left w:val="single" w:sz="2" w:space="2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65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ni.wa.gov/workers-rights/leave/paid-sick-lea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food-safety/" TargetMode="External"/><Relationship Id="rId12" Type="http://schemas.openxmlformats.org/officeDocument/2006/relationships/hyperlink" Target="https://app.leg.wa.gov/rcw/default.aspx?cite=49.46.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www.cityoftacoma.org/cms/one.aspx?pageId=75860" TargetMode="External"/><Relationship Id="rId5" Type="http://schemas.openxmlformats.org/officeDocument/2006/relationships/hyperlink" Target="https://tpchd.org/" TargetMode="External"/><Relationship Id="rId10" Type="http://schemas.openxmlformats.org/officeDocument/2006/relationships/hyperlink" Target="https://www.lni.wa.gov/workers-rights/leave/paid-sick-lea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ni.wa.gov/workers-rights/leave/paid-sick-lea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Dominic Torreto</cp:lastModifiedBy>
  <cp:revision>3</cp:revision>
  <dcterms:created xsi:type="dcterms:W3CDTF">2024-11-04T14:05:00Z</dcterms:created>
  <dcterms:modified xsi:type="dcterms:W3CDTF">2024-11-05T09:37:00Z</dcterms:modified>
</cp:coreProperties>
</file>