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2E0B" w:rsidRDefault="00336DC6">
      <w:pPr>
        <w:pStyle w:val="BodyText"/>
        <w:ind w:left="237"/>
        <w:rPr>
          <w:sz w:val="20"/>
        </w:rPr>
      </w:pPr>
      <w:r>
        <w:rPr>
          <w:noProof/>
          <w:sz w:val="20"/>
          <w:lang w:val="en-IN" w:eastAsia="en-IN"/>
        </w:rPr>
        <w:drawing>
          <wp:inline distT="0" distB="0" distL="0" distR="0">
            <wp:extent cx="5724575" cy="2752725"/>
            <wp:effectExtent l="0" t="0" r="0" b="0"/>
            <wp:docPr id="1" name="image1.png" descr="A black sign with white text  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5724575" cy="2752725"/>
                    </a:xfrm>
                    <a:prstGeom prst="rect">
                      <a:avLst/>
                    </a:prstGeom>
                  </pic:spPr>
                </pic:pic>
              </a:graphicData>
            </a:graphic>
          </wp:inline>
        </w:drawing>
      </w:r>
    </w:p>
    <w:p w:rsidR="00EA2E0B" w:rsidRDefault="00336DC6">
      <w:pPr>
        <w:pStyle w:val="Heading1"/>
        <w:spacing w:before="62"/>
        <w:ind w:left="574" w:right="1463" w:firstLine="0"/>
        <w:jc w:val="center"/>
      </w:pPr>
      <w:bookmarkStart w:id="0" w:name="OTT-Over_the_Top"/>
      <w:bookmarkEnd w:id="0"/>
      <w:r>
        <w:t>OTT-Over the Top</w:t>
      </w:r>
    </w:p>
    <w:p w:rsidR="00EA2E0B" w:rsidRDefault="00336DC6">
      <w:pPr>
        <w:spacing w:before="30"/>
        <w:ind w:left="571" w:right="1469"/>
        <w:jc w:val="center"/>
        <w:rPr>
          <w:i/>
        </w:rPr>
      </w:pPr>
      <w:r>
        <w:rPr>
          <w:i/>
        </w:rPr>
        <w:t xml:space="preserve">Areek Rizvi, Ayush Verma, Irfan Ahmad Khan, </w:t>
      </w:r>
      <w:proofErr w:type="spellStart"/>
      <w:r>
        <w:rPr>
          <w:i/>
        </w:rPr>
        <w:t>Nemali</w:t>
      </w:r>
      <w:proofErr w:type="spellEnd"/>
      <w:r>
        <w:rPr>
          <w:i/>
        </w:rPr>
        <w:t xml:space="preserve"> </w:t>
      </w:r>
      <w:proofErr w:type="spellStart"/>
      <w:r>
        <w:rPr>
          <w:i/>
        </w:rPr>
        <w:t>Venkata</w:t>
      </w:r>
      <w:proofErr w:type="spellEnd"/>
      <w:r>
        <w:rPr>
          <w:i/>
        </w:rPr>
        <w:t xml:space="preserve"> </w:t>
      </w:r>
      <w:proofErr w:type="spellStart"/>
      <w:r>
        <w:rPr>
          <w:i/>
        </w:rPr>
        <w:t>Subba</w:t>
      </w:r>
      <w:proofErr w:type="spellEnd"/>
      <w:r>
        <w:rPr>
          <w:i/>
        </w:rPr>
        <w:t xml:space="preserve"> Reddy,</w:t>
      </w:r>
    </w:p>
    <w:p w:rsidR="00EA2E0B" w:rsidRDefault="00336DC6">
      <w:pPr>
        <w:spacing w:before="45" w:line="278" w:lineRule="auto"/>
        <w:ind w:left="574" w:right="1469"/>
        <w:jc w:val="center"/>
        <w:rPr>
          <w:i/>
        </w:rPr>
      </w:pPr>
      <w:proofErr w:type="gramStart"/>
      <w:r>
        <w:rPr>
          <w:i/>
        </w:rPr>
        <w:t>under</w:t>
      </w:r>
      <w:proofErr w:type="gramEnd"/>
      <w:r>
        <w:rPr>
          <w:i/>
        </w:rPr>
        <w:t xml:space="preserve"> the humble guidance of Dr. Sudhanshu Prakash Tiwari School of Computer Science and Engineering Lovely Professional University, Punjab, India</w:t>
      </w:r>
    </w:p>
    <w:p w:rsidR="00EA2E0B" w:rsidRDefault="00096F82">
      <w:pPr>
        <w:pStyle w:val="BodyText"/>
        <w:spacing w:before="4"/>
        <w:rPr>
          <w:i/>
          <w:sz w:val="25"/>
        </w:rPr>
      </w:pPr>
      <w:r>
        <w:rPr>
          <w:i/>
          <w:sz w:val="25"/>
        </w:rPr>
        <w:t>‘</w:t>
      </w:r>
    </w:p>
    <w:p w:rsidR="00096F82" w:rsidRDefault="00096F82">
      <w:pPr>
        <w:pStyle w:val="BodyText"/>
        <w:spacing w:before="4"/>
        <w:rPr>
          <w:i/>
          <w:sz w:val="25"/>
        </w:rPr>
      </w:pPr>
    </w:p>
    <w:p w:rsidR="00EA2E0B" w:rsidRDefault="00336DC6">
      <w:pPr>
        <w:pStyle w:val="Heading1"/>
        <w:ind w:left="320" w:right="1033" w:firstLine="0"/>
      </w:pPr>
      <w:bookmarkStart w:id="1" w:name="Abstract—OTT_(over-the-top)_may_be_a_mea"/>
      <w:bookmarkEnd w:id="1"/>
      <w:r>
        <w:rPr>
          <w:color w:val="0D0E1A"/>
        </w:rPr>
        <w:t>Abstract—OTT (over-the-top) may be a means of providing television and film content over the net at the request and to suit the wants of the individual consumer. The term itself stands for “over-the-top”, which suggests that a content provider goes over th</w:t>
      </w:r>
      <w:r>
        <w:rPr>
          <w:color w:val="0D0E1A"/>
        </w:rPr>
        <w:t xml:space="preserve">e highest of existing internet services. With OTT video delivery technology, people now have many options at their fingertips. </w:t>
      </w:r>
      <w:proofErr w:type="gramStart"/>
      <w:r>
        <w:rPr>
          <w:color w:val="0D0E1A"/>
        </w:rPr>
        <w:t>they</w:t>
      </w:r>
      <w:proofErr w:type="gramEnd"/>
      <w:r>
        <w:rPr>
          <w:color w:val="0D0E1A"/>
        </w:rPr>
        <w:t xml:space="preserve"> need the power to look at content on a range of platforms such as Smart TVs, </w:t>
      </w:r>
      <w:proofErr w:type="spellStart"/>
      <w:r>
        <w:rPr>
          <w:color w:val="0D0E1A"/>
        </w:rPr>
        <w:t>Roku</w:t>
      </w:r>
      <w:proofErr w:type="spellEnd"/>
      <w:r>
        <w:rPr>
          <w:color w:val="0D0E1A"/>
        </w:rPr>
        <w:t>, computers, tablets, mobile phones, or gam</w:t>
      </w:r>
      <w:r>
        <w:rPr>
          <w:color w:val="0D0E1A"/>
        </w:rPr>
        <w:t>ing consoles. They even have the choice to access multiple distributors for specialized programs and examine channels by “app switching”, giving them more control over the content they favor to purchase and watch.</w:t>
      </w:r>
    </w:p>
    <w:p w:rsidR="00EA2E0B" w:rsidRDefault="00EA2E0B">
      <w:pPr>
        <w:pStyle w:val="BodyText"/>
        <w:rPr>
          <w:b/>
          <w:sz w:val="24"/>
        </w:rPr>
      </w:pPr>
    </w:p>
    <w:p w:rsidR="00EA2E0B" w:rsidRDefault="00EA2E0B">
      <w:pPr>
        <w:pStyle w:val="BodyText"/>
        <w:spacing w:before="3"/>
        <w:rPr>
          <w:b/>
          <w:sz w:val="26"/>
        </w:rPr>
      </w:pPr>
    </w:p>
    <w:p w:rsidR="00EA2E0B" w:rsidRDefault="00336DC6">
      <w:pPr>
        <w:pStyle w:val="ListParagraph"/>
        <w:numPr>
          <w:ilvl w:val="0"/>
          <w:numId w:val="3"/>
        </w:numPr>
        <w:tabs>
          <w:tab w:val="left" w:pos="1400"/>
          <w:tab w:val="left" w:pos="1401"/>
        </w:tabs>
        <w:spacing w:before="1"/>
        <w:jc w:val="left"/>
        <w:rPr>
          <w:b/>
        </w:rPr>
      </w:pPr>
      <w:r>
        <w:rPr>
          <w:b/>
        </w:rPr>
        <w:t>Introduction</w:t>
      </w:r>
    </w:p>
    <w:p w:rsidR="00EA2E0B" w:rsidRDefault="00EA2E0B">
      <w:pPr>
        <w:pStyle w:val="BodyText"/>
        <w:spacing w:before="9"/>
        <w:rPr>
          <w:b/>
          <w:sz w:val="21"/>
        </w:rPr>
      </w:pPr>
    </w:p>
    <w:p w:rsidR="00EA2E0B" w:rsidRDefault="00336DC6">
      <w:pPr>
        <w:pStyle w:val="BodyText"/>
        <w:ind w:left="118" w:right="753"/>
      </w:pPr>
      <w:r>
        <w:t xml:space="preserve">Traditionally, the use </w:t>
      </w:r>
      <w:r>
        <w:rPr>
          <w:spacing w:val="-3"/>
        </w:rPr>
        <w:t xml:space="preserve">of </w:t>
      </w:r>
      <w:r>
        <w:t xml:space="preserve">movies and other audio and video content has been relatively </w:t>
      </w:r>
      <w:proofErr w:type="spellStart"/>
      <w:r>
        <w:t>stableon</w:t>
      </w:r>
      <w:proofErr w:type="spellEnd"/>
      <w:r>
        <w:t xml:space="preserve"> social media such as </w:t>
      </w:r>
      <w:r>
        <w:rPr>
          <w:spacing w:val="-3"/>
        </w:rPr>
        <w:t xml:space="preserve">theater </w:t>
      </w:r>
      <w:r>
        <w:t xml:space="preserve">and television. </w:t>
      </w:r>
      <w:r>
        <w:rPr>
          <w:spacing w:val="-3"/>
        </w:rPr>
        <w:t xml:space="preserve">As </w:t>
      </w:r>
      <w:r>
        <w:t xml:space="preserve">technology advanced, it became more accessible at </w:t>
      </w:r>
      <w:r>
        <w:rPr>
          <w:spacing w:val="-3"/>
        </w:rPr>
        <w:t xml:space="preserve">home </w:t>
      </w:r>
      <w:r>
        <w:rPr>
          <w:spacing w:val="2"/>
        </w:rPr>
        <w:t xml:space="preserve">and </w:t>
      </w:r>
      <w:r>
        <w:t>whenever necessary with the introduction of VHS, DVDs, Blu-rays and disk rental</w:t>
      </w:r>
      <w:r>
        <w:t xml:space="preserve"> services. In addition, cable television delivers content via Co-axial cables and fiber optic cables. Something better, the service emerged as a Direct-to-home (DTH) technology with satellite and vessel communications deliver the highest quality streaming </w:t>
      </w:r>
      <w:r>
        <w:t xml:space="preserve">and content required directly to the consumer. Recently advances in technology have made movie </w:t>
      </w:r>
      <w:r>
        <w:rPr>
          <w:spacing w:val="-3"/>
        </w:rPr>
        <w:t xml:space="preserve">or </w:t>
      </w:r>
      <w:r>
        <w:t xml:space="preserve">TV watching much easier online Streaming </w:t>
      </w:r>
      <w:r>
        <w:rPr>
          <w:spacing w:val="-3"/>
        </w:rPr>
        <w:t xml:space="preserve">or </w:t>
      </w:r>
      <w:r>
        <w:t xml:space="preserve">Video </w:t>
      </w:r>
      <w:r>
        <w:rPr>
          <w:spacing w:val="-3"/>
        </w:rPr>
        <w:t xml:space="preserve">on </w:t>
      </w:r>
      <w:r>
        <w:t xml:space="preserve">Demand (VoD) services </w:t>
      </w:r>
      <w:r>
        <w:rPr>
          <w:spacing w:val="-3"/>
        </w:rPr>
        <w:t xml:space="preserve">VoD </w:t>
      </w:r>
      <w:r>
        <w:t xml:space="preserve">refers to the streaming </w:t>
      </w:r>
      <w:r>
        <w:rPr>
          <w:spacing w:val="-3"/>
        </w:rPr>
        <w:t xml:space="preserve">of </w:t>
      </w:r>
      <w:r>
        <w:t>video content over Internet, through applications co</w:t>
      </w:r>
      <w:r>
        <w:t xml:space="preserve">mmonly referred to as Over-The-Top (OTT). Viewers can access the video content via OTT applications on any connected device such as smartphone, smart TV, tablet, desktop computer, laptops, </w:t>
      </w:r>
      <w:r>
        <w:rPr>
          <w:spacing w:val="-3"/>
        </w:rPr>
        <w:t xml:space="preserve">etc. </w:t>
      </w:r>
      <w:r>
        <w:t xml:space="preserve">Unlike traditional media, broadcast media tells a variety </w:t>
      </w:r>
      <w:r>
        <w:rPr>
          <w:spacing w:val="-3"/>
        </w:rPr>
        <w:t xml:space="preserve">of </w:t>
      </w:r>
      <w:r>
        <w:t>n</w:t>
      </w:r>
      <w:r>
        <w:t xml:space="preserve">on-existent stories restricted censors, box office </w:t>
      </w:r>
      <w:r>
        <w:rPr>
          <w:spacing w:val="-3"/>
        </w:rPr>
        <w:t xml:space="preserve">or </w:t>
      </w:r>
      <w:r>
        <w:t xml:space="preserve">demographics. It offers a highly advanced viewing experience audio and visual quality, as </w:t>
      </w:r>
      <w:r>
        <w:rPr>
          <w:spacing w:val="-3"/>
        </w:rPr>
        <w:t xml:space="preserve">long </w:t>
      </w:r>
      <w:r>
        <w:t>as consumers have a stable</w:t>
      </w:r>
      <w:r>
        <w:rPr>
          <w:spacing w:val="-16"/>
        </w:rPr>
        <w:t xml:space="preserve"> </w:t>
      </w:r>
      <w:r>
        <w:t>internet.</w:t>
      </w:r>
    </w:p>
    <w:p w:rsidR="00EA2E0B" w:rsidRDefault="00336DC6">
      <w:pPr>
        <w:pStyle w:val="BodyText"/>
        <w:ind w:left="118" w:right="704"/>
      </w:pPr>
      <w:r>
        <w:t>OTT bypasses cable, broadcast, satellite television and other platform</w:t>
      </w:r>
      <w:r>
        <w:t>s that generally act as a controller or distributor and enables disintermediation. The sole gateway to consumers’, in the age of traditional media, was through film distributors, theatre runners, television networks or Multiple System Operators (MSOs). Wit</w:t>
      </w:r>
      <w:r>
        <w:t>h OTT, the content creators can interact with their audience directly through a web page or Smartphone app. This offers the comfort of viewing movie and other entertainment at one’s convenient time and place. Once considered a luxury, an increasingly growi</w:t>
      </w:r>
      <w:r>
        <w:t>ng number of Indians are shifting towards cord-cutting or online streaming. While the figures show that the VoD industry is still at its nascent stage, the entry of almost 40 VoD companies in a span of just three years indicates the massive potential of th</w:t>
      </w:r>
      <w:r>
        <w:t xml:space="preserve">e industry. Out of </w:t>
      </w:r>
      <w:r>
        <w:lastRenderedPageBreak/>
        <w:t>five Smartphone owners in India, at least four people watch content in at least one OTT app.</w:t>
      </w:r>
    </w:p>
    <w:p w:rsidR="00EA2E0B" w:rsidRDefault="00EA2E0B">
      <w:pPr>
        <w:sectPr w:rsidR="00EA2E0B">
          <w:footerReference w:type="default" r:id="rId9"/>
          <w:type w:val="continuous"/>
          <w:pgSz w:w="11910" w:h="16840"/>
          <w:pgMar w:top="1400" w:right="380" w:bottom="900" w:left="1120" w:header="720" w:footer="712" w:gutter="0"/>
          <w:pgNumType w:start="1"/>
          <w:cols w:space="720"/>
        </w:sectPr>
      </w:pPr>
    </w:p>
    <w:p w:rsidR="00EA2E0B" w:rsidRDefault="00EA2E0B">
      <w:pPr>
        <w:pStyle w:val="BodyText"/>
        <w:spacing w:before="1"/>
        <w:rPr>
          <w:sz w:val="5"/>
        </w:rPr>
      </w:pPr>
    </w:p>
    <w:p w:rsidR="00EA2E0B" w:rsidRDefault="00336DC6">
      <w:pPr>
        <w:pStyle w:val="BodyText"/>
        <w:ind w:left="558"/>
        <w:rPr>
          <w:sz w:val="20"/>
        </w:rPr>
      </w:pPr>
      <w:r>
        <w:rPr>
          <w:noProof/>
          <w:sz w:val="20"/>
          <w:lang w:val="en-IN" w:eastAsia="en-IN"/>
        </w:rPr>
        <w:drawing>
          <wp:inline distT="0" distB="0" distL="0" distR="0" wp14:anchorId="1598A077" wp14:editId="1B50BB11">
            <wp:extent cx="5604565" cy="2905125"/>
            <wp:effectExtent l="0" t="0" r="0" b="0"/>
            <wp:docPr id="3" name="image2.jpeg" descr="Diagram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5604565" cy="2905125"/>
                    </a:xfrm>
                    <a:prstGeom prst="rect">
                      <a:avLst/>
                    </a:prstGeom>
                  </pic:spPr>
                </pic:pic>
              </a:graphicData>
            </a:graphic>
          </wp:inline>
        </w:drawing>
      </w:r>
    </w:p>
    <w:p w:rsidR="00EA2E0B" w:rsidRDefault="00EA2E0B">
      <w:pPr>
        <w:pStyle w:val="BodyText"/>
        <w:rPr>
          <w:sz w:val="20"/>
        </w:rPr>
      </w:pPr>
    </w:p>
    <w:p w:rsidR="00EA2E0B" w:rsidRDefault="00EA2E0B">
      <w:pPr>
        <w:pStyle w:val="BodyText"/>
        <w:spacing w:before="10"/>
        <w:rPr>
          <w:sz w:val="26"/>
        </w:rPr>
      </w:pPr>
    </w:p>
    <w:p w:rsidR="00EA2E0B" w:rsidRDefault="00336DC6">
      <w:pPr>
        <w:pStyle w:val="Heading1"/>
        <w:numPr>
          <w:ilvl w:val="0"/>
          <w:numId w:val="3"/>
        </w:numPr>
        <w:tabs>
          <w:tab w:val="left" w:pos="1400"/>
          <w:tab w:val="left" w:pos="1401"/>
        </w:tabs>
        <w:spacing w:before="91"/>
        <w:ind w:hanging="586"/>
        <w:jc w:val="left"/>
      </w:pPr>
      <w:bookmarkStart w:id="2" w:name="II._Literature_Review/Survey"/>
      <w:bookmarkEnd w:id="2"/>
      <w:r>
        <w:t>Literature Review/Survey</w:t>
      </w:r>
    </w:p>
    <w:p w:rsidR="00EA2E0B" w:rsidRDefault="00336DC6">
      <w:pPr>
        <w:pStyle w:val="ListParagraph"/>
        <w:numPr>
          <w:ilvl w:val="0"/>
          <w:numId w:val="2"/>
        </w:numPr>
        <w:tabs>
          <w:tab w:val="left" w:pos="1040"/>
          <w:tab w:val="left" w:pos="1041"/>
        </w:tabs>
        <w:spacing w:before="19"/>
        <w:rPr>
          <w:rFonts w:ascii="Symbol" w:hAnsi="Symbol"/>
          <w:b/>
        </w:rPr>
      </w:pPr>
      <w:r>
        <w:rPr>
          <w:b/>
          <w:spacing w:val="-3"/>
        </w:rPr>
        <w:t xml:space="preserve">The </w:t>
      </w:r>
      <w:r>
        <w:rPr>
          <w:b/>
        </w:rPr>
        <w:t>global development of OTT</w:t>
      </w:r>
    </w:p>
    <w:p w:rsidR="00EA2E0B" w:rsidRDefault="00336DC6">
      <w:pPr>
        <w:pStyle w:val="BodyText"/>
        <w:spacing w:before="174" w:line="276" w:lineRule="auto"/>
        <w:ind w:left="320" w:right="802"/>
        <w:jc w:val="both"/>
      </w:pPr>
      <w:r>
        <w:rPr>
          <w:color w:val="0D0E1A"/>
        </w:rPr>
        <w:t xml:space="preserve">The global development </w:t>
      </w:r>
      <w:r>
        <w:rPr>
          <w:color w:val="0D0E1A"/>
          <w:spacing w:val="-3"/>
        </w:rPr>
        <w:t xml:space="preserve">of </w:t>
      </w:r>
      <w:r>
        <w:rPr>
          <w:color w:val="0D0E1A"/>
        </w:rPr>
        <w:t xml:space="preserve">OTT The evolution from digital viewing into online viewing had everything to try and do with the breakthrough </w:t>
      </w:r>
      <w:r>
        <w:rPr>
          <w:color w:val="0D0E1A"/>
          <w:spacing w:val="-3"/>
        </w:rPr>
        <w:t xml:space="preserve">of </w:t>
      </w:r>
      <w:r>
        <w:rPr>
          <w:color w:val="0D0E1A"/>
        </w:rPr>
        <w:t>computer technologies. OTT bypasses cable, broadcast, satellite TV,</w:t>
      </w:r>
      <w:r>
        <w:rPr>
          <w:color w:val="0D0E1A"/>
          <w:spacing w:val="-8"/>
        </w:rPr>
        <w:t xml:space="preserve"> </w:t>
      </w:r>
      <w:r>
        <w:rPr>
          <w:color w:val="0D0E1A"/>
        </w:rPr>
        <w:t>and</w:t>
      </w:r>
      <w:r>
        <w:rPr>
          <w:color w:val="0D0E1A"/>
          <w:spacing w:val="-5"/>
        </w:rPr>
        <w:t xml:space="preserve"> </w:t>
      </w:r>
      <w:r>
        <w:rPr>
          <w:color w:val="0D0E1A"/>
          <w:spacing w:val="-3"/>
        </w:rPr>
        <w:t>other</w:t>
      </w:r>
      <w:r>
        <w:rPr>
          <w:color w:val="0D0E1A"/>
          <w:spacing w:val="2"/>
        </w:rPr>
        <w:t xml:space="preserve"> </w:t>
      </w:r>
      <w:r>
        <w:rPr>
          <w:color w:val="0D0E1A"/>
        </w:rPr>
        <w:t>platforms</w:t>
      </w:r>
      <w:r>
        <w:rPr>
          <w:color w:val="0D0E1A"/>
          <w:spacing w:val="-5"/>
        </w:rPr>
        <w:t xml:space="preserve"> </w:t>
      </w:r>
      <w:r>
        <w:rPr>
          <w:color w:val="0D0E1A"/>
        </w:rPr>
        <w:t>tha</w:t>
      </w:r>
      <w:r>
        <w:rPr>
          <w:color w:val="0D0E1A"/>
        </w:rPr>
        <w:t>t</w:t>
      </w:r>
      <w:r>
        <w:rPr>
          <w:color w:val="0D0E1A"/>
          <w:spacing w:val="-4"/>
        </w:rPr>
        <w:t xml:space="preserve"> </w:t>
      </w:r>
      <w:r>
        <w:rPr>
          <w:color w:val="0D0E1A"/>
        </w:rPr>
        <w:t>generally</w:t>
      </w:r>
      <w:r>
        <w:rPr>
          <w:color w:val="0D0E1A"/>
          <w:spacing w:val="-9"/>
        </w:rPr>
        <w:t xml:space="preserve"> </w:t>
      </w:r>
      <w:r>
        <w:rPr>
          <w:color w:val="0D0E1A"/>
        </w:rPr>
        <w:t>act</w:t>
      </w:r>
      <w:r>
        <w:rPr>
          <w:color w:val="0D0E1A"/>
          <w:spacing w:val="-10"/>
        </w:rPr>
        <w:t xml:space="preserve"> </w:t>
      </w:r>
      <w:r>
        <w:rPr>
          <w:color w:val="0D0E1A"/>
        </w:rPr>
        <w:t>as</w:t>
      </w:r>
      <w:r>
        <w:rPr>
          <w:color w:val="0D0E1A"/>
          <w:spacing w:val="-13"/>
        </w:rPr>
        <w:t xml:space="preserve"> </w:t>
      </w:r>
      <w:r>
        <w:rPr>
          <w:color w:val="0D0E1A"/>
        </w:rPr>
        <w:t>a</w:t>
      </w:r>
      <w:r>
        <w:rPr>
          <w:color w:val="0D0E1A"/>
          <w:spacing w:val="-4"/>
        </w:rPr>
        <w:t xml:space="preserve"> </w:t>
      </w:r>
      <w:r>
        <w:rPr>
          <w:color w:val="0D0E1A"/>
        </w:rPr>
        <w:t>controller</w:t>
      </w:r>
      <w:r>
        <w:rPr>
          <w:color w:val="0D0E1A"/>
          <w:spacing w:val="-3"/>
        </w:rPr>
        <w:t xml:space="preserve"> </w:t>
      </w:r>
      <w:r>
        <w:rPr>
          <w:color w:val="0D0E1A"/>
          <w:spacing w:val="-5"/>
        </w:rPr>
        <w:t>or</w:t>
      </w:r>
      <w:r>
        <w:rPr>
          <w:color w:val="0D0E1A"/>
          <w:spacing w:val="-2"/>
        </w:rPr>
        <w:t xml:space="preserve"> </w:t>
      </w:r>
      <w:r>
        <w:rPr>
          <w:color w:val="0D0E1A"/>
        </w:rPr>
        <w:t>distributor</w:t>
      </w:r>
      <w:r>
        <w:rPr>
          <w:color w:val="0D0E1A"/>
          <w:spacing w:val="2"/>
        </w:rPr>
        <w:t xml:space="preserve"> </w:t>
      </w:r>
      <w:r>
        <w:rPr>
          <w:color w:val="0D0E1A"/>
        </w:rPr>
        <w:t>and</w:t>
      </w:r>
      <w:r>
        <w:rPr>
          <w:color w:val="0D0E1A"/>
          <w:spacing w:val="-10"/>
        </w:rPr>
        <w:t xml:space="preserve"> </w:t>
      </w:r>
      <w:r>
        <w:rPr>
          <w:color w:val="0D0E1A"/>
        </w:rPr>
        <w:t>enables</w:t>
      </w:r>
      <w:r>
        <w:rPr>
          <w:color w:val="0D0E1A"/>
          <w:spacing w:val="-1"/>
        </w:rPr>
        <w:t xml:space="preserve"> </w:t>
      </w:r>
      <w:r>
        <w:rPr>
          <w:color w:val="0D0E1A"/>
        </w:rPr>
        <w:t>disintermediation.</w:t>
      </w:r>
      <w:r>
        <w:rPr>
          <w:color w:val="0D0E1A"/>
          <w:spacing w:val="3"/>
        </w:rPr>
        <w:t xml:space="preserve"> </w:t>
      </w:r>
      <w:r>
        <w:rPr>
          <w:color w:val="0D0E1A"/>
        </w:rPr>
        <w:t xml:space="preserve">The evolution from digital viewing to online viewing had everything to try and </w:t>
      </w:r>
      <w:r>
        <w:rPr>
          <w:color w:val="0D0E1A"/>
          <w:spacing w:val="-3"/>
        </w:rPr>
        <w:t xml:space="preserve">do </w:t>
      </w:r>
      <w:r>
        <w:rPr>
          <w:color w:val="0D0E1A"/>
        </w:rPr>
        <w:t xml:space="preserve">with the breakthrough </w:t>
      </w:r>
      <w:r>
        <w:rPr>
          <w:color w:val="0D0E1A"/>
          <w:spacing w:val="-3"/>
        </w:rPr>
        <w:t xml:space="preserve">of </w:t>
      </w:r>
      <w:r>
        <w:rPr>
          <w:color w:val="0D0E1A"/>
        </w:rPr>
        <w:t xml:space="preserve">computer technologies. </w:t>
      </w:r>
      <w:proofErr w:type="gramStart"/>
      <w:r>
        <w:rPr>
          <w:color w:val="0D0E1A"/>
        </w:rPr>
        <w:t>during</w:t>
      </w:r>
      <w:proofErr w:type="gramEnd"/>
      <w:r>
        <w:rPr>
          <w:color w:val="0D0E1A"/>
        </w:rPr>
        <w:t xml:space="preserve"> this phase, the </w:t>
      </w:r>
      <w:r>
        <w:rPr>
          <w:color w:val="0D0E1A"/>
          <w:spacing w:val="-3"/>
        </w:rPr>
        <w:t xml:space="preserve">net </w:t>
      </w:r>
      <w:r>
        <w:rPr>
          <w:color w:val="0D0E1A"/>
        </w:rPr>
        <w:t xml:space="preserve">was used mainly </w:t>
      </w:r>
      <w:r>
        <w:rPr>
          <w:color w:val="0D0E1A"/>
          <w:spacing w:val="2"/>
        </w:rPr>
        <w:t xml:space="preserve">to </w:t>
      </w:r>
      <w:r>
        <w:rPr>
          <w:color w:val="0D0E1A"/>
        </w:rPr>
        <w:t xml:space="preserve">drive viewers </w:t>
      </w:r>
      <w:r>
        <w:rPr>
          <w:color w:val="0D0E1A"/>
          <w:spacing w:val="2"/>
        </w:rPr>
        <w:t xml:space="preserve">to </w:t>
      </w:r>
      <w:r>
        <w:rPr>
          <w:color w:val="0D0E1A"/>
        </w:rPr>
        <w:t xml:space="preserve">observe the </w:t>
      </w:r>
      <w:r>
        <w:rPr>
          <w:color w:val="0D0E1A"/>
          <w:spacing w:val="4"/>
        </w:rPr>
        <w:t xml:space="preserve">TV </w:t>
      </w:r>
      <w:r>
        <w:rPr>
          <w:color w:val="0D0E1A"/>
        </w:rPr>
        <w:t>programs</w:t>
      </w:r>
      <w:r>
        <w:rPr>
          <w:color w:val="0D0E1A"/>
          <w:spacing w:val="-3"/>
        </w:rPr>
        <w:t xml:space="preserve"> </w:t>
      </w:r>
      <w:r>
        <w:rPr>
          <w:color w:val="0D0E1A"/>
        </w:rPr>
        <w:t>the</w:t>
      </w:r>
      <w:r>
        <w:rPr>
          <w:color w:val="0D0E1A"/>
          <w:spacing w:val="-10"/>
        </w:rPr>
        <w:t xml:space="preserve"> </w:t>
      </w:r>
      <w:r>
        <w:rPr>
          <w:color w:val="0D0E1A"/>
        </w:rPr>
        <w:t>standard</w:t>
      </w:r>
      <w:r>
        <w:rPr>
          <w:color w:val="0D0E1A"/>
          <w:spacing w:val="-13"/>
        </w:rPr>
        <w:t xml:space="preserve"> </w:t>
      </w:r>
      <w:r>
        <w:rPr>
          <w:color w:val="0D0E1A"/>
          <w:spacing w:val="-3"/>
        </w:rPr>
        <w:t>way.</w:t>
      </w:r>
      <w:r>
        <w:rPr>
          <w:color w:val="0D0E1A"/>
          <w:spacing w:val="-6"/>
        </w:rPr>
        <w:t xml:space="preserve"> </w:t>
      </w:r>
      <w:r>
        <w:rPr>
          <w:color w:val="0D0E1A"/>
        </w:rPr>
        <w:t>Eventually,</w:t>
      </w:r>
      <w:r>
        <w:rPr>
          <w:color w:val="0D0E1A"/>
          <w:spacing w:val="4"/>
        </w:rPr>
        <w:t xml:space="preserve"> </w:t>
      </w:r>
      <w:r>
        <w:rPr>
          <w:color w:val="0D0E1A"/>
          <w:spacing w:val="-3"/>
        </w:rPr>
        <w:t>the</w:t>
      </w:r>
      <w:r>
        <w:rPr>
          <w:color w:val="0D0E1A"/>
          <w:spacing w:val="-10"/>
        </w:rPr>
        <w:t xml:space="preserve"> </w:t>
      </w:r>
      <w:r>
        <w:rPr>
          <w:color w:val="0D0E1A"/>
          <w:spacing w:val="-3"/>
        </w:rPr>
        <w:t>web</w:t>
      </w:r>
      <w:r>
        <w:rPr>
          <w:color w:val="0D0E1A"/>
          <w:spacing w:val="1"/>
        </w:rPr>
        <w:t xml:space="preserve"> </w:t>
      </w:r>
      <w:r>
        <w:rPr>
          <w:color w:val="0D0E1A"/>
        </w:rPr>
        <w:t>became</w:t>
      </w:r>
      <w:r>
        <w:rPr>
          <w:color w:val="0D0E1A"/>
          <w:spacing w:val="-11"/>
        </w:rPr>
        <w:t xml:space="preserve"> </w:t>
      </w:r>
      <w:r>
        <w:rPr>
          <w:color w:val="0D0E1A"/>
        </w:rPr>
        <w:t>another</w:t>
      </w:r>
      <w:r>
        <w:rPr>
          <w:color w:val="0D0E1A"/>
          <w:spacing w:val="5"/>
        </w:rPr>
        <w:t xml:space="preserve"> </w:t>
      </w:r>
      <w:r>
        <w:rPr>
          <w:color w:val="0D0E1A"/>
          <w:spacing w:val="-3"/>
        </w:rPr>
        <w:t>major</w:t>
      </w:r>
      <w:r>
        <w:rPr>
          <w:color w:val="0D0E1A"/>
          <w:spacing w:val="-1"/>
        </w:rPr>
        <w:t xml:space="preserve"> </w:t>
      </w:r>
      <w:r>
        <w:rPr>
          <w:color w:val="0D0E1A"/>
        </w:rPr>
        <w:t>battlefield</w:t>
      </w:r>
      <w:r>
        <w:rPr>
          <w:color w:val="0D0E1A"/>
          <w:spacing w:val="-4"/>
        </w:rPr>
        <w:t xml:space="preserve"> </w:t>
      </w:r>
      <w:r>
        <w:rPr>
          <w:color w:val="0D0E1A"/>
          <w:spacing w:val="-3"/>
        </w:rPr>
        <w:t>for</w:t>
      </w:r>
      <w:r>
        <w:rPr>
          <w:color w:val="0D0E1A"/>
        </w:rPr>
        <w:t xml:space="preserve"> full</w:t>
      </w:r>
      <w:r>
        <w:rPr>
          <w:color w:val="0D0E1A"/>
          <w:spacing w:val="-8"/>
        </w:rPr>
        <w:t xml:space="preserve"> </w:t>
      </w:r>
      <w:r>
        <w:rPr>
          <w:color w:val="0D0E1A"/>
        </w:rPr>
        <w:t>streaming</w:t>
      </w:r>
      <w:r>
        <w:rPr>
          <w:color w:val="0D0E1A"/>
          <w:spacing w:val="-12"/>
        </w:rPr>
        <w:t xml:space="preserve"> </w:t>
      </w:r>
      <w:r>
        <w:rPr>
          <w:color w:val="0D0E1A"/>
        </w:rPr>
        <w:t>of</w:t>
      </w:r>
      <w:r>
        <w:rPr>
          <w:color w:val="0D0E1A"/>
          <w:spacing w:val="-1"/>
        </w:rPr>
        <w:t xml:space="preserve"> </w:t>
      </w:r>
      <w:r>
        <w:rPr>
          <w:color w:val="0D0E1A"/>
        </w:rPr>
        <w:t>TV and online</w:t>
      </w:r>
      <w:r>
        <w:rPr>
          <w:color w:val="0D0E1A"/>
          <w:spacing w:val="-2"/>
        </w:rPr>
        <w:t xml:space="preserve"> </w:t>
      </w:r>
      <w:r>
        <w:rPr>
          <w:color w:val="0D0E1A"/>
        </w:rPr>
        <w:t>programs</w:t>
      </w:r>
      <w:r>
        <w:rPr>
          <w:color w:val="1F2329"/>
        </w:rPr>
        <w:t>.</w:t>
      </w:r>
    </w:p>
    <w:p w:rsidR="00EA2E0B" w:rsidRDefault="00EA2E0B">
      <w:pPr>
        <w:pStyle w:val="BodyText"/>
        <w:rPr>
          <w:sz w:val="24"/>
        </w:rPr>
      </w:pPr>
    </w:p>
    <w:p w:rsidR="00EA2E0B" w:rsidRDefault="00EA2E0B">
      <w:pPr>
        <w:pStyle w:val="BodyText"/>
        <w:spacing w:before="2"/>
        <w:rPr>
          <w:sz w:val="27"/>
        </w:rPr>
      </w:pPr>
    </w:p>
    <w:p w:rsidR="00EA2E0B" w:rsidRDefault="00336DC6">
      <w:pPr>
        <w:pStyle w:val="Heading1"/>
        <w:numPr>
          <w:ilvl w:val="0"/>
          <w:numId w:val="2"/>
        </w:numPr>
        <w:tabs>
          <w:tab w:val="left" w:pos="1040"/>
          <w:tab w:val="left" w:pos="1041"/>
        </w:tabs>
        <w:rPr>
          <w:rFonts w:ascii="Symbol" w:hAnsi="Symbol"/>
        </w:rPr>
      </w:pPr>
      <w:bookmarkStart w:id="3" w:name="_Viewing_behaviour_on_mobile_devices"/>
      <w:bookmarkEnd w:id="3"/>
      <w:r>
        <w:t xml:space="preserve">Viewing </w:t>
      </w:r>
      <w:proofErr w:type="spellStart"/>
      <w:r>
        <w:t>behaviour</w:t>
      </w:r>
      <w:proofErr w:type="spellEnd"/>
      <w:r>
        <w:t xml:space="preserve"> on mobile</w:t>
      </w:r>
      <w:r>
        <w:rPr>
          <w:spacing w:val="2"/>
        </w:rPr>
        <w:t xml:space="preserve"> </w:t>
      </w:r>
      <w:r>
        <w:t>devices</w:t>
      </w:r>
    </w:p>
    <w:p w:rsidR="00EA2E0B" w:rsidRDefault="00336DC6">
      <w:pPr>
        <w:pStyle w:val="BodyText"/>
        <w:spacing w:before="173" w:line="276" w:lineRule="auto"/>
        <w:ind w:left="320" w:right="808"/>
        <w:jc w:val="both"/>
      </w:pPr>
      <w:r>
        <w:rPr>
          <w:color w:val="0D0E1A"/>
        </w:rPr>
        <w:t xml:space="preserve">The </w:t>
      </w:r>
      <w:r>
        <w:rPr>
          <w:color w:val="0D0E1A"/>
          <w:spacing w:val="-3"/>
        </w:rPr>
        <w:t xml:space="preserve">most </w:t>
      </w:r>
      <w:r>
        <w:rPr>
          <w:color w:val="0D0E1A"/>
        </w:rPr>
        <w:t xml:space="preserve">recent innovation that has tremendously affected the event </w:t>
      </w:r>
      <w:r>
        <w:rPr>
          <w:color w:val="0D0E1A"/>
          <w:spacing w:val="-3"/>
        </w:rPr>
        <w:t xml:space="preserve">of </w:t>
      </w:r>
      <w:r>
        <w:rPr>
          <w:color w:val="0D0E1A"/>
        </w:rPr>
        <w:t xml:space="preserve">OTT is mobile viewing. The emergence </w:t>
      </w:r>
      <w:r>
        <w:rPr>
          <w:color w:val="0D0E1A"/>
          <w:spacing w:val="-3"/>
        </w:rPr>
        <w:t xml:space="preserve">of </w:t>
      </w:r>
      <w:r>
        <w:rPr>
          <w:color w:val="0D0E1A"/>
        </w:rPr>
        <w:t xml:space="preserve">mobile devices like smartphones, tablets, and </w:t>
      </w:r>
      <w:proofErr w:type="spellStart"/>
      <w:r>
        <w:rPr>
          <w:color w:val="0D0E1A"/>
        </w:rPr>
        <w:t>Ultrabooks</w:t>
      </w:r>
      <w:proofErr w:type="spellEnd"/>
      <w:r>
        <w:rPr>
          <w:color w:val="0D0E1A"/>
        </w:rPr>
        <w:t xml:space="preserve"> has inexorably challenged the boundary between new media and traditional television, reshaping th</w:t>
      </w:r>
      <w:r>
        <w:rPr>
          <w:color w:val="0D0E1A"/>
        </w:rPr>
        <w:t xml:space="preserve">e </w:t>
      </w:r>
      <w:r>
        <w:rPr>
          <w:color w:val="0D0E1A"/>
          <w:spacing w:val="-3"/>
        </w:rPr>
        <w:t xml:space="preserve">ways </w:t>
      </w:r>
      <w:r>
        <w:rPr>
          <w:color w:val="0D0E1A"/>
        </w:rPr>
        <w:t>within which programs are both</w:t>
      </w:r>
      <w:r>
        <w:rPr>
          <w:color w:val="0D0E1A"/>
          <w:spacing w:val="-15"/>
        </w:rPr>
        <w:t xml:space="preserve"> </w:t>
      </w:r>
      <w:r>
        <w:rPr>
          <w:color w:val="0D0E1A"/>
        </w:rPr>
        <w:t>produced,</w:t>
      </w:r>
      <w:r>
        <w:rPr>
          <w:color w:val="0D0E1A"/>
          <w:spacing w:val="-6"/>
        </w:rPr>
        <w:t xml:space="preserve"> </w:t>
      </w:r>
      <w:r>
        <w:rPr>
          <w:color w:val="0D0E1A"/>
        </w:rPr>
        <w:t>and</w:t>
      </w:r>
      <w:r>
        <w:rPr>
          <w:color w:val="0D0E1A"/>
          <w:spacing w:val="-9"/>
        </w:rPr>
        <w:t xml:space="preserve"> </w:t>
      </w:r>
      <w:r>
        <w:rPr>
          <w:color w:val="0D0E1A"/>
        </w:rPr>
        <w:t>viewers</w:t>
      </w:r>
      <w:r>
        <w:rPr>
          <w:color w:val="0D0E1A"/>
          <w:spacing w:val="-9"/>
        </w:rPr>
        <w:t xml:space="preserve"> </w:t>
      </w:r>
      <w:r>
        <w:rPr>
          <w:color w:val="0D0E1A"/>
        </w:rPr>
        <w:t>watch</w:t>
      </w:r>
      <w:r>
        <w:rPr>
          <w:color w:val="0D0E1A"/>
          <w:spacing w:val="-14"/>
        </w:rPr>
        <w:t xml:space="preserve"> </w:t>
      </w:r>
      <w:r>
        <w:rPr>
          <w:color w:val="0D0E1A"/>
        </w:rPr>
        <w:t>them.</w:t>
      </w:r>
      <w:r>
        <w:rPr>
          <w:color w:val="0D0E1A"/>
          <w:spacing w:val="-7"/>
        </w:rPr>
        <w:t xml:space="preserve"> </w:t>
      </w:r>
      <w:r>
        <w:rPr>
          <w:color w:val="0D0E1A"/>
        </w:rPr>
        <w:t>This</w:t>
      </w:r>
      <w:r>
        <w:rPr>
          <w:color w:val="0D0E1A"/>
          <w:spacing w:val="-3"/>
        </w:rPr>
        <w:t xml:space="preserve"> </w:t>
      </w:r>
      <w:r>
        <w:rPr>
          <w:color w:val="0D0E1A"/>
        </w:rPr>
        <w:t>ground-breaking</w:t>
      </w:r>
      <w:r>
        <w:rPr>
          <w:color w:val="0D0E1A"/>
          <w:spacing w:val="-14"/>
        </w:rPr>
        <w:t xml:space="preserve"> </w:t>
      </w:r>
      <w:r>
        <w:rPr>
          <w:color w:val="0D0E1A"/>
        </w:rPr>
        <w:t>age</w:t>
      </w:r>
      <w:r>
        <w:rPr>
          <w:color w:val="0D0E1A"/>
          <w:spacing w:val="-7"/>
        </w:rPr>
        <w:t xml:space="preserve"> </w:t>
      </w:r>
      <w:r>
        <w:rPr>
          <w:color w:val="0D0E1A"/>
        </w:rPr>
        <w:t>has</w:t>
      </w:r>
      <w:r>
        <w:rPr>
          <w:color w:val="0D0E1A"/>
          <w:spacing w:val="-9"/>
        </w:rPr>
        <w:t xml:space="preserve"> </w:t>
      </w:r>
      <w:r>
        <w:rPr>
          <w:color w:val="0D0E1A"/>
        </w:rPr>
        <w:t>prompted</w:t>
      </w:r>
      <w:r>
        <w:rPr>
          <w:color w:val="0D0E1A"/>
          <w:spacing w:val="-8"/>
        </w:rPr>
        <w:t xml:space="preserve"> </w:t>
      </w:r>
      <w:r>
        <w:rPr>
          <w:color w:val="0D0E1A"/>
        </w:rPr>
        <w:t>global</w:t>
      </w:r>
      <w:r>
        <w:rPr>
          <w:color w:val="0D0E1A"/>
          <w:spacing w:val="-13"/>
        </w:rPr>
        <w:t xml:space="preserve"> </w:t>
      </w:r>
      <w:r>
        <w:rPr>
          <w:color w:val="0D0E1A"/>
        </w:rPr>
        <w:t>academics</w:t>
      </w:r>
      <w:r>
        <w:rPr>
          <w:color w:val="0D0E1A"/>
          <w:spacing w:val="-8"/>
        </w:rPr>
        <w:t xml:space="preserve"> </w:t>
      </w:r>
      <w:r>
        <w:rPr>
          <w:color w:val="0D0E1A"/>
          <w:spacing w:val="2"/>
        </w:rPr>
        <w:t>to</w:t>
      </w:r>
      <w:r>
        <w:rPr>
          <w:color w:val="0D0E1A"/>
          <w:spacing w:val="-14"/>
        </w:rPr>
        <w:t xml:space="preserve"> </w:t>
      </w:r>
      <w:r>
        <w:rPr>
          <w:color w:val="0D0E1A"/>
        </w:rPr>
        <w:t>seek out those factors whereby the audience is inclined to decide on one medium over another, additionally because of the rela</w:t>
      </w:r>
      <w:r>
        <w:rPr>
          <w:color w:val="0D0E1A"/>
        </w:rPr>
        <w:t>tionships among media</w:t>
      </w:r>
      <w:r>
        <w:rPr>
          <w:color w:val="0D0E1A"/>
          <w:spacing w:val="2"/>
        </w:rPr>
        <w:t xml:space="preserve"> </w:t>
      </w:r>
      <w:r>
        <w:rPr>
          <w:color w:val="0D0E1A"/>
        </w:rPr>
        <w:t>types</w:t>
      </w:r>
      <w:r>
        <w:t>.</w:t>
      </w:r>
    </w:p>
    <w:p w:rsidR="00EA2E0B" w:rsidRDefault="00EA2E0B">
      <w:pPr>
        <w:pStyle w:val="BodyText"/>
        <w:rPr>
          <w:sz w:val="26"/>
        </w:rPr>
      </w:pPr>
    </w:p>
    <w:p w:rsidR="00EA2E0B" w:rsidRDefault="00336DC6">
      <w:pPr>
        <w:pStyle w:val="Heading1"/>
        <w:numPr>
          <w:ilvl w:val="0"/>
          <w:numId w:val="2"/>
        </w:numPr>
        <w:tabs>
          <w:tab w:val="left" w:pos="1040"/>
          <w:tab w:val="left" w:pos="1041"/>
        </w:tabs>
        <w:rPr>
          <w:rFonts w:ascii="Symbol" w:hAnsi="Symbol"/>
        </w:rPr>
      </w:pPr>
      <w:bookmarkStart w:id="4" w:name="_Working_of_OTT"/>
      <w:bookmarkEnd w:id="4"/>
      <w:r>
        <w:t>Working of</w:t>
      </w:r>
      <w:r>
        <w:rPr>
          <w:spacing w:val="-3"/>
        </w:rPr>
        <w:t xml:space="preserve"> </w:t>
      </w:r>
      <w:r>
        <w:t>OTT</w:t>
      </w:r>
    </w:p>
    <w:p w:rsidR="00EA2E0B" w:rsidRDefault="00336DC6">
      <w:pPr>
        <w:pStyle w:val="BodyText"/>
        <w:spacing w:before="174"/>
        <w:ind w:left="320"/>
      </w:pPr>
      <w:r>
        <w:rPr>
          <w:color w:val="1B1C1E"/>
        </w:rPr>
        <w:t>Here is how OTT technology looks in action:</w:t>
      </w:r>
    </w:p>
    <w:p w:rsidR="00EA2E0B" w:rsidRDefault="00336DC6">
      <w:pPr>
        <w:pStyle w:val="ListParagraph"/>
        <w:numPr>
          <w:ilvl w:val="0"/>
          <w:numId w:val="2"/>
        </w:numPr>
        <w:tabs>
          <w:tab w:val="left" w:pos="1040"/>
          <w:tab w:val="left" w:pos="1041"/>
        </w:tabs>
        <w:spacing w:before="33" w:line="269" w:lineRule="exact"/>
        <w:rPr>
          <w:rFonts w:ascii="Symbol" w:hAnsi="Symbol"/>
        </w:rPr>
      </w:pPr>
      <w:r>
        <w:rPr>
          <w:color w:val="1F2329"/>
        </w:rPr>
        <w:t>Broadcasters upload video content to an OTT video hosting</w:t>
      </w:r>
      <w:r>
        <w:rPr>
          <w:color w:val="1F2329"/>
          <w:spacing w:val="-16"/>
        </w:rPr>
        <w:t xml:space="preserve"> </w:t>
      </w:r>
      <w:r>
        <w:rPr>
          <w:color w:val="1F2329"/>
        </w:rPr>
        <w:t>platform</w:t>
      </w:r>
    </w:p>
    <w:p w:rsidR="00EA2E0B" w:rsidRDefault="00336DC6">
      <w:pPr>
        <w:pStyle w:val="ListParagraph"/>
        <w:numPr>
          <w:ilvl w:val="0"/>
          <w:numId w:val="2"/>
        </w:numPr>
        <w:tabs>
          <w:tab w:val="left" w:pos="1040"/>
          <w:tab w:val="left" w:pos="1041"/>
        </w:tabs>
        <w:spacing w:line="269" w:lineRule="exact"/>
        <w:rPr>
          <w:rFonts w:ascii="Symbol" w:hAnsi="Symbol"/>
          <w:color w:val="1B1C1E"/>
        </w:rPr>
      </w:pPr>
      <w:r>
        <w:rPr>
          <w:color w:val="1F2329"/>
        </w:rPr>
        <w:t>The video host transmits the info to remote servers via a content delivery network</w:t>
      </w:r>
      <w:r>
        <w:rPr>
          <w:color w:val="1F2329"/>
          <w:spacing w:val="-7"/>
        </w:rPr>
        <w:t xml:space="preserve"> </w:t>
      </w:r>
      <w:r>
        <w:rPr>
          <w:color w:val="1F2329"/>
        </w:rPr>
        <w:t>(CDN)</w:t>
      </w:r>
    </w:p>
    <w:p w:rsidR="00EA2E0B" w:rsidRDefault="00336DC6">
      <w:pPr>
        <w:pStyle w:val="ListParagraph"/>
        <w:numPr>
          <w:ilvl w:val="0"/>
          <w:numId w:val="2"/>
        </w:numPr>
        <w:tabs>
          <w:tab w:val="left" w:pos="1040"/>
          <w:tab w:val="left" w:pos="1041"/>
        </w:tabs>
        <w:spacing w:line="269" w:lineRule="exact"/>
        <w:rPr>
          <w:rFonts w:ascii="Symbol" w:hAnsi="Symbol"/>
          <w:color w:val="1B1C1E"/>
        </w:rPr>
      </w:pPr>
      <w:r>
        <w:rPr>
          <w:color w:val="1F2329"/>
        </w:rPr>
        <w:t>Viewers select the content they require to stream on the user-facing video</w:t>
      </w:r>
      <w:r>
        <w:rPr>
          <w:color w:val="1F2329"/>
          <w:spacing w:val="-38"/>
        </w:rPr>
        <w:t xml:space="preserve"> </w:t>
      </w:r>
      <w:r>
        <w:rPr>
          <w:color w:val="1F2329"/>
        </w:rPr>
        <w:t>gallery</w:t>
      </w:r>
    </w:p>
    <w:p w:rsidR="00EA2E0B" w:rsidRDefault="00336DC6">
      <w:pPr>
        <w:pStyle w:val="ListParagraph"/>
        <w:numPr>
          <w:ilvl w:val="0"/>
          <w:numId w:val="2"/>
        </w:numPr>
        <w:tabs>
          <w:tab w:val="left" w:pos="1040"/>
          <w:tab w:val="left" w:pos="1041"/>
        </w:tabs>
        <w:rPr>
          <w:rFonts w:ascii="Symbol" w:hAnsi="Symbol"/>
        </w:rPr>
      </w:pPr>
      <w:r>
        <w:rPr>
          <w:color w:val="1F2329"/>
        </w:rPr>
        <w:t>The video player on the device pulls the video content from the CDN’s server with the</w:t>
      </w:r>
      <w:r>
        <w:rPr>
          <w:color w:val="1F2329"/>
          <w:spacing w:val="-19"/>
        </w:rPr>
        <w:t xml:space="preserve"> </w:t>
      </w:r>
      <w:r>
        <w:rPr>
          <w:color w:val="1F2329"/>
          <w:spacing w:val="-3"/>
        </w:rPr>
        <w:t>net</w:t>
      </w:r>
    </w:p>
    <w:p w:rsidR="00EA2E0B" w:rsidRDefault="00336DC6">
      <w:pPr>
        <w:pStyle w:val="Heading1"/>
        <w:numPr>
          <w:ilvl w:val="1"/>
          <w:numId w:val="2"/>
        </w:numPr>
        <w:tabs>
          <w:tab w:val="left" w:pos="1760"/>
          <w:tab w:val="left" w:pos="1761"/>
        </w:tabs>
        <w:spacing w:before="24"/>
        <w:ind w:left="1761"/>
        <w:rPr>
          <w:rFonts w:ascii="Symbol" w:hAnsi="Symbol"/>
        </w:rPr>
      </w:pPr>
      <w:bookmarkStart w:id="5" w:name="_Issues_with_OTT"/>
      <w:bookmarkEnd w:id="5"/>
      <w:r>
        <w:t>Issues with</w:t>
      </w:r>
      <w:r>
        <w:rPr>
          <w:spacing w:val="-3"/>
        </w:rPr>
        <w:t xml:space="preserve"> </w:t>
      </w:r>
      <w:r>
        <w:t>OTT</w:t>
      </w:r>
    </w:p>
    <w:p w:rsidR="00EA2E0B" w:rsidRDefault="00336DC6">
      <w:pPr>
        <w:pStyle w:val="ListParagraph"/>
        <w:numPr>
          <w:ilvl w:val="0"/>
          <w:numId w:val="1"/>
        </w:numPr>
        <w:tabs>
          <w:tab w:val="left" w:pos="1040"/>
          <w:tab w:val="left" w:pos="1041"/>
        </w:tabs>
        <w:spacing w:before="19"/>
      </w:pPr>
      <w:r>
        <w:t>Misunderstanding your</w:t>
      </w:r>
      <w:r>
        <w:rPr>
          <w:spacing w:val="1"/>
        </w:rPr>
        <w:t xml:space="preserve"> </w:t>
      </w:r>
      <w:r>
        <w:t>audience</w:t>
      </w:r>
    </w:p>
    <w:p w:rsidR="00EA2E0B" w:rsidRDefault="00EA2E0B">
      <w:pPr>
        <w:sectPr w:rsidR="00EA2E0B">
          <w:pgSz w:w="11910" w:h="16840"/>
          <w:pgMar w:top="1580" w:right="380" w:bottom="980" w:left="1120" w:header="0" w:footer="712" w:gutter="0"/>
          <w:cols w:space="720"/>
        </w:sectPr>
      </w:pPr>
    </w:p>
    <w:p w:rsidR="00EA2E0B" w:rsidRDefault="00336DC6">
      <w:pPr>
        <w:pStyle w:val="BodyText"/>
        <w:spacing w:before="79" w:line="278" w:lineRule="auto"/>
        <w:ind w:left="320" w:right="704"/>
      </w:pPr>
      <w:r>
        <w:rPr>
          <w:color w:val="1F2329"/>
        </w:rPr>
        <w:lastRenderedPageBreak/>
        <w:t>Misunderstanding y</w:t>
      </w:r>
      <w:r>
        <w:rPr>
          <w:color w:val="1F2329"/>
        </w:rPr>
        <w:t xml:space="preserve">our audience, </w:t>
      </w:r>
      <w:proofErr w:type="gramStart"/>
      <w:r>
        <w:rPr>
          <w:color w:val="1F2329"/>
        </w:rPr>
        <w:t>You</w:t>
      </w:r>
      <w:proofErr w:type="gramEnd"/>
      <w:r>
        <w:rPr>
          <w:color w:val="1F2329"/>
        </w:rPr>
        <w:t xml:space="preserve"> need to understand who goes to be watching and what they may want to look at. </w:t>
      </w:r>
      <w:proofErr w:type="gramStart"/>
      <w:r>
        <w:rPr>
          <w:color w:val="1F2329"/>
        </w:rPr>
        <w:t>this</w:t>
      </w:r>
      <w:proofErr w:type="gramEnd"/>
      <w:r>
        <w:rPr>
          <w:color w:val="1F2329"/>
        </w:rPr>
        <w:t xml:space="preserve"> can be important when it involves niche channels</w:t>
      </w:r>
    </w:p>
    <w:p w:rsidR="00EA2E0B" w:rsidRDefault="00336DC6">
      <w:pPr>
        <w:pStyle w:val="Heading1"/>
        <w:numPr>
          <w:ilvl w:val="0"/>
          <w:numId w:val="1"/>
        </w:numPr>
        <w:tabs>
          <w:tab w:val="left" w:pos="1040"/>
          <w:tab w:val="left" w:pos="1041"/>
        </w:tabs>
        <w:spacing w:line="252" w:lineRule="exact"/>
      </w:pPr>
      <w:bookmarkStart w:id="6" w:name="2._Using_the_wrong_technology"/>
      <w:bookmarkEnd w:id="6"/>
      <w:r>
        <w:t>Using the wrong</w:t>
      </w:r>
      <w:r>
        <w:rPr>
          <w:spacing w:val="5"/>
        </w:rPr>
        <w:t xml:space="preserve"> </w:t>
      </w:r>
      <w:r>
        <w:t>technology</w:t>
      </w:r>
    </w:p>
    <w:p w:rsidR="00EA2E0B" w:rsidRDefault="00336DC6">
      <w:pPr>
        <w:pStyle w:val="BodyText"/>
        <w:spacing w:before="16" w:line="259" w:lineRule="auto"/>
        <w:ind w:left="1041" w:right="1033"/>
      </w:pPr>
      <w:r>
        <w:rPr>
          <w:color w:val="1F2329"/>
        </w:rPr>
        <w:t xml:space="preserve">Using the incorrect technology </w:t>
      </w:r>
      <w:proofErr w:type="gramStart"/>
      <w:r>
        <w:rPr>
          <w:color w:val="1F2329"/>
        </w:rPr>
        <w:t>There</w:t>
      </w:r>
      <w:proofErr w:type="gramEnd"/>
      <w:r>
        <w:rPr>
          <w:color w:val="1F2329"/>
        </w:rPr>
        <w:t xml:space="preserve"> is a right way and a wrong thanks to do all this from a technology standpoint nowadays. </w:t>
      </w:r>
      <w:proofErr w:type="gramStart"/>
      <w:r>
        <w:rPr>
          <w:color w:val="1F2329"/>
        </w:rPr>
        <w:t>the</w:t>
      </w:r>
      <w:proofErr w:type="gramEnd"/>
      <w:r>
        <w:rPr>
          <w:color w:val="1F2329"/>
        </w:rPr>
        <w:t xml:space="preserve"> proper way is to leverage the ability of the cloud.</w:t>
      </w:r>
    </w:p>
    <w:p w:rsidR="00EA2E0B" w:rsidRDefault="00336DC6">
      <w:pPr>
        <w:pStyle w:val="BodyText"/>
        <w:spacing w:before="164" w:line="273" w:lineRule="auto"/>
        <w:ind w:left="320" w:right="752"/>
      </w:pPr>
      <w:r>
        <w:t>There</w:t>
      </w:r>
      <w:r>
        <w:rPr>
          <w:spacing w:val="-15"/>
        </w:rPr>
        <w:t xml:space="preserve"> </w:t>
      </w:r>
      <w:r>
        <w:t>is</w:t>
      </w:r>
      <w:r>
        <w:rPr>
          <w:spacing w:val="-4"/>
        </w:rPr>
        <w:t xml:space="preserve"> </w:t>
      </w:r>
      <w:r>
        <w:t>a</w:t>
      </w:r>
      <w:r>
        <w:rPr>
          <w:spacing w:val="-11"/>
        </w:rPr>
        <w:t xml:space="preserve"> </w:t>
      </w:r>
      <w:r>
        <w:t>right</w:t>
      </w:r>
      <w:r>
        <w:rPr>
          <w:spacing w:val="-3"/>
        </w:rPr>
        <w:t xml:space="preserve"> </w:t>
      </w:r>
      <w:r>
        <w:t>way</w:t>
      </w:r>
      <w:r>
        <w:rPr>
          <w:spacing w:val="-14"/>
        </w:rPr>
        <w:t xml:space="preserve"> </w:t>
      </w:r>
      <w:r>
        <w:t>and</w:t>
      </w:r>
      <w:r>
        <w:rPr>
          <w:spacing w:val="-9"/>
        </w:rPr>
        <w:t xml:space="preserve"> </w:t>
      </w:r>
      <w:r>
        <w:t>a</w:t>
      </w:r>
      <w:r>
        <w:rPr>
          <w:spacing w:val="-7"/>
        </w:rPr>
        <w:t xml:space="preserve"> </w:t>
      </w:r>
      <w:r>
        <w:t>wrong</w:t>
      </w:r>
      <w:r>
        <w:rPr>
          <w:spacing w:val="-13"/>
        </w:rPr>
        <w:t xml:space="preserve"> </w:t>
      </w:r>
      <w:r>
        <w:t>way</w:t>
      </w:r>
      <w:r>
        <w:rPr>
          <w:spacing w:val="-9"/>
        </w:rPr>
        <w:t xml:space="preserve"> </w:t>
      </w:r>
      <w:r>
        <w:t>to</w:t>
      </w:r>
      <w:r>
        <w:rPr>
          <w:spacing w:val="-9"/>
        </w:rPr>
        <w:t xml:space="preserve"> </w:t>
      </w:r>
      <w:r>
        <w:t>do</w:t>
      </w:r>
      <w:r>
        <w:rPr>
          <w:spacing w:val="-14"/>
        </w:rPr>
        <w:t xml:space="preserve"> </w:t>
      </w:r>
      <w:r>
        <w:t>all</w:t>
      </w:r>
      <w:r>
        <w:rPr>
          <w:spacing w:val="-12"/>
        </w:rPr>
        <w:t xml:space="preserve"> </w:t>
      </w:r>
      <w:r>
        <w:t>this</w:t>
      </w:r>
      <w:r>
        <w:rPr>
          <w:spacing w:val="-4"/>
        </w:rPr>
        <w:t xml:space="preserve"> </w:t>
      </w:r>
      <w:r>
        <w:t>from</w:t>
      </w:r>
      <w:r>
        <w:rPr>
          <w:spacing w:val="-18"/>
        </w:rPr>
        <w:t xml:space="preserve"> </w:t>
      </w:r>
      <w:r>
        <w:t>a</w:t>
      </w:r>
      <w:r>
        <w:rPr>
          <w:spacing w:val="-7"/>
        </w:rPr>
        <w:t xml:space="preserve"> </w:t>
      </w:r>
      <w:r>
        <w:t>technology</w:t>
      </w:r>
      <w:r>
        <w:rPr>
          <w:spacing w:val="-9"/>
        </w:rPr>
        <w:t xml:space="preserve"> </w:t>
      </w:r>
      <w:r>
        <w:t>standpoint</w:t>
      </w:r>
      <w:r>
        <w:rPr>
          <w:spacing w:val="-2"/>
        </w:rPr>
        <w:t xml:space="preserve"> </w:t>
      </w:r>
      <w:r>
        <w:t>nowadays.</w:t>
      </w:r>
      <w:r>
        <w:rPr>
          <w:spacing w:val="-6"/>
        </w:rPr>
        <w:t xml:space="preserve"> </w:t>
      </w:r>
      <w:r>
        <w:t>The</w:t>
      </w:r>
      <w:r>
        <w:rPr>
          <w:spacing w:val="-11"/>
        </w:rPr>
        <w:t xml:space="preserve"> </w:t>
      </w:r>
      <w:r>
        <w:t>right</w:t>
      </w:r>
      <w:r>
        <w:rPr>
          <w:spacing w:val="-3"/>
        </w:rPr>
        <w:t xml:space="preserve"> </w:t>
      </w:r>
      <w:r>
        <w:t xml:space="preserve">way is to leverage the power </w:t>
      </w:r>
      <w:r>
        <w:rPr>
          <w:spacing w:val="-3"/>
        </w:rPr>
        <w:t xml:space="preserve">of </w:t>
      </w:r>
      <w:r>
        <w:t>the</w:t>
      </w:r>
      <w:r>
        <w:rPr>
          <w:spacing w:val="-4"/>
        </w:rPr>
        <w:t xml:space="preserve"> </w:t>
      </w:r>
      <w:r>
        <w:t>cloud.</w:t>
      </w:r>
    </w:p>
    <w:p w:rsidR="00EA2E0B" w:rsidRDefault="00336DC6">
      <w:pPr>
        <w:pStyle w:val="Heading1"/>
        <w:numPr>
          <w:ilvl w:val="0"/>
          <w:numId w:val="1"/>
        </w:numPr>
        <w:tabs>
          <w:tab w:val="left" w:pos="1041"/>
        </w:tabs>
        <w:spacing w:before="9"/>
        <w:jc w:val="both"/>
      </w:pPr>
      <w:bookmarkStart w:id="7" w:name="3._Showing_the_wrong_content"/>
      <w:bookmarkEnd w:id="7"/>
      <w:r>
        <w:t>Showing the wrong</w:t>
      </w:r>
      <w:r>
        <w:rPr>
          <w:spacing w:val="5"/>
        </w:rPr>
        <w:t xml:space="preserve"> </w:t>
      </w:r>
      <w:r>
        <w:t>content</w:t>
      </w:r>
    </w:p>
    <w:p w:rsidR="00EA2E0B" w:rsidRDefault="00336DC6">
      <w:pPr>
        <w:pStyle w:val="BodyText"/>
        <w:spacing w:before="175" w:line="276" w:lineRule="auto"/>
        <w:ind w:left="320" w:right="814"/>
        <w:jc w:val="both"/>
      </w:pPr>
      <w:r>
        <w:rPr>
          <w:color w:val="1F2329"/>
        </w:rPr>
        <w:t xml:space="preserve">Showing the incorrect content </w:t>
      </w:r>
      <w:proofErr w:type="gramStart"/>
      <w:r>
        <w:rPr>
          <w:color w:val="1F2329"/>
        </w:rPr>
        <w:t>This</w:t>
      </w:r>
      <w:proofErr w:type="gramEnd"/>
      <w:r>
        <w:rPr>
          <w:color w:val="1F2329"/>
        </w:rPr>
        <w:t xml:space="preserve"> is part </w:t>
      </w:r>
      <w:r>
        <w:rPr>
          <w:color w:val="1F2329"/>
          <w:spacing w:val="-3"/>
        </w:rPr>
        <w:t xml:space="preserve">of </w:t>
      </w:r>
      <w:r>
        <w:rPr>
          <w:color w:val="1F2329"/>
        </w:rPr>
        <w:t>the primary two points ― giving your audience what they need</w:t>
      </w:r>
      <w:r>
        <w:rPr>
          <w:color w:val="1F2329"/>
          <w:spacing w:val="-8"/>
        </w:rPr>
        <w:t xml:space="preserve"> </w:t>
      </w:r>
      <w:r>
        <w:rPr>
          <w:color w:val="1F2329"/>
        </w:rPr>
        <w:t>to</w:t>
      </w:r>
      <w:r>
        <w:rPr>
          <w:color w:val="1F2329"/>
          <w:spacing w:val="-3"/>
        </w:rPr>
        <w:t xml:space="preserve"> </w:t>
      </w:r>
      <w:r>
        <w:rPr>
          <w:color w:val="1F2329"/>
        </w:rPr>
        <w:t>look</w:t>
      </w:r>
      <w:r>
        <w:rPr>
          <w:color w:val="1F2329"/>
          <w:spacing w:val="-12"/>
        </w:rPr>
        <w:t xml:space="preserve"> </w:t>
      </w:r>
      <w:r>
        <w:rPr>
          <w:color w:val="1F2329"/>
        </w:rPr>
        <w:t>at</w:t>
      </w:r>
      <w:r>
        <w:rPr>
          <w:color w:val="1F2329"/>
          <w:spacing w:val="-7"/>
        </w:rPr>
        <w:t xml:space="preserve"> </w:t>
      </w:r>
      <w:r>
        <w:rPr>
          <w:color w:val="1F2329"/>
        </w:rPr>
        <w:t>and</w:t>
      </w:r>
      <w:r>
        <w:rPr>
          <w:color w:val="1F2329"/>
          <w:spacing w:val="-12"/>
        </w:rPr>
        <w:t xml:space="preserve"> </w:t>
      </w:r>
      <w:r>
        <w:rPr>
          <w:color w:val="1F2329"/>
        </w:rPr>
        <w:t>by</w:t>
      </w:r>
      <w:r>
        <w:rPr>
          <w:color w:val="1F2329"/>
          <w:spacing w:val="-7"/>
        </w:rPr>
        <w:t xml:space="preserve"> </w:t>
      </w:r>
      <w:r>
        <w:rPr>
          <w:color w:val="1F2329"/>
        </w:rPr>
        <w:t>using</w:t>
      </w:r>
      <w:r>
        <w:rPr>
          <w:color w:val="1F2329"/>
          <w:spacing w:val="-7"/>
        </w:rPr>
        <w:t xml:space="preserve"> </w:t>
      </w:r>
      <w:r>
        <w:rPr>
          <w:color w:val="1F2329"/>
        </w:rPr>
        <w:t>TV</w:t>
      </w:r>
      <w:r>
        <w:rPr>
          <w:color w:val="1F2329"/>
          <w:spacing w:val="-14"/>
        </w:rPr>
        <w:t xml:space="preserve"> </w:t>
      </w:r>
      <w:r>
        <w:rPr>
          <w:color w:val="1F2329"/>
        </w:rPr>
        <w:t>business</w:t>
      </w:r>
      <w:r>
        <w:rPr>
          <w:color w:val="1F2329"/>
          <w:spacing w:val="-6"/>
        </w:rPr>
        <w:t xml:space="preserve"> </w:t>
      </w:r>
      <w:r>
        <w:rPr>
          <w:color w:val="1F2329"/>
        </w:rPr>
        <w:t>analytics.</w:t>
      </w:r>
      <w:r>
        <w:rPr>
          <w:color w:val="1F2329"/>
          <w:spacing w:val="1"/>
        </w:rPr>
        <w:t xml:space="preserve"> </w:t>
      </w:r>
      <w:r>
        <w:rPr>
          <w:color w:val="1F2329"/>
        </w:rPr>
        <w:t>Bi</w:t>
      </w:r>
      <w:r>
        <w:rPr>
          <w:color w:val="1F2329"/>
        </w:rPr>
        <w:t>g</w:t>
      </w:r>
      <w:r>
        <w:rPr>
          <w:color w:val="1F2329"/>
          <w:spacing w:val="-7"/>
        </w:rPr>
        <w:t xml:space="preserve"> </w:t>
      </w:r>
      <w:r>
        <w:rPr>
          <w:color w:val="1F2329"/>
        </w:rPr>
        <w:t>Data,</w:t>
      </w:r>
      <w:r>
        <w:rPr>
          <w:color w:val="1F2329"/>
          <w:spacing w:val="-5"/>
        </w:rPr>
        <w:t xml:space="preserve"> </w:t>
      </w:r>
      <w:r>
        <w:rPr>
          <w:color w:val="1F2329"/>
        </w:rPr>
        <w:t>because</w:t>
      </w:r>
      <w:r>
        <w:rPr>
          <w:color w:val="1F2329"/>
          <w:spacing w:val="-4"/>
        </w:rPr>
        <w:t xml:space="preserve"> </w:t>
      </w:r>
      <w:r>
        <w:rPr>
          <w:color w:val="1F2329"/>
        </w:rPr>
        <w:t>it</w:t>
      </w:r>
      <w:r>
        <w:rPr>
          <w:color w:val="1F2329"/>
          <w:spacing w:val="-6"/>
        </w:rPr>
        <w:t xml:space="preserve"> </w:t>
      </w:r>
      <w:r>
        <w:rPr>
          <w:color w:val="1F2329"/>
        </w:rPr>
        <w:t>accustomed</w:t>
      </w:r>
      <w:r>
        <w:rPr>
          <w:color w:val="1F2329"/>
          <w:spacing w:val="-12"/>
        </w:rPr>
        <w:t xml:space="preserve"> </w:t>
      </w:r>
      <w:r>
        <w:rPr>
          <w:color w:val="1F2329"/>
        </w:rPr>
        <w:t>be</w:t>
      </w:r>
      <w:r>
        <w:rPr>
          <w:color w:val="1F2329"/>
          <w:spacing w:val="-15"/>
        </w:rPr>
        <w:t xml:space="preserve"> </w:t>
      </w:r>
      <w:r>
        <w:rPr>
          <w:color w:val="1F2329"/>
        </w:rPr>
        <w:t>called</w:t>
      </w:r>
      <w:r>
        <w:rPr>
          <w:color w:val="1F2329"/>
          <w:spacing w:val="-12"/>
        </w:rPr>
        <w:t xml:space="preserve"> </w:t>
      </w:r>
      <w:r>
        <w:rPr>
          <w:color w:val="1F2329"/>
        </w:rPr>
        <w:t>the</w:t>
      </w:r>
      <w:r>
        <w:rPr>
          <w:color w:val="1F2329"/>
          <w:spacing w:val="-5"/>
        </w:rPr>
        <w:t xml:space="preserve"> </w:t>
      </w:r>
      <w:r>
        <w:rPr>
          <w:color w:val="1F2329"/>
        </w:rPr>
        <w:t xml:space="preserve">industry much prefers </w:t>
      </w:r>
      <w:r>
        <w:rPr>
          <w:color w:val="1F2329"/>
          <w:spacing w:val="-3"/>
        </w:rPr>
        <w:t xml:space="preserve">the </w:t>
      </w:r>
      <w:r>
        <w:rPr>
          <w:color w:val="1F2329"/>
        </w:rPr>
        <w:t xml:space="preserve">term ‘analytics’ now provides invaluable insights into what parts </w:t>
      </w:r>
      <w:r>
        <w:rPr>
          <w:color w:val="1F2329"/>
          <w:spacing w:val="-3"/>
        </w:rPr>
        <w:t xml:space="preserve">of your </w:t>
      </w:r>
      <w:r>
        <w:rPr>
          <w:color w:val="1F2329"/>
        </w:rPr>
        <w:t xml:space="preserve">content library are working and what parts </w:t>
      </w:r>
      <w:r>
        <w:rPr>
          <w:color w:val="1F2329"/>
          <w:spacing w:val="-3"/>
        </w:rPr>
        <w:t xml:space="preserve">don't </w:t>
      </w:r>
      <w:r>
        <w:rPr>
          <w:color w:val="1F2329"/>
        </w:rPr>
        <w:t xml:space="preserve">seem </w:t>
      </w:r>
      <w:r>
        <w:rPr>
          <w:color w:val="1F2329"/>
          <w:spacing w:val="2"/>
        </w:rPr>
        <w:t>to</w:t>
      </w:r>
      <w:r>
        <w:rPr>
          <w:color w:val="1F2329"/>
          <w:spacing w:val="-18"/>
        </w:rPr>
        <w:t xml:space="preserve"> </w:t>
      </w:r>
      <w:r>
        <w:rPr>
          <w:color w:val="1F2329"/>
        </w:rPr>
        <w:t>be</w:t>
      </w:r>
    </w:p>
    <w:p w:rsidR="00EA2E0B" w:rsidRDefault="00336DC6">
      <w:pPr>
        <w:pStyle w:val="Heading1"/>
        <w:numPr>
          <w:ilvl w:val="0"/>
          <w:numId w:val="1"/>
        </w:numPr>
        <w:tabs>
          <w:tab w:val="left" w:pos="1041"/>
        </w:tabs>
        <w:spacing w:before="7"/>
        <w:jc w:val="both"/>
      </w:pPr>
      <w:bookmarkStart w:id="8" w:name="4._Offering_a_poor_user_experience"/>
      <w:bookmarkEnd w:id="8"/>
      <w:r>
        <w:t>Offering a poor user</w:t>
      </w:r>
      <w:r>
        <w:rPr>
          <w:spacing w:val="5"/>
        </w:rPr>
        <w:t xml:space="preserve"> </w:t>
      </w:r>
      <w:r>
        <w:t>experience</w:t>
      </w:r>
    </w:p>
    <w:p w:rsidR="00EA2E0B" w:rsidRDefault="00336DC6">
      <w:pPr>
        <w:pStyle w:val="BodyText"/>
        <w:spacing w:before="169" w:line="276" w:lineRule="auto"/>
        <w:ind w:left="320" w:right="807"/>
        <w:jc w:val="both"/>
      </w:pPr>
      <w:r>
        <w:rPr>
          <w:color w:val="1F2329"/>
        </w:rPr>
        <w:t>Offering</w:t>
      </w:r>
      <w:r>
        <w:rPr>
          <w:color w:val="1F2329"/>
          <w:spacing w:val="-17"/>
        </w:rPr>
        <w:t xml:space="preserve"> </w:t>
      </w:r>
      <w:r>
        <w:rPr>
          <w:color w:val="1F2329"/>
        </w:rPr>
        <w:t>a</w:t>
      </w:r>
      <w:r>
        <w:rPr>
          <w:color w:val="1F2329"/>
          <w:spacing w:val="-6"/>
        </w:rPr>
        <w:t xml:space="preserve"> </w:t>
      </w:r>
      <w:r>
        <w:rPr>
          <w:color w:val="1F2329"/>
        </w:rPr>
        <w:t>poor</w:t>
      </w:r>
      <w:r>
        <w:rPr>
          <w:color w:val="1F2329"/>
          <w:spacing w:val="-6"/>
        </w:rPr>
        <w:t xml:space="preserve"> </w:t>
      </w:r>
      <w:r>
        <w:rPr>
          <w:color w:val="1F2329"/>
        </w:rPr>
        <w:t>user</w:t>
      </w:r>
      <w:r>
        <w:rPr>
          <w:color w:val="1F2329"/>
          <w:spacing w:val="-5"/>
        </w:rPr>
        <w:t xml:space="preserve"> </w:t>
      </w:r>
      <w:r>
        <w:rPr>
          <w:color w:val="1F2329"/>
        </w:rPr>
        <w:t>experience</w:t>
      </w:r>
      <w:r>
        <w:rPr>
          <w:color w:val="1F2329"/>
          <w:spacing w:val="-9"/>
        </w:rPr>
        <w:t xml:space="preserve"> </w:t>
      </w:r>
      <w:r>
        <w:rPr>
          <w:color w:val="1F2329"/>
        </w:rPr>
        <w:t>One</w:t>
      </w:r>
      <w:r>
        <w:rPr>
          <w:color w:val="1F2329"/>
          <w:spacing w:val="-10"/>
        </w:rPr>
        <w:t xml:space="preserve"> </w:t>
      </w:r>
      <w:r>
        <w:rPr>
          <w:color w:val="1F2329"/>
          <w:spacing w:val="-3"/>
        </w:rPr>
        <w:t>of</w:t>
      </w:r>
      <w:r>
        <w:rPr>
          <w:color w:val="1F2329"/>
          <w:spacing w:val="-10"/>
        </w:rPr>
        <w:t xml:space="preserve"> </w:t>
      </w:r>
      <w:r>
        <w:rPr>
          <w:color w:val="1F2329"/>
        </w:rPr>
        <w:t>the</w:t>
      </w:r>
      <w:r>
        <w:rPr>
          <w:color w:val="1F2329"/>
          <w:spacing w:val="-10"/>
        </w:rPr>
        <w:t xml:space="preserve"> </w:t>
      </w:r>
      <w:r>
        <w:rPr>
          <w:color w:val="1F2329"/>
        </w:rPr>
        <w:t>problems</w:t>
      </w:r>
      <w:r>
        <w:rPr>
          <w:color w:val="1F2329"/>
          <w:spacing w:val="-2"/>
        </w:rPr>
        <w:t xml:space="preserve"> </w:t>
      </w:r>
      <w:r>
        <w:rPr>
          <w:color w:val="1F2329"/>
        </w:rPr>
        <w:t>operators</w:t>
      </w:r>
      <w:r>
        <w:rPr>
          <w:color w:val="1F2329"/>
          <w:spacing w:val="-11"/>
        </w:rPr>
        <w:t xml:space="preserve"> </w:t>
      </w:r>
      <w:r>
        <w:rPr>
          <w:color w:val="1F2329"/>
        </w:rPr>
        <w:t>face</w:t>
      </w:r>
      <w:r>
        <w:rPr>
          <w:color w:val="1F2329"/>
          <w:spacing w:val="-10"/>
        </w:rPr>
        <w:t xml:space="preserve"> </w:t>
      </w:r>
      <w:r>
        <w:rPr>
          <w:color w:val="1F2329"/>
        </w:rPr>
        <w:t>in</w:t>
      </w:r>
      <w:r>
        <w:rPr>
          <w:color w:val="1F2329"/>
          <w:spacing w:val="-13"/>
        </w:rPr>
        <w:t xml:space="preserve"> </w:t>
      </w:r>
      <w:r>
        <w:rPr>
          <w:color w:val="1F2329"/>
        </w:rPr>
        <w:t>launching</w:t>
      </w:r>
      <w:r>
        <w:rPr>
          <w:color w:val="1F2329"/>
          <w:spacing w:val="-17"/>
        </w:rPr>
        <w:t xml:space="preserve"> </w:t>
      </w:r>
      <w:r>
        <w:rPr>
          <w:color w:val="1F2329"/>
        </w:rPr>
        <w:t>a</w:t>
      </w:r>
      <w:r>
        <w:rPr>
          <w:color w:val="1F2329"/>
          <w:spacing w:val="-1"/>
        </w:rPr>
        <w:t xml:space="preserve"> </w:t>
      </w:r>
      <w:r>
        <w:rPr>
          <w:color w:val="1F2329"/>
        </w:rPr>
        <w:t>brand-new</w:t>
      </w:r>
      <w:r>
        <w:rPr>
          <w:color w:val="1F2329"/>
          <w:spacing w:val="-14"/>
        </w:rPr>
        <w:t xml:space="preserve"> </w:t>
      </w:r>
      <w:r>
        <w:rPr>
          <w:color w:val="1F2329"/>
        </w:rPr>
        <w:t>OTT</w:t>
      </w:r>
      <w:r>
        <w:rPr>
          <w:color w:val="1F2329"/>
          <w:spacing w:val="-8"/>
        </w:rPr>
        <w:t xml:space="preserve"> </w:t>
      </w:r>
      <w:r>
        <w:rPr>
          <w:color w:val="1F2329"/>
        </w:rPr>
        <w:t>service is</w:t>
      </w:r>
      <w:r>
        <w:rPr>
          <w:color w:val="1F2329"/>
          <w:spacing w:val="-12"/>
        </w:rPr>
        <w:t xml:space="preserve"> </w:t>
      </w:r>
      <w:r>
        <w:rPr>
          <w:color w:val="1F2329"/>
        </w:rPr>
        <w:t>that</w:t>
      </w:r>
      <w:r>
        <w:rPr>
          <w:color w:val="1F2329"/>
          <w:spacing w:val="-10"/>
        </w:rPr>
        <w:t xml:space="preserve"> </w:t>
      </w:r>
      <w:r>
        <w:rPr>
          <w:color w:val="1F2329"/>
        </w:rPr>
        <w:t>the</w:t>
      </w:r>
      <w:r>
        <w:rPr>
          <w:color w:val="1F2329"/>
          <w:spacing w:val="-13"/>
        </w:rPr>
        <w:t xml:space="preserve"> </w:t>
      </w:r>
      <w:r>
        <w:rPr>
          <w:color w:val="1F2329"/>
        </w:rPr>
        <w:t>competition</w:t>
      </w:r>
      <w:r>
        <w:rPr>
          <w:color w:val="1F2329"/>
          <w:spacing w:val="-11"/>
        </w:rPr>
        <w:t xml:space="preserve"> </w:t>
      </w:r>
      <w:r>
        <w:rPr>
          <w:color w:val="1F2329"/>
        </w:rPr>
        <w:t>is,</w:t>
      </w:r>
      <w:r>
        <w:rPr>
          <w:color w:val="1F2329"/>
          <w:spacing w:val="-9"/>
        </w:rPr>
        <w:t xml:space="preserve"> </w:t>
      </w:r>
      <w:r>
        <w:rPr>
          <w:color w:val="1F2329"/>
        </w:rPr>
        <w:t>essentially,</w:t>
      </w:r>
      <w:r>
        <w:rPr>
          <w:color w:val="1F2329"/>
          <w:spacing w:val="-9"/>
        </w:rPr>
        <w:t xml:space="preserve"> </w:t>
      </w:r>
      <w:r>
        <w:rPr>
          <w:color w:val="1F2329"/>
        </w:rPr>
        <w:t>the</w:t>
      </w:r>
      <w:r>
        <w:rPr>
          <w:color w:val="1F2329"/>
          <w:spacing w:val="-5"/>
        </w:rPr>
        <w:t xml:space="preserve"> </w:t>
      </w:r>
      <w:r>
        <w:rPr>
          <w:color w:val="1F2329"/>
        </w:rPr>
        <w:t>massive</w:t>
      </w:r>
      <w:r>
        <w:rPr>
          <w:color w:val="1F2329"/>
          <w:spacing w:val="-8"/>
        </w:rPr>
        <w:t xml:space="preserve"> </w:t>
      </w:r>
      <w:r>
        <w:rPr>
          <w:color w:val="1F2329"/>
        </w:rPr>
        <w:t>global</w:t>
      </w:r>
      <w:r>
        <w:rPr>
          <w:color w:val="1F2329"/>
          <w:spacing w:val="-11"/>
        </w:rPr>
        <w:t xml:space="preserve"> </w:t>
      </w:r>
      <w:r>
        <w:rPr>
          <w:color w:val="1F2329"/>
        </w:rPr>
        <w:t>SVOD</w:t>
      </w:r>
      <w:r>
        <w:rPr>
          <w:color w:val="1F2329"/>
          <w:spacing w:val="-12"/>
        </w:rPr>
        <w:t xml:space="preserve"> </w:t>
      </w:r>
      <w:r>
        <w:rPr>
          <w:color w:val="1F2329"/>
        </w:rPr>
        <w:t>players</w:t>
      </w:r>
      <w:r>
        <w:rPr>
          <w:color w:val="1F2329"/>
          <w:spacing w:val="-6"/>
        </w:rPr>
        <w:t xml:space="preserve"> </w:t>
      </w:r>
      <w:r>
        <w:rPr>
          <w:color w:val="1F2329"/>
        </w:rPr>
        <w:t>-</w:t>
      </w:r>
      <w:r>
        <w:rPr>
          <w:color w:val="1F2329"/>
          <w:spacing w:val="-8"/>
        </w:rPr>
        <w:t xml:space="preserve"> </w:t>
      </w:r>
      <w:r>
        <w:rPr>
          <w:color w:val="1F2329"/>
        </w:rPr>
        <w:t>Netflix,</w:t>
      </w:r>
      <w:r>
        <w:rPr>
          <w:color w:val="1F2329"/>
          <w:spacing w:val="-10"/>
        </w:rPr>
        <w:t xml:space="preserve"> </w:t>
      </w:r>
      <w:r>
        <w:rPr>
          <w:color w:val="1F2329"/>
        </w:rPr>
        <w:t>Disney+,</w:t>
      </w:r>
      <w:r>
        <w:rPr>
          <w:color w:val="1F2329"/>
          <w:spacing w:val="-8"/>
        </w:rPr>
        <w:t xml:space="preserve"> </w:t>
      </w:r>
      <w:r>
        <w:rPr>
          <w:color w:val="1F2329"/>
        </w:rPr>
        <w:t>Amazon</w:t>
      </w:r>
      <w:r>
        <w:rPr>
          <w:color w:val="1F2329"/>
          <w:spacing w:val="-15"/>
        </w:rPr>
        <w:t xml:space="preserve"> </w:t>
      </w:r>
      <w:r>
        <w:rPr>
          <w:color w:val="1F2329"/>
        </w:rPr>
        <w:t xml:space="preserve">Prime Video </w:t>
      </w:r>
      <w:r>
        <w:rPr>
          <w:color w:val="1F2329"/>
          <w:spacing w:val="-3"/>
        </w:rPr>
        <w:t xml:space="preserve">etc. </w:t>
      </w:r>
      <w:r>
        <w:rPr>
          <w:color w:val="1F2329"/>
        </w:rPr>
        <w:t xml:space="preserve">These have developed their user experience carefully </w:t>
      </w:r>
      <w:r>
        <w:rPr>
          <w:color w:val="1F2329"/>
          <w:spacing w:val="2"/>
        </w:rPr>
        <w:t xml:space="preserve">to </w:t>
      </w:r>
      <w:r>
        <w:rPr>
          <w:color w:val="1F2329"/>
        </w:rPr>
        <w:t xml:space="preserve">be an ultra-efficient means </w:t>
      </w:r>
      <w:r>
        <w:rPr>
          <w:color w:val="1F2329"/>
          <w:spacing w:val="-3"/>
        </w:rPr>
        <w:t xml:space="preserve">of </w:t>
      </w:r>
      <w:r>
        <w:rPr>
          <w:color w:val="1F2329"/>
        </w:rPr>
        <w:t>connecting</w:t>
      </w:r>
      <w:r>
        <w:rPr>
          <w:color w:val="1F2329"/>
          <w:spacing w:val="-11"/>
        </w:rPr>
        <w:t xml:space="preserve"> </w:t>
      </w:r>
      <w:r>
        <w:rPr>
          <w:color w:val="1F2329"/>
        </w:rPr>
        <w:t>customers</w:t>
      </w:r>
      <w:r>
        <w:rPr>
          <w:color w:val="1F2329"/>
          <w:spacing w:val="-4"/>
        </w:rPr>
        <w:t xml:space="preserve"> </w:t>
      </w:r>
      <w:r>
        <w:rPr>
          <w:color w:val="1F2329"/>
        </w:rPr>
        <w:t>with</w:t>
      </w:r>
      <w:r>
        <w:rPr>
          <w:color w:val="1F2329"/>
          <w:spacing w:val="-10"/>
        </w:rPr>
        <w:t xml:space="preserve"> </w:t>
      </w:r>
      <w:r>
        <w:rPr>
          <w:color w:val="1F2329"/>
        </w:rPr>
        <w:t>content</w:t>
      </w:r>
      <w:r>
        <w:rPr>
          <w:color w:val="1F2329"/>
          <w:spacing w:val="-5"/>
        </w:rPr>
        <w:t xml:space="preserve"> </w:t>
      </w:r>
      <w:r>
        <w:rPr>
          <w:color w:val="1F2329"/>
        </w:rPr>
        <w:t>swiftly,</w:t>
      </w:r>
      <w:r>
        <w:rPr>
          <w:color w:val="1F2329"/>
          <w:spacing w:val="2"/>
        </w:rPr>
        <w:t xml:space="preserve"> </w:t>
      </w:r>
      <w:r>
        <w:rPr>
          <w:color w:val="1F2329"/>
        </w:rPr>
        <w:t>employing</w:t>
      </w:r>
      <w:r>
        <w:rPr>
          <w:color w:val="1F2329"/>
          <w:spacing w:val="-6"/>
        </w:rPr>
        <w:t xml:space="preserve"> </w:t>
      </w:r>
      <w:r>
        <w:rPr>
          <w:color w:val="1F2329"/>
        </w:rPr>
        <w:t>personal</w:t>
      </w:r>
      <w:r>
        <w:rPr>
          <w:color w:val="1F2329"/>
          <w:spacing w:val="-9"/>
        </w:rPr>
        <w:t xml:space="preserve"> </w:t>
      </w:r>
      <w:r>
        <w:rPr>
          <w:color w:val="1F2329"/>
        </w:rPr>
        <w:t>recommendations,</w:t>
      </w:r>
      <w:r>
        <w:rPr>
          <w:color w:val="1F2329"/>
          <w:spacing w:val="-1"/>
        </w:rPr>
        <w:t xml:space="preserve"> </w:t>
      </w:r>
      <w:r>
        <w:rPr>
          <w:color w:val="1F2329"/>
        </w:rPr>
        <w:t>exemplary</w:t>
      </w:r>
      <w:r>
        <w:rPr>
          <w:color w:val="1F2329"/>
          <w:spacing w:val="-10"/>
        </w:rPr>
        <w:t xml:space="preserve"> </w:t>
      </w:r>
      <w:proofErr w:type="spellStart"/>
      <w:r>
        <w:rPr>
          <w:color w:val="1F2329"/>
        </w:rPr>
        <w:t>programme</w:t>
      </w:r>
      <w:proofErr w:type="spellEnd"/>
      <w:r>
        <w:rPr>
          <w:color w:val="1F2329"/>
        </w:rPr>
        <w:t xml:space="preserve"> design, and seamless support across multiple</w:t>
      </w:r>
      <w:r>
        <w:rPr>
          <w:color w:val="1F2329"/>
          <w:spacing w:val="-1"/>
        </w:rPr>
        <w:t xml:space="preserve"> </w:t>
      </w:r>
      <w:r>
        <w:rPr>
          <w:color w:val="1F2329"/>
        </w:rPr>
        <w:t>platforms.</w:t>
      </w:r>
    </w:p>
    <w:p w:rsidR="00EA2E0B" w:rsidRDefault="00336DC6">
      <w:pPr>
        <w:pStyle w:val="Heading1"/>
        <w:numPr>
          <w:ilvl w:val="0"/>
          <w:numId w:val="1"/>
        </w:numPr>
        <w:tabs>
          <w:tab w:val="left" w:pos="1041"/>
        </w:tabs>
        <w:spacing w:before="10"/>
        <w:jc w:val="both"/>
      </w:pPr>
      <w:bookmarkStart w:id="9" w:name="5._Catching_a_bad_wave"/>
      <w:bookmarkEnd w:id="9"/>
      <w:r>
        <w:t>Catching a bad</w:t>
      </w:r>
      <w:r>
        <w:rPr>
          <w:spacing w:val="4"/>
        </w:rPr>
        <w:t xml:space="preserve"> </w:t>
      </w:r>
      <w:r>
        <w:t>wave</w:t>
      </w:r>
    </w:p>
    <w:p w:rsidR="00EA2E0B" w:rsidRDefault="00336DC6">
      <w:pPr>
        <w:pStyle w:val="BodyText"/>
        <w:spacing w:before="180" w:line="276" w:lineRule="auto"/>
        <w:ind w:left="320" w:right="811"/>
        <w:jc w:val="both"/>
      </w:pPr>
      <w:r>
        <w:rPr>
          <w:color w:val="1F2329"/>
        </w:rPr>
        <w:t>Catching</w:t>
      </w:r>
      <w:r>
        <w:rPr>
          <w:color w:val="1F2329"/>
          <w:spacing w:val="-10"/>
        </w:rPr>
        <w:t xml:space="preserve"> </w:t>
      </w:r>
      <w:r>
        <w:rPr>
          <w:color w:val="1F2329"/>
        </w:rPr>
        <w:t>a</w:t>
      </w:r>
      <w:r>
        <w:rPr>
          <w:color w:val="1F2329"/>
          <w:spacing w:val="-5"/>
        </w:rPr>
        <w:t xml:space="preserve"> </w:t>
      </w:r>
      <w:r>
        <w:rPr>
          <w:color w:val="1F2329"/>
        </w:rPr>
        <w:t>foul</w:t>
      </w:r>
      <w:r>
        <w:rPr>
          <w:color w:val="1F2329"/>
          <w:spacing w:val="-10"/>
        </w:rPr>
        <w:t xml:space="preserve"> </w:t>
      </w:r>
      <w:r>
        <w:rPr>
          <w:color w:val="1F2329"/>
        </w:rPr>
        <w:t>wave</w:t>
      </w:r>
      <w:r>
        <w:rPr>
          <w:color w:val="1F2329"/>
          <w:spacing w:val="-8"/>
        </w:rPr>
        <w:t xml:space="preserve"> </w:t>
      </w:r>
      <w:proofErr w:type="gramStart"/>
      <w:r>
        <w:rPr>
          <w:color w:val="1F2329"/>
        </w:rPr>
        <w:t>Anyone</w:t>
      </w:r>
      <w:proofErr w:type="gramEnd"/>
      <w:r>
        <w:rPr>
          <w:color w:val="1F2329"/>
          <w:spacing w:val="-9"/>
        </w:rPr>
        <w:t xml:space="preserve"> </w:t>
      </w:r>
      <w:r>
        <w:rPr>
          <w:color w:val="1F2329"/>
        </w:rPr>
        <w:t>who’s</w:t>
      </w:r>
      <w:r>
        <w:rPr>
          <w:color w:val="1F2329"/>
          <w:spacing w:val="-5"/>
        </w:rPr>
        <w:t xml:space="preserve"> </w:t>
      </w:r>
      <w:r>
        <w:rPr>
          <w:color w:val="1F2329"/>
        </w:rPr>
        <w:t>surfed</w:t>
      </w:r>
      <w:r>
        <w:rPr>
          <w:color w:val="1F2329"/>
          <w:spacing w:val="-11"/>
        </w:rPr>
        <w:t xml:space="preserve"> </w:t>
      </w:r>
      <w:r>
        <w:rPr>
          <w:color w:val="1F2329"/>
        </w:rPr>
        <w:t>within</w:t>
      </w:r>
      <w:r>
        <w:rPr>
          <w:color w:val="1F2329"/>
          <w:spacing w:val="-10"/>
        </w:rPr>
        <w:t xml:space="preserve"> </w:t>
      </w:r>
      <w:r>
        <w:rPr>
          <w:color w:val="1F2329"/>
        </w:rPr>
        <w:t>the</w:t>
      </w:r>
      <w:r>
        <w:rPr>
          <w:color w:val="1F2329"/>
          <w:spacing w:val="-9"/>
        </w:rPr>
        <w:t xml:space="preserve"> </w:t>
      </w:r>
      <w:r>
        <w:rPr>
          <w:color w:val="1F2329"/>
        </w:rPr>
        <w:t>ocean,</w:t>
      </w:r>
      <w:r>
        <w:rPr>
          <w:color w:val="1F2329"/>
          <w:spacing w:val="-5"/>
        </w:rPr>
        <w:t xml:space="preserve"> </w:t>
      </w:r>
      <w:r>
        <w:rPr>
          <w:color w:val="1F2329"/>
          <w:spacing w:val="-3"/>
        </w:rPr>
        <w:t xml:space="preserve">or </w:t>
      </w:r>
      <w:r>
        <w:rPr>
          <w:color w:val="1F2329"/>
        </w:rPr>
        <w:t>maybe</w:t>
      </w:r>
      <w:r>
        <w:rPr>
          <w:color w:val="1F2329"/>
          <w:spacing w:val="-13"/>
        </w:rPr>
        <w:t xml:space="preserve"> </w:t>
      </w:r>
      <w:r>
        <w:rPr>
          <w:color w:val="1F2329"/>
        </w:rPr>
        <w:t>thought</w:t>
      </w:r>
      <w:r>
        <w:rPr>
          <w:color w:val="1F2329"/>
          <w:spacing w:val="-5"/>
        </w:rPr>
        <w:t xml:space="preserve"> </w:t>
      </w:r>
      <w:r>
        <w:rPr>
          <w:color w:val="1F2329"/>
          <w:spacing w:val="-3"/>
        </w:rPr>
        <w:t>of</w:t>
      </w:r>
      <w:r>
        <w:rPr>
          <w:color w:val="1F2329"/>
          <w:spacing w:val="-8"/>
        </w:rPr>
        <w:t xml:space="preserve"> </w:t>
      </w:r>
      <w:r>
        <w:rPr>
          <w:color w:val="1F2329"/>
        </w:rPr>
        <w:t>surfing,</w:t>
      </w:r>
      <w:r>
        <w:rPr>
          <w:color w:val="1F2329"/>
          <w:spacing w:val="-8"/>
        </w:rPr>
        <w:t xml:space="preserve"> </w:t>
      </w:r>
      <w:r>
        <w:rPr>
          <w:color w:val="1F2329"/>
        </w:rPr>
        <w:t>will</w:t>
      </w:r>
      <w:r>
        <w:rPr>
          <w:color w:val="1F2329"/>
          <w:spacing w:val="-10"/>
        </w:rPr>
        <w:t xml:space="preserve"> </w:t>
      </w:r>
      <w:r>
        <w:rPr>
          <w:color w:val="1F2329"/>
        </w:rPr>
        <w:t xml:space="preserve">understand that </w:t>
      </w:r>
      <w:r>
        <w:rPr>
          <w:color w:val="1F2329"/>
          <w:spacing w:val="-4"/>
        </w:rPr>
        <w:t xml:space="preserve">not </w:t>
      </w:r>
      <w:r>
        <w:rPr>
          <w:color w:val="1F2329"/>
        </w:rPr>
        <w:t xml:space="preserve">all waves pick you up and carry </w:t>
      </w:r>
      <w:r>
        <w:rPr>
          <w:color w:val="1F2329"/>
          <w:spacing w:val="-4"/>
        </w:rPr>
        <w:t xml:space="preserve">you </w:t>
      </w:r>
      <w:r>
        <w:rPr>
          <w:color w:val="1F2329"/>
        </w:rPr>
        <w:t xml:space="preserve">to the beach; some fade </w:t>
      </w:r>
      <w:r>
        <w:rPr>
          <w:color w:val="1F2329"/>
          <w:spacing w:val="2"/>
        </w:rPr>
        <w:t xml:space="preserve">to </w:t>
      </w:r>
      <w:r>
        <w:rPr>
          <w:color w:val="1F2329"/>
        </w:rPr>
        <w:t xml:space="preserve">nada around you leaving you paddling in open water. And </w:t>
      </w:r>
      <w:r>
        <w:rPr>
          <w:color w:val="1F2329"/>
          <w:spacing w:val="-3"/>
        </w:rPr>
        <w:t xml:space="preserve">this </w:t>
      </w:r>
      <w:r>
        <w:rPr>
          <w:color w:val="1F2329"/>
        </w:rPr>
        <w:t xml:space="preserve">can be bushed constant flux. </w:t>
      </w:r>
      <w:r>
        <w:rPr>
          <w:spacing w:val="-3"/>
        </w:rPr>
        <w:t xml:space="preserve">As </w:t>
      </w:r>
      <w:r>
        <w:t xml:space="preserve">with anything, there are </w:t>
      </w:r>
      <w:r>
        <w:rPr>
          <w:spacing w:val="-3"/>
        </w:rPr>
        <w:t xml:space="preserve">tides </w:t>
      </w:r>
      <w:r>
        <w:t>and</w:t>
      </w:r>
      <w:r>
        <w:t xml:space="preserve"> there are trends. </w:t>
      </w:r>
      <w:r>
        <w:rPr>
          <w:color w:val="1F2329"/>
        </w:rPr>
        <w:t xml:space="preserve">Services aimed toward the 3D market and therefore the </w:t>
      </w:r>
      <w:r>
        <w:rPr>
          <w:color w:val="1F2329"/>
          <w:spacing w:val="-3"/>
        </w:rPr>
        <w:t xml:space="preserve">VR </w:t>
      </w:r>
      <w:proofErr w:type="gramStart"/>
      <w:r>
        <w:rPr>
          <w:color w:val="1F2329"/>
        </w:rPr>
        <w:t>market have</w:t>
      </w:r>
      <w:proofErr w:type="gramEnd"/>
      <w:r>
        <w:rPr>
          <w:color w:val="1F2329"/>
        </w:rPr>
        <w:t xml:space="preserve"> failed, ones that have checked out </w:t>
      </w:r>
      <w:proofErr w:type="spellStart"/>
      <w:r>
        <w:rPr>
          <w:color w:val="1F2329"/>
        </w:rPr>
        <w:t>esports</w:t>
      </w:r>
      <w:proofErr w:type="spellEnd"/>
      <w:r>
        <w:rPr>
          <w:color w:val="1F2329"/>
        </w:rPr>
        <w:t xml:space="preserve"> have grown rapidly. Trying to second guess which way the OTT </w:t>
      </w:r>
      <w:r>
        <w:rPr>
          <w:color w:val="1F2329"/>
          <w:spacing w:val="-3"/>
        </w:rPr>
        <w:t xml:space="preserve">market </w:t>
      </w:r>
      <w:r>
        <w:rPr>
          <w:color w:val="1F2329"/>
        </w:rPr>
        <w:t>will develop is extremely very like playing the stock mar</w:t>
      </w:r>
      <w:r>
        <w:rPr>
          <w:color w:val="1F2329"/>
        </w:rPr>
        <w:t>ket; the rewards are potentially great, then again so are the risks. Managing</w:t>
      </w:r>
      <w:r>
        <w:rPr>
          <w:color w:val="1F2329"/>
          <w:spacing w:val="8"/>
        </w:rPr>
        <w:t xml:space="preserve"> </w:t>
      </w:r>
      <w:r>
        <w:rPr>
          <w:color w:val="1F2329"/>
        </w:rPr>
        <w:t>expectations</w:t>
      </w:r>
    </w:p>
    <w:p w:rsidR="00EA2E0B" w:rsidRDefault="00EA2E0B">
      <w:pPr>
        <w:pStyle w:val="BodyText"/>
        <w:spacing w:before="8"/>
        <w:rPr>
          <w:sz w:val="25"/>
        </w:rPr>
      </w:pPr>
    </w:p>
    <w:p w:rsidR="00EA2E0B" w:rsidRDefault="00336DC6">
      <w:pPr>
        <w:pStyle w:val="Heading1"/>
        <w:numPr>
          <w:ilvl w:val="0"/>
          <w:numId w:val="2"/>
        </w:numPr>
        <w:tabs>
          <w:tab w:val="left" w:pos="1040"/>
          <w:tab w:val="left" w:pos="1041"/>
        </w:tabs>
        <w:rPr>
          <w:rFonts w:ascii="Symbol" w:hAnsi="Symbol"/>
        </w:rPr>
      </w:pPr>
      <w:bookmarkStart w:id="10" w:name="_5G_technology_impact_the_OTT_services"/>
      <w:bookmarkEnd w:id="10"/>
      <w:r>
        <w:t>5G technology impact the OTT services</w:t>
      </w:r>
    </w:p>
    <w:p w:rsidR="00EA2E0B" w:rsidRDefault="00336DC6">
      <w:pPr>
        <w:pStyle w:val="BodyText"/>
        <w:spacing w:before="168"/>
        <w:ind w:left="320" w:right="1120"/>
      </w:pPr>
      <w:r>
        <w:rPr>
          <w:color w:val="1F2329"/>
        </w:rPr>
        <w:t>In future 5G technology will allow faster data rates, which is able to completely change scenario of how we consume content. The 5G technology will enable users to download a full HD movie in but 10 seconds which is way better than 10 min on the present 4G</w:t>
      </w:r>
      <w:r>
        <w:rPr>
          <w:color w:val="1F2329"/>
        </w:rPr>
        <w:t xml:space="preserve"> network. </w:t>
      </w:r>
      <w:proofErr w:type="gramStart"/>
      <w:r>
        <w:rPr>
          <w:color w:val="1F2329"/>
        </w:rPr>
        <w:t>this</w:t>
      </w:r>
      <w:proofErr w:type="gramEnd"/>
      <w:r>
        <w:rPr>
          <w:color w:val="1F2329"/>
        </w:rPr>
        <w:t xml:space="preserve"> latency speed on 4G network is around 3040 milliseconds, but with the assistance of 5G technology this delay is chopped to about 1 millisecond or even less.</w:t>
      </w:r>
    </w:p>
    <w:p w:rsidR="00EA2E0B" w:rsidRDefault="00336DC6">
      <w:pPr>
        <w:pStyle w:val="BodyText"/>
        <w:spacing w:before="8" w:line="251" w:lineRule="exact"/>
        <w:ind w:left="320"/>
      </w:pPr>
      <w:r>
        <w:rPr>
          <w:color w:val="1B1C1E"/>
        </w:rPr>
        <w:t>The recommended download speeds are broken down as follows:</w:t>
      </w:r>
    </w:p>
    <w:p w:rsidR="00EA2E0B" w:rsidRDefault="00336DC6">
      <w:pPr>
        <w:pStyle w:val="ListParagraph"/>
        <w:numPr>
          <w:ilvl w:val="1"/>
          <w:numId w:val="2"/>
        </w:numPr>
        <w:tabs>
          <w:tab w:val="left" w:pos="1348"/>
          <w:tab w:val="left" w:pos="1349"/>
        </w:tabs>
        <w:spacing w:line="250" w:lineRule="exact"/>
        <w:ind w:hanging="361"/>
        <w:rPr>
          <w:rFonts w:ascii="Symbol" w:hAnsi="Symbol"/>
          <w:color w:val="1B1C1E"/>
          <w:sz w:val="20"/>
        </w:rPr>
      </w:pPr>
      <w:r>
        <w:rPr>
          <w:color w:val="1B1C1E"/>
          <w:spacing w:val="-3"/>
        </w:rPr>
        <w:t>25</w:t>
      </w:r>
      <w:r>
        <w:rPr>
          <w:color w:val="1B1C1E"/>
          <w:spacing w:val="-12"/>
        </w:rPr>
        <w:t xml:space="preserve"> </w:t>
      </w:r>
      <w:r>
        <w:rPr>
          <w:color w:val="1B1C1E"/>
          <w:spacing w:val="-4"/>
        </w:rPr>
        <w:t>Mbps:</w:t>
      </w:r>
      <w:r>
        <w:rPr>
          <w:color w:val="1B1C1E"/>
          <w:spacing w:val="-21"/>
        </w:rPr>
        <w:t xml:space="preserve"> </w:t>
      </w:r>
      <w:r>
        <w:rPr>
          <w:color w:val="1B1C1E"/>
          <w:spacing w:val="-7"/>
        </w:rPr>
        <w:t>sufficient</w:t>
      </w:r>
      <w:r>
        <w:rPr>
          <w:color w:val="1B1C1E"/>
          <w:spacing w:val="-11"/>
        </w:rPr>
        <w:t xml:space="preserve"> </w:t>
      </w:r>
      <w:r>
        <w:rPr>
          <w:color w:val="1B1C1E"/>
          <w:spacing w:val="-4"/>
        </w:rPr>
        <w:t>for</w:t>
      </w:r>
      <w:r>
        <w:rPr>
          <w:color w:val="1B1C1E"/>
          <w:spacing w:val="-8"/>
        </w:rPr>
        <w:t xml:space="preserve"> </w:t>
      </w:r>
      <w:r>
        <w:rPr>
          <w:color w:val="1B1C1E"/>
          <w:spacing w:val="-7"/>
        </w:rPr>
        <w:t>streaming</w:t>
      </w:r>
      <w:r>
        <w:rPr>
          <w:color w:val="1B1C1E"/>
          <w:spacing w:val="-17"/>
        </w:rPr>
        <w:t xml:space="preserve"> </w:t>
      </w:r>
      <w:r>
        <w:rPr>
          <w:color w:val="1B1C1E"/>
          <w:spacing w:val="-4"/>
        </w:rPr>
        <w:t>1080p</w:t>
      </w:r>
      <w:r>
        <w:rPr>
          <w:color w:val="1B1C1E"/>
          <w:spacing w:val="-12"/>
        </w:rPr>
        <w:t xml:space="preserve"> </w:t>
      </w:r>
      <w:r>
        <w:rPr>
          <w:color w:val="1B1C1E"/>
        </w:rPr>
        <w:t>HD</w:t>
      </w:r>
      <w:r>
        <w:rPr>
          <w:color w:val="1B1C1E"/>
          <w:spacing w:val="-9"/>
        </w:rPr>
        <w:t xml:space="preserve"> </w:t>
      </w:r>
      <w:r>
        <w:rPr>
          <w:color w:val="1B1C1E"/>
          <w:spacing w:val="-7"/>
        </w:rPr>
        <w:t>video</w:t>
      </w:r>
    </w:p>
    <w:p w:rsidR="00EA2E0B" w:rsidRDefault="00336DC6">
      <w:pPr>
        <w:pStyle w:val="ListParagraph"/>
        <w:numPr>
          <w:ilvl w:val="1"/>
          <w:numId w:val="2"/>
        </w:numPr>
        <w:tabs>
          <w:tab w:val="left" w:pos="1348"/>
          <w:tab w:val="left" w:pos="1349"/>
        </w:tabs>
        <w:spacing w:line="251" w:lineRule="exact"/>
        <w:ind w:hanging="361"/>
        <w:rPr>
          <w:rFonts w:ascii="Symbol" w:hAnsi="Symbol"/>
          <w:color w:val="1B1C1E"/>
          <w:sz w:val="20"/>
        </w:rPr>
      </w:pPr>
      <w:r>
        <w:rPr>
          <w:color w:val="1B1C1E"/>
          <w:spacing w:val="-3"/>
        </w:rPr>
        <w:t xml:space="preserve">10 </w:t>
      </w:r>
      <w:r>
        <w:rPr>
          <w:color w:val="1B1C1E"/>
          <w:spacing w:val="-4"/>
        </w:rPr>
        <w:t xml:space="preserve">Mbps: </w:t>
      </w:r>
      <w:r>
        <w:rPr>
          <w:color w:val="1B1C1E"/>
          <w:spacing w:val="-6"/>
        </w:rPr>
        <w:t>sufficient for</w:t>
      </w:r>
      <w:r>
        <w:rPr>
          <w:color w:val="1B1C1E"/>
          <w:spacing w:val="-14"/>
        </w:rPr>
        <w:t xml:space="preserve"> </w:t>
      </w:r>
      <w:r>
        <w:rPr>
          <w:color w:val="1B1C1E"/>
          <w:spacing w:val="-3"/>
        </w:rPr>
        <w:t>720pvideo</w:t>
      </w:r>
    </w:p>
    <w:p w:rsidR="00EA2E0B" w:rsidRDefault="00336DC6">
      <w:pPr>
        <w:pStyle w:val="ListParagraph"/>
        <w:numPr>
          <w:ilvl w:val="1"/>
          <w:numId w:val="2"/>
        </w:numPr>
        <w:tabs>
          <w:tab w:val="left" w:pos="1348"/>
          <w:tab w:val="left" w:pos="1349"/>
        </w:tabs>
        <w:spacing w:before="1"/>
        <w:ind w:hanging="361"/>
        <w:rPr>
          <w:rFonts w:ascii="Symbol" w:hAnsi="Symbol"/>
          <w:color w:val="1B1C1E"/>
          <w:sz w:val="20"/>
        </w:rPr>
      </w:pPr>
      <w:r>
        <w:rPr>
          <w:color w:val="1B1C1E"/>
        </w:rPr>
        <w:t xml:space="preserve">5 </w:t>
      </w:r>
      <w:r>
        <w:rPr>
          <w:color w:val="1B1C1E"/>
          <w:spacing w:val="-4"/>
        </w:rPr>
        <w:t xml:space="preserve">Mbps: </w:t>
      </w:r>
      <w:r>
        <w:rPr>
          <w:color w:val="1B1C1E"/>
          <w:spacing w:val="-7"/>
        </w:rPr>
        <w:t xml:space="preserve">sufficient </w:t>
      </w:r>
      <w:r>
        <w:rPr>
          <w:color w:val="1B1C1E"/>
          <w:spacing w:val="-4"/>
        </w:rPr>
        <w:t>for</w:t>
      </w:r>
      <w:r>
        <w:rPr>
          <w:color w:val="1B1C1E"/>
          <w:spacing w:val="-8"/>
        </w:rPr>
        <w:t xml:space="preserve"> </w:t>
      </w:r>
      <w:r>
        <w:rPr>
          <w:color w:val="1B1C1E"/>
          <w:spacing w:val="-4"/>
        </w:rPr>
        <w:t>480pvideo</w:t>
      </w:r>
    </w:p>
    <w:p w:rsidR="00EA2E0B" w:rsidRDefault="00EA2E0B">
      <w:pPr>
        <w:pStyle w:val="BodyText"/>
        <w:rPr>
          <w:sz w:val="24"/>
        </w:rPr>
      </w:pPr>
    </w:p>
    <w:p w:rsidR="00EA2E0B" w:rsidRDefault="00EA2E0B">
      <w:pPr>
        <w:pStyle w:val="BodyText"/>
        <w:spacing w:before="8"/>
        <w:rPr>
          <w:sz w:val="26"/>
        </w:rPr>
      </w:pPr>
    </w:p>
    <w:p w:rsidR="00EA2E0B" w:rsidRDefault="00336DC6">
      <w:pPr>
        <w:pStyle w:val="Heading1"/>
        <w:spacing w:after="30"/>
        <w:ind w:left="1401" w:firstLine="0"/>
      </w:pPr>
      <w:bookmarkStart w:id="11" w:name="Market_share_of_OTT_platforms_in_India"/>
      <w:bookmarkEnd w:id="11"/>
      <w:r>
        <w:t>Market share of OTT platforms in India</w:t>
      </w:r>
    </w:p>
    <w:tbl>
      <w:tblPr>
        <w:tblW w:w="0" w:type="auto"/>
        <w:tblInd w:w="14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86"/>
        <w:gridCol w:w="1186"/>
      </w:tblGrid>
      <w:tr w:rsidR="00EA2E0B">
        <w:trPr>
          <w:trHeight w:val="974"/>
        </w:trPr>
        <w:tc>
          <w:tcPr>
            <w:tcW w:w="1186" w:type="dxa"/>
          </w:tcPr>
          <w:p w:rsidR="00EA2E0B" w:rsidRDefault="00336DC6">
            <w:pPr>
              <w:pStyle w:val="TableParagraph"/>
            </w:pPr>
            <w:r>
              <w:t>OTT</w:t>
            </w:r>
          </w:p>
          <w:p w:rsidR="00EA2E0B" w:rsidRDefault="00336DC6">
            <w:pPr>
              <w:pStyle w:val="TableParagraph"/>
              <w:spacing w:before="11"/>
            </w:pPr>
            <w:r>
              <w:t>Platforms</w:t>
            </w:r>
          </w:p>
        </w:tc>
        <w:tc>
          <w:tcPr>
            <w:tcW w:w="1186" w:type="dxa"/>
          </w:tcPr>
          <w:p w:rsidR="00EA2E0B" w:rsidRDefault="00336DC6">
            <w:pPr>
              <w:pStyle w:val="TableParagraph"/>
              <w:spacing w:before="0" w:line="254" w:lineRule="auto"/>
              <w:ind w:left="110" w:right="245"/>
            </w:pPr>
            <w:r>
              <w:t>Usage Share (in</w:t>
            </w:r>
          </w:p>
          <w:p w:rsidR="00EA2E0B" w:rsidRDefault="00336DC6">
            <w:pPr>
              <w:pStyle w:val="TableParagraph"/>
              <w:spacing w:before="0"/>
              <w:ind w:left="110"/>
            </w:pPr>
            <w:r>
              <w:t>%)</w:t>
            </w:r>
          </w:p>
        </w:tc>
      </w:tr>
      <w:tr w:rsidR="00EA2E0B">
        <w:trPr>
          <w:trHeight w:val="561"/>
        </w:trPr>
        <w:tc>
          <w:tcPr>
            <w:tcW w:w="1186" w:type="dxa"/>
          </w:tcPr>
          <w:p w:rsidR="00EA2E0B" w:rsidRDefault="00336DC6">
            <w:pPr>
              <w:pStyle w:val="TableParagraph"/>
            </w:pPr>
            <w:proofErr w:type="spellStart"/>
            <w:r>
              <w:t>Hotstar</w:t>
            </w:r>
            <w:proofErr w:type="spellEnd"/>
          </w:p>
        </w:tc>
        <w:tc>
          <w:tcPr>
            <w:tcW w:w="1186" w:type="dxa"/>
          </w:tcPr>
          <w:p w:rsidR="00EA2E0B" w:rsidRDefault="00336DC6">
            <w:pPr>
              <w:pStyle w:val="TableParagraph"/>
              <w:ind w:left="110"/>
              <w:rPr>
                <w:b/>
              </w:rPr>
            </w:pPr>
            <w:r>
              <w:rPr>
                <w:b/>
              </w:rPr>
              <w:t>20</w:t>
            </w:r>
          </w:p>
        </w:tc>
      </w:tr>
    </w:tbl>
    <w:p w:rsidR="00EA2E0B" w:rsidRDefault="00EA2E0B">
      <w:pPr>
        <w:sectPr w:rsidR="00EA2E0B">
          <w:pgSz w:w="11910" w:h="16840"/>
          <w:pgMar w:top="1320" w:right="380" w:bottom="980" w:left="1120" w:header="0" w:footer="712" w:gutter="0"/>
          <w:cols w:space="720"/>
        </w:sectPr>
      </w:pPr>
    </w:p>
    <w:tbl>
      <w:tblPr>
        <w:tblW w:w="0" w:type="auto"/>
        <w:tblInd w:w="14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86"/>
        <w:gridCol w:w="1186"/>
      </w:tblGrid>
      <w:tr w:rsidR="00EA2E0B">
        <w:trPr>
          <w:trHeight w:val="820"/>
        </w:trPr>
        <w:tc>
          <w:tcPr>
            <w:tcW w:w="1186" w:type="dxa"/>
          </w:tcPr>
          <w:p w:rsidR="00EA2E0B" w:rsidRDefault="00336DC6">
            <w:pPr>
              <w:pStyle w:val="TableParagraph"/>
              <w:spacing w:line="254" w:lineRule="auto"/>
              <w:ind w:right="301"/>
            </w:pPr>
            <w:r>
              <w:rPr>
                <w:spacing w:val="-1"/>
              </w:rPr>
              <w:lastRenderedPageBreak/>
              <w:t xml:space="preserve">Amazon </w:t>
            </w:r>
            <w:r>
              <w:t>Prime</w:t>
            </w:r>
          </w:p>
          <w:p w:rsidR="00EA2E0B" w:rsidRDefault="00336DC6">
            <w:pPr>
              <w:pStyle w:val="TableParagraph"/>
            </w:pPr>
            <w:r>
              <w:t>Video</w:t>
            </w:r>
          </w:p>
        </w:tc>
        <w:tc>
          <w:tcPr>
            <w:tcW w:w="1186" w:type="dxa"/>
          </w:tcPr>
          <w:p w:rsidR="00EA2E0B" w:rsidRDefault="00336DC6">
            <w:pPr>
              <w:pStyle w:val="TableParagraph"/>
              <w:ind w:left="110"/>
              <w:rPr>
                <w:b/>
              </w:rPr>
            </w:pPr>
            <w:r>
              <w:rPr>
                <w:b/>
              </w:rPr>
              <w:t>20</w:t>
            </w:r>
          </w:p>
        </w:tc>
      </w:tr>
      <w:tr w:rsidR="00EA2E0B">
        <w:trPr>
          <w:trHeight w:val="537"/>
        </w:trPr>
        <w:tc>
          <w:tcPr>
            <w:tcW w:w="1186" w:type="dxa"/>
          </w:tcPr>
          <w:p w:rsidR="00EA2E0B" w:rsidRDefault="00336DC6">
            <w:pPr>
              <w:pStyle w:val="TableParagraph"/>
              <w:spacing w:before="0" w:line="249" w:lineRule="exact"/>
            </w:pPr>
            <w:r>
              <w:t>Netflix</w:t>
            </w:r>
          </w:p>
        </w:tc>
        <w:tc>
          <w:tcPr>
            <w:tcW w:w="1186" w:type="dxa"/>
          </w:tcPr>
          <w:p w:rsidR="00EA2E0B" w:rsidRDefault="00336DC6">
            <w:pPr>
              <w:pStyle w:val="TableParagraph"/>
              <w:ind w:left="110"/>
              <w:rPr>
                <w:b/>
              </w:rPr>
            </w:pPr>
            <w:r>
              <w:rPr>
                <w:b/>
              </w:rPr>
              <w:t>15</w:t>
            </w:r>
          </w:p>
        </w:tc>
      </w:tr>
      <w:tr w:rsidR="00EA2E0B">
        <w:trPr>
          <w:trHeight w:val="556"/>
        </w:trPr>
        <w:tc>
          <w:tcPr>
            <w:tcW w:w="1186" w:type="dxa"/>
          </w:tcPr>
          <w:p w:rsidR="00EA2E0B" w:rsidRDefault="00336DC6">
            <w:pPr>
              <w:pStyle w:val="TableParagraph"/>
            </w:pPr>
            <w:proofErr w:type="spellStart"/>
            <w:r>
              <w:t>SonyLiv</w:t>
            </w:r>
            <w:proofErr w:type="spellEnd"/>
          </w:p>
        </w:tc>
        <w:tc>
          <w:tcPr>
            <w:tcW w:w="1186" w:type="dxa"/>
          </w:tcPr>
          <w:p w:rsidR="00EA2E0B" w:rsidRDefault="00336DC6">
            <w:pPr>
              <w:pStyle w:val="TableParagraph"/>
              <w:ind w:left="110"/>
              <w:rPr>
                <w:b/>
              </w:rPr>
            </w:pPr>
            <w:r>
              <w:rPr>
                <w:b/>
              </w:rPr>
              <w:t>5</w:t>
            </w:r>
          </w:p>
        </w:tc>
      </w:tr>
      <w:tr w:rsidR="00EA2E0B">
        <w:trPr>
          <w:trHeight w:val="542"/>
        </w:trPr>
        <w:tc>
          <w:tcPr>
            <w:tcW w:w="1186" w:type="dxa"/>
          </w:tcPr>
          <w:p w:rsidR="00EA2E0B" w:rsidRDefault="00336DC6">
            <w:pPr>
              <w:pStyle w:val="TableParagraph"/>
            </w:pPr>
            <w:r>
              <w:t>Zee5</w:t>
            </w:r>
          </w:p>
        </w:tc>
        <w:tc>
          <w:tcPr>
            <w:tcW w:w="1186" w:type="dxa"/>
          </w:tcPr>
          <w:p w:rsidR="00EA2E0B" w:rsidRDefault="00336DC6">
            <w:pPr>
              <w:pStyle w:val="TableParagraph"/>
              <w:ind w:left="110"/>
              <w:rPr>
                <w:b/>
              </w:rPr>
            </w:pPr>
            <w:r>
              <w:rPr>
                <w:b/>
              </w:rPr>
              <w:t>5</w:t>
            </w:r>
          </w:p>
        </w:tc>
      </w:tr>
      <w:tr w:rsidR="00EA2E0B">
        <w:trPr>
          <w:trHeight w:val="532"/>
        </w:trPr>
        <w:tc>
          <w:tcPr>
            <w:tcW w:w="1186" w:type="dxa"/>
          </w:tcPr>
          <w:p w:rsidR="00EA2E0B" w:rsidRDefault="00336DC6">
            <w:pPr>
              <w:pStyle w:val="TableParagraph"/>
              <w:spacing w:before="0" w:line="244" w:lineRule="exact"/>
            </w:pPr>
            <w:proofErr w:type="spellStart"/>
            <w:r>
              <w:t>ALTBalaji</w:t>
            </w:r>
            <w:proofErr w:type="spellEnd"/>
          </w:p>
        </w:tc>
        <w:tc>
          <w:tcPr>
            <w:tcW w:w="1186" w:type="dxa"/>
          </w:tcPr>
          <w:p w:rsidR="00EA2E0B" w:rsidRDefault="00336DC6">
            <w:pPr>
              <w:pStyle w:val="TableParagraph"/>
              <w:spacing w:before="0" w:line="249" w:lineRule="exact"/>
              <w:ind w:left="110"/>
              <w:rPr>
                <w:b/>
              </w:rPr>
            </w:pPr>
            <w:r>
              <w:rPr>
                <w:b/>
              </w:rPr>
              <w:t>5</w:t>
            </w:r>
          </w:p>
        </w:tc>
      </w:tr>
      <w:tr w:rsidR="00EA2E0B">
        <w:trPr>
          <w:trHeight w:val="542"/>
        </w:trPr>
        <w:tc>
          <w:tcPr>
            <w:tcW w:w="1186" w:type="dxa"/>
          </w:tcPr>
          <w:p w:rsidR="00EA2E0B" w:rsidRDefault="00336DC6">
            <w:pPr>
              <w:pStyle w:val="TableParagraph"/>
            </w:pPr>
            <w:proofErr w:type="spellStart"/>
            <w:r>
              <w:t>Voot</w:t>
            </w:r>
            <w:proofErr w:type="spellEnd"/>
          </w:p>
        </w:tc>
        <w:tc>
          <w:tcPr>
            <w:tcW w:w="1186" w:type="dxa"/>
          </w:tcPr>
          <w:p w:rsidR="00EA2E0B" w:rsidRDefault="00336DC6">
            <w:pPr>
              <w:pStyle w:val="TableParagraph"/>
              <w:ind w:left="110"/>
              <w:rPr>
                <w:b/>
              </w:rPr>
            </w:pPr>
            <w:r>
              <w:rPr>
                <w:b/>
              </w:rPr>
              <w:t>5</w:t>
            </w:r>
          </w:p>
        </w:tc>
      </w:tr>
      <w:tr w:rsidR="00EA2E0B">
        <w:trPr>
          <w:trHeight w:val="541"/>
        </w:trPr>
        <w:tc>
          <w:tcPr>
            <w:tcW w:w="1186" w:type="dxa"/>
          </w:tcPr>
          <w:p w:rsidR="00EA2E0B" w:rsidRDefault="00336DC6">
            <w:pPr>
              <w:pStyle w:val="TableParagraph"/>
            </w:pPr>
            <w:proofErr w:type="spellStart"/>
            <w:r>
              <w:t>Hungama</w:t>
            </w:r>
            <w:proofErr w:type="spellEnd"/>
          </w:p>
          <w:p w:rsidR="00EA2E0B" w:rsidRDefault="00336DC6">
            <w:pPr>
              <w:pStyle w:val="TableParagraph"/>
              <w:spacing w:before="15" w:line="252" w:lineRule="exact"/>
            </w:pPr>
            <w:r>
              <w:t>Play</w:t>
            </w:r>
          </w:p>
        </w:tc>
        <w:tc>
          <w:tcPr>
            <w:tcW w:w="1186" w:type="dxa"/>
          </w:tcPr>
          <w:p w:rsidR="00EA2E0B" w:rsidRDefault="00336DC6">
            <w:pPr>
              <w:pStyle w:val="TableParagraph"/>
              <w:ind w:left="110"/>
              <w:rPr>
                <w:b/>
              </w:rPr>
            </w:pPr>
            <w:r>
              <w:rPr>
                <w:b/>
              </w:rPr>
              <w:t>5</w:t>
            </w:r>
          </w:p>
        </w:tc>
      </w:tr>
      <w:tr w:rsidR="00EA2E0B">
        <w:trPr>
          <w:trHeight w:val="542"/>
        </w:trPr>
        <w:tc>
          <w:tcPr>
            <w:tcW w:w="1186" w:type="dxa"/>
          </w:tcPr>
          <w:p w:rsidR="00EA2E0B" w:rsidRDefault="00336DC6">
            <w:pPr>
              <w:pStyle w:val="TableParagraph"/>
            </w:pPr>
            <w:r>
              <w:t>Eros Now</w:t>
            </w:r>
          </w:p>
        </w:tc>
        <w:tc>
          <w:tcPr>
            <w:tcW w:w="1186" w:type="dxa"/>
          </w:tcPr>
          <w:p w:rsidR="00EA2E0B" w:rsidRDefault="00336DC6">
            <w:pPr>
              <w:pStyle w:val="TableParagraph"/>
              <w:ind w:left="110"/>
              <w:rPr>
                <w:b/>
              </w:rPr>
            </w:pPr>
            <w:r>
              <w:rPr>
                <w:b/>
              </w:rPr>
              <w:t>5</w:t>
            </w:r>
          </w:p>
        </w:tc>
      </w:tr>
      <w:tr w:rsidR="00EA2E0B">
        <w:trPr>
          <w:trHeight w:val="542"/>
        </w:trPr>
        <w:tc>
          <w:tcPr>
            <w:tcW w:w="1186" w:type="dxa"/>
          </w:tcPr>
          <w:p w:rsidR="00EA2E0B" w:rsidRDefault="00336DC6">
            <w:pPr>
              <w:pStyle w:val="TableParagraph"/>
            </w:pPr>
            <w:r>
              <w:t>Others</w:t>
            </w:r>
          </w:p>
        </w:tc>
        <w:tc>
          <w:tcPr>
            <w:tcW w:w="1186" w:type="dxa"/>
          </w:tcPr>
          <w:p w:rsidR="00EA2E0B" w:rsidRDefault="00336DC6">
            <w:pPr>
              <w:pStyle w:val="TableParagraph"/>
              <w:ind w:left="110"/>
              <w:rPr>
                <w:b/>
              </w:rPr>
            </w:pPr>
            <w:r>
              <w:rPr>
                <w:b/>
              </w:rPr>
              <w:t>15</w:t>
            </w:r>
          </w:p>
        </w:tc>
      </w:tr>
    </w:tbl>
    <w:p w:rsidR="00EA2E0B" w:rsidRDefault="00EA2E0B">
      <w:pPr>
        <w:pStyle w:val="BodyText"/>
        <w:rPr>
          <w:b/>
          <w:sz w:val="20"/>
        </w:rPr>
      </w:pPr>
    </w:p>
    <w:p w:rsidR="00EA2E0B" w:rsidRDefault="00EA2E0B">
      <w:pPr>
        <w:pStyle w:val="BodyText"/>
        <w:spacing w:before="10"/>
        <w:rPr>
          <w:b/>
        </w:rPr>
      </w:pPr>
    </w:p>
    <w:p w:rsidR="00EA2E0B" w:rsidRDefault="00336DC6">
      <w:pPr>
        <w:pStyle w:val="ListParagraph"/>
        <w:numPr>
          <w:ilvl w:val="0"/>
          <w:numId w:val="3"/>
        </w:numPr>
        <w:tabs>
          <w:tab w:val="left" w:pos="1400"/>
          <w:tab w:val="left" w:pos="1401"/>
        </w:tabs>
        <w:spacing w:before="91"/>
        <w:ind w:hanging="673"/>
        <w:jc w:val="left"/>
        <w:rPr>
          <w:b/>
        </w:rPr>
      </w:pPr>
      <w:r>
        <w:rPr>
          <w:b/>
        </w:rPr>
        <w:t>Research</w:t>
      </w:r>
      <w:r>
        <w:rPr>
          <w:b/>
          <w:spacing w:val="-1"/>
        </w:rPr>
        <w:t xml:space="preserve"> </w:t>
      </w:r>
      <w:r>
        <w:rPr>
          <w:b/>
        </w:rPr>
        <w:t>Methodology</w:t>
      </w:r>
    </w:p>
    <w:p w:rsidR="00EA2E0B" w:rsidRDefault="00336DC6">
      <w:pPr>
        <w:pStyle w:val="BodyText"/>
        <w:spacing w:before="180" w:line="276" w:lineRule="auto"/>
        <w:ind w:left="1041" w:right="798"/>
        <w:jc w:val="both"/>
      </w:pPr>
      <w:r>
        <w:t xml:space="preserve">Video hosting platforms include a large style </w:t>
      </w:r>
      <w:r>
        <w:rPr>
          <w:spacing w:val="-3"/>
        </w:rPr>
        <w:t xml:space="preserve">of </w:t>
      </w:r>
      <w:r>
        <w:t xml:space="preserve">tools </w:t>
      </w:r>
      <w:r>
        <w:rPr>
          <w:spacing w:val="-3"/>
        </w:rPr>
        <w:t xml:space="preserve">for </w:t>
      </w:r>
      <w:r>
        <w:t xml:space="preserve">hosting, storing, and managing video content at </w:t>
      </w:r>
      <w:r>
        <w:rPr>
          <w:spacing w:val="-3"/>
        </w:rPr>
        <w:t xml:space="preserve">many </w:t>
      </w:r>
      <w:r>
        <w:t>alternative price points.</w:t>
      </w:r>
      <w:r>
        <w:rPr>
          <w:spacing w:val="-6"/>
        </w:rPr>
        <w:t xml:space="preserve"> </w:t>
      </w:r>
      <w:r>
        <w:rPr>
          <w:color w:val="1B1C1E"/>
          <w:spacing w:val="-6"/>
        </w:rPr>
        <w:t xml:space="preserve">Some </w:t>
      </w:r>
      <w:r>
        <w:rPr>
          <w:color w:val="1B1C1E"/>
          <w:spacing w:val="-7"/>
        </w:rPr>
        <w:t xml:space="preserve">hosting </w:t>
      </w:r>
      <w:r>
        <w:rPr>
          <w:color w:val="1B1C1E"/>
          <w:spacing w:val="-6"/>
        </w:rPr>
        <w:t xml:space="preserve">features </w:t>
      </w:r>
      <w:r>
        <w:rPr>
          <w:color w:val="1B1C1E"/>
          <w:spacing w:val="-4"/>
        </w:rPr>
        <w:t xml:space="preserve">that </w:t>
      </w:r>
      <w:r>
        <w:rPr>
          <w:color w:val="1B1C1E"/>
          <w:spacing w:val="-3"/>
        </w:rPr>
        <w:t xml:space="preserve">are </w:t>
      </w:r>
      <w:r>
        <w:rPr>
          <w:color w:val="1B1C1E"/>
          <w:spacing w:val="-6"/>
        </w:rPr>
        <w:t xml:space="preserve">valuable </w:t>
      </w:r>
      <w:r>
        <w:rPr>
          <w:color w:val="1B1C1E"/>
          <w:spacing w:val="-4"/>
        </w:rPr>
        <w:t xml:space="preserve">for </w:t>
      </w:r>
      <w:r>
        <w:rPr>
          <w:color w:val="1B1C1E"/>
          <w:spacing w:val="-6"/>
        </w:rPr>
        <w:t xml:space="preserve">creating </w:t>
      </w:r>
      <w:r>
        <w:rPr>
          <w:color w:val="1B1C1E"/>
        </w:rPr>
        <w:t xml:space="preserve">an </w:t>
      </w:r>
      <w:hyperlink r:id="rId11">
        <w:r>
          <w:rPr>
            <w:color w:val="202D3C"/>
            <w:spacing w:val="-6"/>
          </w:rPr>
          <w:t>OTT</w:t>
        </w:r>
      </w:hyperlink>
      <w:r>
        <w:rPr>
          <w:color w:val="202D3C"/>
          <w:spacing w:val="-6"/>
        </w:rPr>
        <w:t xml:space="preserve"> </w:t>
      </w:r>
      <w:hyperlink r:id="rId12">
        <w:r>
          <w:rPr>
            <w:color w:val="202D3C"/>
            <w:spacing w:val="-5"/>
          </w:rPr>
          <w:t xml:space="preserve">platform </w:t>
        </w:r>
        <w:r>
          <w:rPr>
            <w:color w:val="1B1C1E"/>
            <w:spacing w:val="-5"/>
          </w:rPr>
          <w:t>i</w:t>
        </w:r>
      </w:hyperlink>
      <w:r>
        <w:rPr>
          <w:color w:val="1B1C1E"/>
          <w:spacing w:val="-5"/>
        </w:rPr>
        <w:t xml:space="preserve">nclude </w:t>
      </w:r>
      <w:hyperlink r:id="rId13">
        <w:r>
          <w:rPr>
            <w:color w:val="202D3C"/>
            <w:spacing w:val="-4"/>
          </w:rPr>
          <w:t xml:space="preserve">HTML5 </w:t>
        </w:r>
        <w:r>
          <w:rPr>
            <w:color w:val="202D3C"/>
            <w:spacing w:val="-6"/>
          </w:rPr>
          <w:t xml:space="preserve">video </w:t>
        </w:r>
        <w:r>
          <w:rPr>
            <w:color w:val="202D3C"/>
            <w:spacing w:val="-5"/>
          </w:rPr>
          <w:t>players</w:t>
        </w:r>
        <w:r>
          <w:rPr>
            <w:color w:val="1B1C1E"/>
            <w:spacing w:val="-5"/>
          </w:rPr>
          <w:t xml:space="preserve">, </w:t>
        </w:r>
      </w:hyperlink>
      <w:r>
        <w:rPr>
          <w:color w:val="1B1C1E"/>
          <w:spacing w:val="-6"/>
        </w:rPr>
        <w:t xml:space="preserve">white-label </w:t>
      </w:r>
      <w:r>
        <w:rPr>
          <w:color w:val="1B1C1E"/>
          <w:spacing w:val="-7"/>
        </w:rPr>
        <w:t xml:space="preserve">capabilities, </w:t>
      </w:r>
      <w:r>
        <w:rPr>
          <w:color w:val="1B1C1E"/>
          <w:spacing w:val="-4"/>
        </w:rPr>
        <w:t xml:space="preserve">brand </w:t>
      </w:r>
      <w:r>
        <w:rPr>
          <w:color w:val="1B1C1E"/>
          <w:spacing w:val="-7"/>
        </w:rPr>
        <w:t xml:space="preserve">customization, </w:t>
      </w:r>
      <w:r>
        <w:rPr>
          <w:color w:val="1B1C1E"/>
          <w:spacing w:val="-3"/>
        </w:rPr>
        <w:t xml:space="preserve">and </w:t>
      </w:r>
      <w:r>
        <w:rPr>
          <w:color w:val="1B1C1E"/>
          <w:spacing w:val="-4"/>
        </w:rPr>
        <w:t xml:space="preserve">API </w:t>
      </w:r>
      <w:r>
        <w:rPr>
          <w:color w:val="1B1C1E"/>
          <w:spacing w:val="-5"/>
        </w:rPr>
        <w:t xml:space="preserve">access. </w:t>
      </w:r>
      <w:proofErr w:type="gramStart"/>
      <w:r>
        <w:rPr>
          <w:color w:val="1B1C1E"/>
          <w:spacing w:val="-5"/>
        </w:rPr>
        <w:t>some</w:t>
      </w:r>
      <w:proofErr w:type="gramEnd"/>
      <w:r>
        <w:rPr>
          <w:color w:val="1B1C1E"/>
          <w:spacing w:val="-5"/>
        </w:rPr>
        <w:t xml:space="preserve"> </w:t>
      </w:r>
      <w:r>
        <w:rPr>
          <w:color w:val="1B1C1E"/>
          <w:spacing w:val="-3"/>
        </w:rPr>
        <w:t xml:space="preserve">of </w:t>
      </w:r>
      <w:r>
        <w:rPr>
          <w:color w:val="1B1C1E"/>
        </w:rPr>
        <w:t xml:space="preserve">the  </w:t>
      </w:r>
      <w:r>
        <w:rPr>
          <w:color w:val="1B1C1E"/>
          <w:spacing w:val="-6"/>
        </w:rPr>
        <w:t xml:space="preserve">most  innovative  </w:t>
      </w:r>
      <w:r>
        <w:rPr>
          <w:color w:val="1B1C1E"/>
          <w:spacing w:val="-4"/>
        </w:rPr>
        <w:t xml:space="preserve">OTT  </w:t>
      </w:r>
      <w:r>
        <w:rPr>
          <w:color w:val="1B1C1E"/>
          <w:spacing w:val="-6"/>
        </w:rPr>
        <w:t xml:space="preserve">platform  </w:t>
      </w:r>
      <w:r>
        <w:rPr>
          <w:color w:val="1B1C1E"/>
          <w:spacing w:val="-7"/>
        </w:rPr>
        <w:t>technology</w:t>
      </w:r>
      <w:r>
        <w:rPr>
          <w:color w:val="1B1C1E"/>
          <w:spacing w:val="41"/>
        </w:rPr>
        <w:t xml:space="preserve"> </w:t>
      </w:r>
      <w:r>
        <w:rPr>
          <w:color w:val="1B1C1E"/>
          <w:spacing w:val="-5"/>
        </w:rPr>
        <w:t xml:space="preserve">is  </w:t>
      </w:r>
      <w:r>
        <w:rPr>
          <w:color w:val="1B1C1E"/>
          <w:spacing w:val="-6"/>
        </w:rPr>
        <w:t xml:space="preserve">available  </w:t>
      </w:r>
      <w:r>
        <w:rPr>
          <w:color w:val="1B1C1E"/>
          <w:spacing w:val="-7"/>
        </w:rPr>
        <w:t>via</w:t>
      </w:r>
      <w:r>
        <w:rPr>
          <w:color w:val="1B1C1E"/>
          <w:spacing w:val="41"/>
        </w:rPr>
        <w:t xml:space="preserve"> </w:t>
      </w:r>
      <w:proofErr w:type="spellStart"/>
      <w:r>
        <w:rPr>
          <w:color w:val="1B1C1E"/>
          <w:spacing w:val="-5"/>
        </w:rPr>
        <w:t>Dacast</w:t>
      </w:r>
      <w:proofErr w:type="spellEnd"/>
      <w:r>
        <w:rPr>
          <w:color w:val="1B1C1E"/>
          <w:spacing w:val="-5"/>
        </w:rPr>
        <w:t xml:space="preserve">,  </w:t>
      </w:r>
      <w:proofErr w:type="spellStart"/>
      <w:r>
        <w:rPr>
          <w:color w:val="1B1C1E"/>
          <w:spacing w:val="-7"/>
        </w:rPr>
        <w:t>Vimeo</w:t>
      </w:r>
      <w:proofErr w:type="spellEnd"/>
      <w:r>
        <w:rPr>
          <w:color w:val="1B1C1E"/>
          <w:spacing w:val="41"/>
        </w:rPr>
        <w:t xml:space="preserve"> </w:t>
      </w:r>
      <w:r>
        <w:rPr>
          <w:color w:val="1B1C1E"/>
          <w:spacing w:val="-3"/>
        </w:rPr>
        <w:t>OTT,</w:t>
      </w:r>
      <w:r>
        <w:rPr>
          <w:color w:val="1B1C1E"/>
          <w:spacing w:val="49"/>
        </w:rPr>
        <w:t xml:space="preserve"> </w:t>
      </w:r>
      <w:r>
        <w:rPr>
          <w:color w:val="1B1C1E"/>
          <w:spacing w:val="-3"/>
        </w:rPr>
        <w:t>and</w:t>
      </w:r>
      <w:r>
        <w:rPr>
          <w:color w:val="1B1C1E"/>
          <w:spacing w:val="-17"/>
        </w:rPr>
        <w:t xml:space="preserve"> </w:t>
      </w:r>
      <w:hyperlink r:id="rId14">
        <w:proofErr w:type="spellStart"/>
        <w:r>
          <w:rPr>
            <w:color w:val="4E5763"/>
            <w:spacing w:val="-6"/>
          </w:rPr>
          <w:t>Brightcove</w:t>
        </w:r>
        <w:proofErr w:type="spellEnd"/>
        <w:r>
          <w:rPr>
            <w:color w:val="1B1C1E"/>
            <w:spacing w:val="-6"/>
          </w:rPr>
          <w:t>.</w:t>
        </w:r>
      </w:hyperlink>
    </w:p>
    <w:p w:rsidR="00EA2E0B" w:rsidRDefault="00336DC6">
      <w:pPr>
        <w:pStyle w:val="Heading1"/>
        <w:numPr>
          <w:ilvl w:val="1"/>
          <w:numId w:val="3"/>
        </w:numPr>
        <w:tabs>
          <w:tab w:val="left" w:pos="1761"/>
        </w:tabs>
        <w:spacing w:before="3"/>
        <w:jc w:val="both"/>
        <w:rPr>
          <w:rFonts w:ascii="Symbol" w:hAnsi="Symbol"/>
          <w:color w:val="1B1C1E"/>
        </w:rPr>
      </w:pPr>
      <w:bookmarkStart w:id="12" w:name="_Technology_in_OTT"/>
      <w:bookmarkEnd w:id="12"/>
      <w:r>
        <w:rPr>
          <w:color w:val="1B1C1E"/>
          <w:spacing w:val="-6"/>
        </w:rPr>
        <w:t xml:space="preserve">Technology </w:t>
      </w:r>
      <w:r>
        <w:rPr>
          <w:color w:val="1B1C1E"/>
        </w:rPr>
        <w:t>in</w:t>
      </w:r>
      <w:r>
        <w:rPr>
          <w:color w:val="1B1C1E"/>
          <w:spacing w:val="-25"/>
        </w:rPr>
        <w:t xml:space="preserve"> </w:t>
      </w:r>
      <w:r>
        <w:rPr>
          <w:color w:val="1B1C1E"/>
          <w:spacing w:val="-3"/>
        </w:rPr>
        <w:t>OTT</w:t>
      </w:r>
    </w:p>
    <w:p w:rsidR="00EA2E0B" w:rsidRDefault="00336DC6">
      <w:pPr>
        <w:pStyle w:val="BodyText"/>
        <w:spacing w:before="169"/>
        <w:ind w:left="1041" w:right="1053"/>
      </w:pPr>
      <w:r>
        <w:rPr>
          <w:color w:val="1F2329"/>
        </w:rPr>
        <w:t xml:space="preserve">For starters, all content across OTT platforms is stored within the cloud. The cloud is formed of many physical data </w:t>
      </w:r>
      <w:proofErr w:type="spellStart"/>
      <w:r>
        <w:rPr>
          <w:color w:val="1F2329"/>
        </w:rPr>
        <w:t>centres</w:t>
      </w:r>
      <w:proofErr w:type="spellEnd"/>
      <w:r>
        <w:rPr>
          <w:color w:val="1F2329"/>
        </w:rPr>
        <w:t xml:space="preserve"> spread across</w:t>
      </w:r>
      <w:r>
        <w:rPr>
          <w:color w:val="1F2329"/>
        </w:rPr>
        <w:t xml:space="preserve"> the planet, rife with cables connecting heavy-duty equipment. These are founded by major tech giants like Google, Amazon and Microsoft and are widely called Google Cloud Platform, Amazon </w:t>
      </w:r>
      <w:proofErr w:type="spellStart"/>
      <w:r>
        <w:rPr>
          <w:color w:val="1F2329"/>
        </w:rPr>
        <w:t>Webservices</w:t>
      </w:r>
      <w:proofErr w:type="spellEnd"/>
      <w:r>
        <w:rPr>
          <w:color w:val="1F2329"/>
        </w:rPr>
        <w:t xml:space="preserve"> and AZURE, respectively.</w:t>
      </w:r>
    </w:p>
    <w:p w:rsidR="00EA2E0B" w:rsidRDefault="00EA2E0B">
      <w:pPr>
        <w:pStyle w:val="BodyText"/>
        <w:rPr>
          <w:sz w:val="24"/>
        </w:rPr>
      </w:pPr>
    </w:p>
    <w:p w:rsidR="00EA2E0B" w:rsidRDefault="00EA2E0B">
      <w:pPr>
        <w:pStyle w:val="BodyText"/>
        <w:spacing w:before="1"/>
        <w:rPr>
          <w:sz w:val="21"/>
        </w:rPr>
      </w:pPr>
    </w:p>
    <w:p w:rsidR="00EA2E0B" w:rsidRDefault="00336DC6">
      <w:pPr>
        <w:pStyle w:val="Heading1"/>
        <w:numPr>
          <w:ilvl w:val="1"/>
          <w:numId w:val="3"/>
        </w:numPr>
        <w:tabs>
          <w:tab w:val="left" w:pos="1761"/>
        </w:tabs>
        <w:jc w:val="both"/>
        <w:rPr>
          <w:rFonts w:ascii="Symbol" w:hAnsi="Symbol"/>
        </w:rPr>
      </w:pPr>
      <w:bookmarkStart w:id="13" w:name="_Storage_for_OTT"/>
      <w:bookmarkEnd w:id="13"/>
      <w:r>
        <w:t xml:space="preserve">Storage </w:t>
      </w:r>
      <w:r>
        <w:rPr>
          <w:spacing w:val="-3"/>
        </w:rPr>
        <w:t>for</w:t>
      </w:r>
      <w:r>
        <w:rPr>
          <w:spacing w:val="11"/>
        </w:rPr>
        <w:t xml:space="preserve"> </w:t>
      </w:r>
      <w:r>
        <w:t>OTT</w:t>
      </w:r>
    </w:p>
    <w:p w:rsidR="00EA2E0B" w:rsidRDefault="00336DC6">
      <w:pPr>
        <w:pStyle w:val="BodyText"/>
        <w:spacing w:before="154"/>
        <w:ind w:left="1401" w:right="1220"/>
        <w:jc w:val="both"/>
      </w:pPr>
      <w:r>
        <w:rPr>
          <w:color w:val="1F2329"/>
        </w:rPr>
        <w:t xml:space="preserve">OTT players </w:t>
      </w:r>
      <w:r>
        <w:rPr>
          <w:color w:val="1F2329"/>
          <w:spacing w:val="-3"/>
        </w:rPr>
        <w:t xml:space="preserve">rent </w:t>
      </w:r>
      <w:r>
        <w:rPr>
          <w:color w:val="1F2329"/>
        </w:rPr>
        <w:t xml:space="preserve">space within the cloud </w:t>
      </w:r>
      <w:r>
        <w:rPr>
          <w:color w:val="1F2329"/>
          <w:spacing w:val="-3"/>
        </w:rPr>
        <w:t xml:space="preserve">for </w:t>
      </w:r>
      <w:r>
        <w:rPr>
          <w:color w:val="1F2329"/>
        </w:rPr>
        <w:t xml:space="preserve">storing their </w:t>
      </w:r>
      <w:r>
        <w:rPr>
          <w:color w:val="1F2329"/>
          <w:spacing w:val="-3"/>
        </w:rPr>
        <w:t xml:space="preserve">files. </w:t>
      </w:r>
      <w:r>
        <w:rPr>
          <w:color w:val="1F2329"/>
        </w:rPr>
        <w:t xml:space="preserve">On AWS, as an </w:t>
      </w:r>
      <w:r>
        <w:rPr>
          <w:color w:val="1F2329"/>
          <w:spacing w:val="-3"/>
        </w:rPr>
        <w:t xml:space="preserve">example, </w:t>
      </w:r>
      <w:r>
        <w:rPr>
          <w:color w:val="1F2329"/>
        </w:rPr>
        <w:t xml:space="preserve">the fundamental monthly fee for storing 1,000 GB </w:t>
      </w:r>
      <w:r>
        <w:rPr>
          <w:color w:val="1F2329"/>
          <w:spacing w:val="-3"/>
        </w:rPr>
        <w:t xml:space="preserve">of </w:t>
      </w:r>
      <w:r>
        <w:rPr>
          <w:color w:val="1F2329"/>
        </w:rPr>
        <w:t xml:space="preserve">content </w:t>
      </w:r>
      <w:r>
        <w:rPr>
          <w:color w:val="1F2329"/>
          <w:spacing w:val="-3"/>
        </w:rPr>
        <w:t xml:space="preserve">per </w:t>
      </w:r>
      <w:r>
        <w:rPr>
          <w:color w:val="1F2329"/>
        </w:rPr>
        <w:t xml:space="preserve">hour is $125. </w:t>
      </w:r>
      <w:proofErr w:type="gramStart"/>
      <w:r>
        <w:rPr>
          <w:color w:val="1F2329"/>
        </w:rPr>
        <w:t>the</w:t>
      </w:r>
      <w:proofErr w:type="gramEnd"/>
      <w:r>
        <w:rPr>
          <w:color w:val="1F2329"/>
        </w:rPr>
        <w:t xml:space="preserve"> speed changes looking on several factors, including the region of cloud storage.</w:t>
      </w:r>
    </w:p>
    <w:p w:rsidR="00EA2E0B" w:rsidRDefault="00EA2E0B">
      <w:pPr>
        <w:pStyle w:val="BodyText"/>
        <w:spacing w:before="5"/>
      </w:pPr>
    </w:p>
    <w:p w:rsidR="00EA2E0B" w:rsidRDefault="00336DC6">
      <w:pPr>
        <w:pStyle w:val="Heading1"/>
        <w:numPr>
          <w:ilvl w:val="1"/>
          <w:numId w:val="3"/>
        </w:numPr>
        <w:tabs>
          <w:tab w:val="left" w:pos="1761"/>
        </w:tabs>
        <w:jc w:val="both"/>
        <w:rPr>
          <w:rFonts w:ascii="Symbol" w:hAnsi="Symbol"/>
        </w:rPr>
      </w:pPr>
      <w:bookmarkStart w:id="14" w:name="_Encryption_of_Data"/>
      <w:bookmarkEnd w:id="14"/>
      <w:r>
        <w:t>Encryption of</w:t>
      </w:r>
      <w:r>
        <w:rPr>
          <w:spacing w:val="-8"/>
        </w:rPr>
        <w:t xml:space="preserve"> </w:t>
      </w:r>
      <w:r>
        <w:t>Da</w:t>
      </w:r>
      <w:r>
        <w:t>ta</w:t>
      </w:r>
    </w:p>
    <w:p w:rsidR="00EA2E0B" w:rsidRDefault="00336DC6">
      <w:pPr>
        <w:pStyle w:val="BodyText"/>
        <w:spacing w:before="154"/>
        <w:ind w:left="1401" w:right="1059"/>
      </w:pPr>
      <w:r>
        <w:rPr>
          <w:color w:val="1F2329"/>
        </w:rPr>
        <w:t xml:space="preserve">Every time a streaming platform creates or acquires content, it uses </w:t>
      </w:r>
      <w:proofErr w:type="gramStart"/>
      <w:r>
        <w:rPr>
          <w:color w:val="1F2329"/>
        </w:rPr>
        <w:t>a third</w:t>
      </w:r>
      <w:proofErr w:type="gramEnd"/>
      <w:r>
        <w:rPr>
          <w:color w:val="1F2329"/>
        </w:rPr>
        <w:t xml:space="preserve">-party encoding software to compress the first file which will run in terabytes (TBs) into a streaming- friendly lower </w:t>
      </w:r>
      <w:r>
        <w:t>file size.</w:t>
      </w:r>
    </w:p>
    <w:p w:rsidR="00EA2E0B" w:rsidRDefault="00EA2E0B">
      <w:pPr>
        <w:pStyle w:val="BodyText"/>
        <w:spacing w:before="9"/>
      </w:pPr>
    </w:p>
    <w:p w:rsidR="00EA2E0B" w:rsidRDefault="00336DC6">
      <w:pPr>
        <w:pStyle w:val="Heading1"/>
        <w:numPr>
          <w:ilvl w:val="1"/>
          <w:numId w:val="3"/>
        </w:numPr>
        <w:tabs>
          <w:tab w:val="left" w:pos="1760"/>
          <w:tab w:val="left" w:pos="1761"/>
        </w:tabs>
        <w:rPr>
          <w:rFonts w:ascii="Symbol" w:hAnsi="Symbol"/>
        </w:rPr>
      </w:pPr>
      <w:bookmarkStart w:id="15" w:name="_Content_Delivery_Network"/>
      <w:bookmarkEnd w:id="15"/>
      <w:r>
        <w:t>Content Delivery</w:t>
      </w:r>
      <w:r>
        <w:rPr>
          <w:spacing w:val="-2"/>
        </w:rPr>
        <w:t xml:space="preserve"> </w:t>
      </w:r>
      <w:r>
        <w:t>Network</w:t>
      </w:r>
    </w:p>
    <w:p w:rsidR="00EA2E0B" w:rsidRDefault="00336DC6">
      <w:pPr>
        <w:pStyle w:val="BodyText"/>
        <w:spacing w:before="150"/>
        <w:ind w:left="1761" w:right="1068"/>
        <w:jc w:val="both"/>
      </w:pPr>
      <w:r>
        <w:rPr>
          <w:color w:val="1F2329"/>
        </w:rPr>
        <w:t>Content delivery network (CDN) is precisely what it sounds like: a network of</w:t>
      </w:r>
      <w:r>
        <w:rPr>
          <w:color w:val="1F2329"/>
          <w:spacing w:val="-27"/>
        </w:rPr>
        <w:t xml:space="preserve"> </w:t>
      </w:r>
      <w:r>
        <w:rPr>
          <w:color w:val="1F2329"/>
        </w:rPr>
        <w:t xml:space="preserve">servers that delivers content. Most online video platforms partner with professional CDNs, so </w:t>
      </w:r>
      <w:r>
        <w:rPr>
          <w:color w:val="1F2329"/>
          <w:spacing w:val="-3"/>
        </w:rPr>
        <w:t xml:space="preserve">this </w:t>
      </w:r>
      <w:r>
        <w:rPr>
          <w:color w:val="1F2329"/>
        </w:rPr>
        <w:t xml:space="preserve">isn’t typically the </w:t>
      </w:r>
      <w:r>
        <w:rPr>
          <w:color w:val="1F2329"/>
          <w:spacing w:val="-3"/>
        </w:rPr>
        <w:t xml:space="preserve">most </w:t>
      </w:r>
      <w:r>
        <w:rPr>
          <w:color w:val="1F2329"/>
        </w:rPr>
        <w:t xml:space="preserve">concern for broadcasters. You’ll </w:t>
      </w:r>
      <w:r>
        <w:rPr>
          <w:color w:val="1F2329"/>
          <w:spacing w:val="-3"/>
        </w:rPr>
        <w:t xml:space="preserve">want </w:t>
      </w:r>
      <w:r>
        <w:rPr>
          <w:color w:val="1F2329"/>
        </w:rPr>
        <w:t>to form sure</w:t>
      </w:r>
      <w:r>
        <w:rPr>
          <w:color w:val="1F2329"/>
          <w:spacing w:val="6"/>
        </w:rPr>
        <w:t xml:space="preserve"> </w:t>
      </w:r>
      <w:r>
        <w:rPr>
          <w:color w:val="1F2329"/>
        </w:rPr>
        <w:t>tha</w:t>
      </w:r>
      <w:r>
        <w:rPr>
          <w:color w:val="1F2329"/>
        </w:rPr>
        <w:t>t</w:t>
      </w:r>
    </w:p>
    <w:p w:rsidR="00EA2E0B" w:rsidRDefault="00EA2E0B">
      <w:pPr>
        <w:jc w:val="both"/>
        <w:sectPr w:rsidR="00EA2E0B">
          <w:pgSz w:w="11910" w:h="16840"/>
          <w:pgMar w:top="1400" w:right="380" w:bottom="980" w:left="1120" w:header="0" w:footer="712" w:gutter="0"/>
          <w:cols w:space="720"/>
        </w:sectPr>
      </w:pPr>
    </w:p>
    <w:p w:rsidR="00EA2E0B" w:rsidRDefault="00336DC6">
      <w:pPr>
        <w:pStyle w:val="BodyText"/>
        <w:spacing w:before="79"/>
        <w:ind w:left="1761" w:right="1053"/>
      </w:pPr>
      <w:proofErr w:type="gramStart"/>
      <w:r>
        <w:rPr>
          <w:color w:val="1F2329"/>
        </w:rPr>
        <w:lastRenderedPageBreak/>
        <w:t>your</w:t>
      </w:r>
      <w:proofErr w:type="gramEnd"/>
      <w:r>
        <w:rPr>
          <w:color w:val="1F2329"/>
        </w:rPr>
        <w:t xml:space="preserve"> chosen video hosting platform uses a CDN that has servers stationed round the globe. </w:t>
      </w:r>
      <w:proofErr w:type="gramStart"/>
      <w:r>
        <w:rPr>
          <w:color w:val="1F2329"/>
        </w:rPr>
        <w:t>this</w:t>
      </w:r>
      <w:proofErr w:type="gramEnd"/>
      <w:r>
        <w:rPr>
          <w:color w:val="1F2329"/>
        </w:rPr>
        <w:t xml:space="preserve"> can help maintain the standard of your stream for viewers in every corner of the world. </w:t>
      </w:r>
      <w:proofErr w:type="gramStart"/>
      <w:r>
        <w:rPr>
          <w:color w:val="1F2329"/>
        </w:rPr>
        <w:t>it'll</w:t>
      </w:r>
      <w:proofErr w:type="gramEnd"/>
      <w:r>
        <w:rPr>
          <w:color w:val="1F2329"/>
        </w:rPr>
        <w:t xml:space="preserve"> also help avoid lagging and buffering. However,</w:t>
      </w:r>
      <w:r>
        <w:rPr>
          <w:color w:val="1F2329"/>
        </w:rPr>
        <w:t xml:space="preserve"> if you're self- hosting, you may have to choose a CDN of your own. thanks to complicated CDN pricing structures, this may get expensive and confusing, so choosing a video hosting platform with a built-in CDN is that the thanks to go.</w:t>
      </w:r>
    </w:p>
    <w:p w:rsidR="00EA2E0B" w:rsidRDefault="00EA2E0B">
      <w:pPr>
        <w:pStyle w:val="BodyText"/>
        <w:spacing w:before="4"/>
      </w:pPr>
    </w:p>
    <w:p w:rsidR="00EA2E0B" w:rsidRDefault="00336DC6">
      <w:pPr>
        <w:pStyle w:val="Heading1"/>
        <w:numPr>
          <w:ilvl w:val="1"/>
          <w:numId w:val="3"/>
        </w:numPr>
        <w:tabs>
          <w:tab w:val="left" w:pos="1760"/>
          <w:tab w:val="left" w:pos="1761"/>
        </w:tabs>
        <w:spacing w:line="267" w:lineRule="exact"/>
        <w:rPr>
          <w:rFonts w:ascii="Symbol" w:hAnsi="Symbol"/>
        </w:rPr>
      </w:pPr>
      <w:bookmarkStart w:id="16" w:name="_Video_Licensing"/>
      <w:bookmarkEnd w:id="16"/>
      <w:r>
        <w:rPr>
          <w:spacing w:val="-5"/>
        </w:rPr>
        <w:t>Video</w:t>
      </w:r>
      <w:r>
        <w:rPr>
          <w:spacing w:val="-12"/>
        </w:rPr>
        <w:t xml:space="preserve"> </w:t>
      </w:r>
      <w:r>
        <w:rPr>
          <w:spacing w:val="-6"/>
        </w:rPr>
        <w:t>Licensing</w:t>
      </w:r>
    </w:p>
    <w:p w:rsidR="00EA2E0B" w:rsidRDefault="00336DC6">
      <w:pPr>
        <w:pStyle w:val="BodyText"/>
        <w:ind w:left="1761" w:right="1010"/>
      </w:pPr>
      <w:r>
        <w:rPr>
          <w:color w:val="1F2329"/>
        </w:rPr>
        <w:t>Vide</w:t>
      </w:r>
      <w:r>
        <w:rPr>
          <w:color w:val="1F2329"/>
        </w:rPr>
        <w:t xml:space="preserve">o licensing is strictly what it looks like — it’s the legal process of paying to license video content for the other project. Copyright laws (and the overall concept of intellectual property) exist to shield </w:t>
      </w:r>
      <w:proofErr w:type="spellStart"/>
      <w:r>
        <w:rPr>
          <w:color w:val="1F2329"/>
        </w:rPr>
        <w:t>creatives</w:t>
      </w:r>
      <w:proofErr w:type="spellEnd"/>
      <w:r>
        <w:rPr>
          <w:color w:val="1F2329"/>
        </w:rPr>
        <w:t>. So, licensing videos works rather lik</w:t>
      </w:r>
      <w:r>
        <w:rPr>
          <w:color w:val="1F2329"/>
        </w:rPr>
        <w:t>e finding images, fonts, music, or sound effects. If you're using something that somebody else created, you</w:t>
      </w:r>
      <w:proofErr w:type="gramStart"/>
      <w:r>
        <w:rPr>
          <w:color w:val="1F2329"/>
        </w:rPr>
        <w:t>’ll must</w:t>
      </w:r>
      <w:proofErr w:type="gramEnd"/>
      <w:r>
        <w:rPr>
          <w:color w:val="1F2329"/>
        </w:rPr>
        <w:t xml:space="preserve"> license it. Video licensing is simply the method of filling out and paying for a license, usually from a stock video website or maybe a cont</w:t>
      </w:r>
      <w:r>
        <w:rPr>
          <w:color w:val="1F2329"/>
        </w:rPr>
        <w:t>ent creator’s online marketplace.</w:t>
      </w:r>
    </w:p>
    <w:p w:rsidR="00EA2E0B" w:rsidRDefault="00EA2E0B">
      <w:pPr>
        <w:pStyle w:val="BodyText"/>
        <w:spacing w:before="3"/>
      </w:pPr>
    </w:p>
    <w:p w:rsidR="00EA2E0B" w:rsidRDefault="00336DC6">
      <w:pPr>
        <w:pStyle w:val="Heading1"/>
        <w:numPr>
          <w:ilvl w:val="1"/>
          <w:numId w:val="3"/>
        </w:numPr>
        <w:tabs>
          <w:tab w:val="left" w:pos="1760"/>
          <w:tab w:val="left" w:pos="1761"/>
        </w:tabs>
        <w:spacing w:before="1" w:line="268" w:lineRule="exact"/>
        <w:rPr>
          <w:rFonts w:ascii="Symbol" w:hAnsi="Symbol"/>
        </w:rPr>
      </w:pPr>
      <w:bookmarkStart w:id="17" w:name="_DRM"/>
      <w:bookmarkEnd w:id="17"/>
      <w:r>
        <w:rPr>
          <w:color w:val="282829"/>
          <w:spacing w:val="-2"/>
        </w:rPr>
        <w:t>DRM</w:t>
      </w:r>
    </w:p>
    <w:p w:rsidR="00EA2E0B" w:rsidRDefault="00336DC6">
      <w:pPr>
        <w:pStyle w:val="BodyText"/>
        <w:ind w:left="1761" w:right="1120"/>
      </w:pPr>
      <w:r>
        <w:rPr>
          <w:color w:val="1F2329"/>
        </w:rPr>
        <w:t>DRM stands for “Digital Rights Management”. It’s a technology that in effect pairs a digital eBook to the device that it’s downloaded to. This prevents the file from being shared with someone who didn’t purchase their</w:t>
      </w:r>
      <w:r>
        <w:rPr>
          <w:color w:val="1F2329"/>
        </w:rPr>
        <w:t xml:space="preserve"> own copy, because the DRM on the shared file won’t match with the device the opposite person is using. The result's a file that's useful only to the first purchaser when it’s run on a licensed device.</w:t>
      </w:r>
    </w:p>
    <w:p w:rsidR="00EA2E0B" w:rsidRDefault="00EA2E0B">
      <w:pPr>
        <w:pStyle w:val="BodyText"/>
        <w:spacing w:before="11"/>
        <w:rPr>
          <w:sz w:val="35"/>
        </w:rPr>
      </w:pPr>
    </w:p>
    <w:p w:rsidR="00EA2E0B" w:rsidRDefault="00336DC6">
      <w:pPr>
        <w:pStyle w:val="BodyText"/>
        <w:spacing w:after="10"/>
        <w:ind w:left="1041"/>
      </w:pPr>
      <w:r>
        <w:t>Figure 2 shows how operations are carried.</w:t>
      </w:r>
    </w:p>
    <w:p w:rsidR="00EA2E0B" w:rsidRDefault="00336DC6">
      <w:pPr>
        <w:pStyle w:val="BodyText"/>
        <w:ind w:left="204"/>
        <w:rPr>
          <w:sz w:val="20"/>
        </w:rPr>
      </w:pPr>
      <w:r>
        <w:rPr>
          <w:noProof/>
          <w:sz w:val="20"/>
          <w:lang w:val="en-IN" w:eastAsia="en-IN"/>
        </w:rPr>
        <w:drawing>
          <wp:inline distT="0" distB="0" distL="0" distR="0">
            <wp:extent cx="6064191" cy="2944368"/>
            <wp:effectExtent l="0" t="0" r="0" b="0"/>
            <wp:docPr id="5" name="image3.jpeg" descr="o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5" cstate="print"/>
                    <a:stretch>
                      <a:fillRect/>
                    </a:stretch>
                  </pic:blipFill>
                  <pic:spPr>
                    <a:xfrm>
                      <a:off x="0" y="0"/>
                      <a:ext cx="6064191" cy="2944368"/>
                    </a:xfrm>
                    <a:prstGeom prst="rect">
                      <a:avLst/>
                    </a:prstGeom>
                  </pic:spPr>
                </pic:pic>
              </a:graphicData>
            </a:graphic>
          </wp:inline>
        </w:drawing>
      </w:r>
    </w:p>
    <w:p w:rsidR="00EA2E0B" w:rsidRDefault="00EA2E0B">
      <w:pPr>
        <w:pStyle w:val="BodyText"/>
        <w:spacing w:before="3"/>
      </w:pPr>
    </w:p>
    <w:p w:rsidR="00EA2E0B" w:rsidRDefault="00336DC6">
      <w:pPr>
        <w:spacing w:before="1"/>
        <w:ind w:left="574" w:right="3358"/>
        <w:jc w:val="center"/>
        <w:rPr>
          <w:sz w:val="24"/>
        </w:rPr>
      </w:pPr>
      <w:r>
        <w:rPr>
          <w:sz w:val="24"/>
        </w:rPr>
        <w:t>Fig 2</w:t>
      </w:r>
    </w:p>
    <w:p w:rsidR="00EA2E0B" w:rsidRDefault="00EA2E0B">
      <w:pPr>
        <w:jc w:val="center"/>
        <w:rPr>
          <w:sz w:val="24"/>
        </w:rPr>
        <w:sectPr w:rsidR="00EA2E0B">
          <w:pgSz w:w="11910" w:h="16840"/>
          <w:pgMar w:top="1320" w:right="380" w:bottom="980" w:left="1120" w:header="0" w:footer="712" w:gutter="0"/>
          <w:cols w:space="720"/>
        </w:sectPr>
      </w:pPr>
    </w:p>
    <w:p w:rsidR="00EA2E0B" w:rsidRDefault="00336DC6">
      <w:pPr>
        <w:pStyle w:val="Heading1"/>
        <w:numPr>
          <w:ilvl w:val="0"/>
          <w:numId w:val="3"/>
        </w:numPr>
        <w:tabs>
          <w:tab w:val="left" w:pos="1400"/>
          <w:tab w:val="left" w:pos="1401"/>
        </w:tabs>
        <w:spacing w:before="64"/>
        <w:ind w:hanging="663"/>
        <w:jc w:val="left"/>
      </w:pPr>
      <w:bookmarkStart w:id="18" w:name="IV._Conclusion"/>
      <w:bookmarkEnd w:id="18"/>
      <w:r>
        <w:lastRenderedPageBreak/>
        <w:t>Conclusion</w:t>
      </w:r>
    </w:p>
    <w:p w:rsidR="00EA2E0B" w:rsidRDefault="00336DC6">
      <w:pPr>
        <w:pStyle w:val="BodyText"/>
        <w:spacing w:before="20" w:line="259" w:lineRule="auto"/>
        <w:ind w:left="1401" w:right="942"/>
      </w:pPr>
      <w:r>
        <w:t xml:space="preserve">This OTT platform is made by using React.js, Node.js, and various front-end and Back-end languages. It shows how the website works and how action is performed. Which kind of operations are going </w:t>
      </w:r>
      <w:proofErr w:type="gramStart"/>
      <w:r>
        <w:t>to</w:t>
      </w:r>
      <w:proofErr w:type="gramEnd"/>
      <w:r>
        <w:t xml:space="preserve"> performed based on user input.</w:t>
      </w:r>
    </w:p>
    <w:p w:rsidR="00EA2E0B" w:rsidRDefault="00EA2E0B">
      <w:pPr>
        <w:pStyle w:val="BodyText"/>
        <w:spacing w:before="11"/>
        <w:rPr>
          <w:sz w:val="23"/>
        </w:rPr>
      </w:pPr>
    </w:p>
    <w:p w:rsidR="00EA2E0B" w:rsidRDefault="00336DC6">
      <w:pPr>
        <w:pStyle w:val="Heading1"/>
        <w:spacing w:after="3"/>
        <w:ind w:left="1401" w:firstLine="0"/>
      </w:pPr>
      <w:bookmarkStart w:id="19" w:name="Results_Snapshots:"/>
      <w:bookmarkEnd w:id="19"/>
      <w:r>
        <w:t>Results Snapshots:</w:t>
      </w:r>
    </w:p>
    <w:p w:rsidR="00EA2E0B" w:rsidRDefault="00336DC6">
      <w:pPr>
        <w:pStyle w:val="BodyText"/>
        <w:ind w:left="150"/>
        <w:rPr>
          <w:sz w:val="20"/>
        </w:rPr>
      </w:pPr>
      <w:r>
        <w:rPr>
          <w:noProof/>
          <w:sz w:val="20"/>
          <w:lang w:val="en-IN" w:eastAsia="en-IN"/>
        </w:rPr>
        <w:drawing>
          <wp:inline distT="0" distB="0" distL="0" distR="0">
            <wp:extent cx="6370375" cy="2560320"/>
            <wp:effectExtent l="0" t="0" r="0" b="0"/>
            <wp:docPr id="7" name="image4.jpeg" descr="Screenshot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6" cstate="print"/>
                    <a:stretch>
                      <a:fillRect/>
                    </a:stretch>
                  </pic:blipFill>
                  <pic:spPr>
                    <a:xfrm>
                      <a:off x="0" y="0"/>
                      <a:ext cx="6370375" cy="2560320"/>
                    </a:xfrm>
                    <a:prstGeom prst="rect">
                      <a:avLst/>
                    </a:prstGeom>
                  </pic:spPr>
                </pic:pic>
              </a:graphicData>
            </a:graphic>
          </wp:inline>
        </w:drawing>
      </w:r>
    </w:p>
    <w:p w:rsidR="00EA2E0B" w:rsidRDefault="00EA2E0B">
      <w:pPr>
        <w:pStyle w:val="BodyText"/>
        <w:rPr>
          <w:b/>
          <w:sz w:val="20"/>
        </w:rPr>
      </w:pPr>
    </w:p>
    <w:p w:rsidR="00EA2E0B" w:rsidRDefault="00336DC6">
      <w:pPr>
        <w:pStyle w:val="BodyText"/>
        <w:spacing w:before="10"/>
        <w:rPr>
          <w:b/>
          <w:sz w:val="16"/>
        </w:rPr>
      </w:pPr>
      <w:r>
        <w:rPr>
          <w:noProof/>
          <w:lang w:val="en-IN" w:eastAsia="en-IN"/>
        </w:rPr>
        <w:drawing>
          <wp:anchor distT="0" distB="0" distL="0" distR="0" simplePos="0" relativeHeight="251658240" behindDoc="0" locked="0" layoutInCell="1" allowOverlap="1">
            <wp:simplePos x="0" y="0"/>
            <wp:positionH relativeFrom="page">
              <wp:posOffset>806450</wp:posOffset>
            </wp:positionH>
            <wp:positionV relativeFrom="paragraph">
              <wp:posOffset>148475</wp:posOffset>
            </wp:positionV>
            <wp:extent cx="6443811" cy="2135124"/>
            <wp:effectExtent l="0" t="0" r="0" b="0"/>
            <wp:wrapTopAndBottom/>
            <wp:docPr id="9" name="image5.jpeg" descr="Screenshot (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7" cstate="print"/>
                    <a:stretch>
                      <a:fillRect/>
                    </a:stretch>
                  </pic:blipFill>
                  <pic:spPr>
                    <a:xfrm>
                      <a:off x="0" y="0"/>
                      <a:ext cx="6443811" cy="2135124"/>
                    </a:xfrm>
                    <a:prstGeom prst="rect">
                      <a:avLst/>
                    </a:prstGeom>
                  </pic:spPr>
                </pic:pic>
              </a:graphicData>
            </a:graphic>
          </wp:anchor>
        </w:drawing>
      </w:r>
    </w:p>
    <w:p w:rsidR="00EA2E0B" w:rsidRDefault="00EA2E0B">
      <w:pPr>
        <w:rPr>
          <w:sz w:val="16"/>
        </w:rPr>
      </w:pPr>
    </w:p>
    <w:p w:rsidR="00096F82" w:rsidRDefault="00096F82">
      <w:pPr>
        <w:rPr>
          <w:sz w:val="16"/>
        </w:rPr>
      </w:pPr>
    </w:p>
    <w:p w:rsidR="00096F82" w:rsidRDefault="00096F82">
      <w:pPr>
        <w:rPr>
          <w:sz w:val="16"/>
        </w:rPr>
      </w:pPr>
    </w:p>
    <w:p w:rsidR="00096F82" w:rsidRDefault="00096F82">
      <w:pPr>
        <w:rPr>
          <w:sz w:val="16"/>
        </w:rPr>
      </w:pPr>
    </w:p>
    <w:p w:rsidR="00096F82" w:rsidRDefault="00096F82">
      <w:pPr>
        <w:rPr>
          <w:sz w:val="16"/>
        </w:rPr>
      </w:pPr>
      <w:r>
        <w:rPr>
          <w:sz w:val="16"/>
        </w:rPr>
        <w:t>GitHub code an report link</w:t>
      </w:r>
    </w:p>
    <w:p w:rsidR="00096F82" w:rsidRDefault="00096F82">
      <w:pPr>
        <w:rPr>
          <w:sz w:val="16"/>
        </w:rPr>
      </w:pPr>
    </w:p>
    <w:p w:rsidR="00096F82" w:rsidRDefault="00096F82">
      <w:pPr>
        <w:rPr>
          <w:sz w:val="16"/>
        </w:rPr>
      </w:pPr>
      <w:r w:rsidRPr="00096F82">
        <w:rPr>
          <w:sz w:val="16"/>
        </w:rPr>
        <w:t>https://github.com/ayushx16/Starve/</w:t>
      </w:r>
    </w:p>
    <w:p w:rsidR="00096F82" w:rsidRDefault="00096F82">
      <w:pPr>
        <w:rPr>
          <w:sz w:val="16"/>
        </w:rPr>
      </w:pPr>
    </w:p>
    <w:p w:rsidR="00096F82" w:rsidRDefault="00096F82">
      <w:pPr>
        <w:rPr>
          <w:sz w:val="16"/>
        </w:rPr>
      </w:pPr>
    </w:p>
    <w:p w:rsidR="00096F82" w:rsidRDefault="00096F82">
      <w:pPr>
        <w:rPr>
          <w:sz w:val="16"/>
        </w:rPr>
      </w:pPr>
    </w:p>
    <w:p w:rsidR="00096F82" w:rsidRDefault="00096F82">
      <w:pPr>
        <w:rPr>
          <w:sz w:val="16"/>
        </w:rPr>
      </w:pPr>
    </w:p>
    <w:p w:rsidR="00096F82" w:rsidRDefault="00096F82">
      <w:pPr>
        <w:rPr>
          <w:sz w:val="16"/>
        </w:rPr>
      </w:pPr>
      <w:r>
        <w:rPr>
          <w:sz w:val="16"/>
        </w:rPr>
        <w:t>Project</w:t>
      </w:r>
      <w:bookmarkStart w:id="20" w:name="_GoBack"/>
      <w:bookmarkEnd w:id="20"/>
      <w:r>
        <w:rPr>
          <w:sz w:val="16"/>
        </w:rPr>
        <w:t xml:space="preserve"> Link </w:t>
      </w:r>
    </w:p>
    <w:p w:rsidR="00096F82" w:rsidRDefault="00096F82">
      <w:pPr>
        <w:rPr>
          <w:sz w:val="16"/>
        </w:rPr>
      </w:pPr>
    </w:p>
    <w:p w:rsidR="00096F82" w:rsidRDefault="00096F82">
      <w:pPr>
        <w:rPr>
          <w:sz w:val="16"/>
        </w:rPr>
        <w:sectPr w:rsidR="00096F82">
          <w:pgSz w:w="11910" w:h="16840"/>
          <w:pgMar w:top="1340" w:right="380" w:bottom="980" w:left="1120" w:header="0" w:footer="712" w:gutter="0"/>
          <w:cols w:space="720"/>
        </w:sectPr>
      </w:pPr>
      <w:r w:rsidRPr="00096F82">
        <w:rPr>
          <w:sz w:val="16"/>
        </w:rPr>
        <w:t>https://starvee.herokuapp.com/</w:t>
      </w:r>
    </w:p>
    <w:p w:rsidR="00EA2E0B" w:rsidRDefault="00336DC6">
      <w:pPr>
        <w:pStyle w:val="ListParagraph"/>
        <w:numPr>
          <w:ilvl w:val="0"/>
          <w:numId w:val="3"/>
        </w:numPr>
        <w:tabs>
          <w:tab w:val="left" w:pos="1400"/>
          <w:tab w:val="left" w:pos="1401"/>
        </w:tabs>
        <w:spacing w:before="70"/>
        <w:ind w:hanging="577"/>
        <w:jc w:val="left"/>
        <w:rPr>
          <w:b/>
        </w:rPr>
      </w:pPr>
      <w:r>
        <w:rPr>
          <w:b/>
        </w:rPr>
        <w:lastRenderedPageBreak/>
        <w:t>References</w:t>
      </w:r>
    </w:p>
    <w:p w:rsidR="00EA2E0B" w:rsidRDefault="00336DC6">
      <w:pPr>
        <w:pStyle w:val="ListParagraph"/>
        <w:numPr>
          <w:ilvl w:val="0"/>
          <w:numId w:val="2"/>
        </w:numPr>
        <w:tabs>
          <w:tab w:val="left" w:pos="1040"/>
          <w:tab w:val="left" w:pos="1041"/>
        </w:tabs>
        <w:spacing w:before="14" w:line="256" w:lineRule="auto"/>
        <w:ind w:right="1968"/>
        <w:rPr>
          <w:rFonts w:ascii="Symbol" w:hAnsi="Symbol"/>
        </w:rPr>
      </w:pPr>
      <w:proofErr w:type="spellStart"/>
      <w:r>
        <w:t>Albarran</w:t>
      </w:r>
      <w:proofErr w:type="spellEnd"/>
      <w:r>
        <w:t xml:space="preserve">, </w:t>
      </w:r>
      <w:r>
        <w:rPr>
          <w:spacing w:val="-3"/>
        </w:rPr>
        <w:t xml:space="preserve">A. </w:t>
      </w:r>
      <w:r>
        <w:t xml:space="preserve">B. (2013). </w:t>
      </w:r>
      <w:r>
        <w:rPr>
          <w:spacing w:val="-3"/>
        </w:rPr>
        <w:t xml:space="preserve">Media </w:t>
      </w:r>
      <w:r>
        <w:t xml:space="preserve">management and economics research in a </w:t>
      </w:r>
      <w:proofErr w:type="spellStart"/>
      <w:r>
        <w:t>transmedia</w:t>
      </w:r>
      <w:proofErr w:type="spellEnd"/>
      <w:r>
        <w:t xml:space="preserve"> environment. New York: </w:t>
      </w:r>
      <w:proofErr w:type="spellStart"/>
      <w:r>
        <w:t>Routledge</w:t>
      </w:r>
      <w:proofErr w:type="spellEnd"/>
      <w:r>
        <w:t xml:space="preserve">. </w:t>
      </w:r>
      <w:proofErr w:type="spellStart"/>
      <w:r>
        <w:t>Ashrafi</w:t>
      </w:r>
      <w:proofErr w:type="spellEnd"/>
      <w:r>
        <w:t>, D.</w:t>
      </w:r>
      <w:r>
        <w:rPr>
          <w:spacing w:val="7"/>
        </w:rPr>
        <w:t xml:space="preserve"> </w:t>
      </w:r>
      <w:r>
        <w:t>(2014).</w:t>
      </w:r>
    </w:p>
    <w:p w:rsidR="00EA2E0B" w:rsidRDefault="00336DC6">
      <w:pPr>
        <w:pStyle w:val="ListParagraph"/>
        <w:numPr>
          <w:ilvl w:val="0"/>
          <w:numId w:val="2"/>
        </w:numPr>
        <w:tabs>
          <w:tab w:val="left" w:pos="1040"/>
          <w:tab w:val="left" w:pos="1041"/>
        </w:tabs>
        <w:spacing w:before="3" w:line="254" w:lineRule="auto"/>
        <w:ind w:right="1373"/>
        <w:rPr>
          <w:rFonts w:ascii="Symbol" w:hAnsi="Symbol"/>
        </w:rPr>
      </w:pPr>
      <w:r>
        <w:t>Forcing the connection: The antitrust concerns with broadband data caps and data discriminat</w:t>
      </w:r>
      <w:r>
        <w:t>ion</w:t>
      </w:r>
      <w:r>
        <w:rPr>
          <w:spacing w:val="-6"/>
        </w:rPr>
        <w:t xml:space="preserve"> </w:t>
      </w:r>
      <w:r>
        <w:t>in</w:t>
      </w:r>
      <w:r>
        <w:rPr>
          <w:spacing w:val="-6"/>
        </w:rPr>
        <w:t xml:space="preserve"> </w:t>
      </w:r>
      <w:r>
        <w:t>the</w:t>
      </w:r>
      <w:r>
        <w:rPr>
          <w:spacing w:val="-3"/>
        </w:rPr>
        <w:t xml:space="preserve"> </w:t>
      </w:r>
      <w:r>
        <w:t>wake</w:t>
      </w:r>
      <w:r>
        <w:rPr>
          <w:spacing w:val="-3"/>
        </w:rPr>
        <w:t xml:space="preserve"> of</w:t>
      </w:r>
      <w:r>
        <w:t xml:space="preserve"> the</w:t>
      </w:r>
      <w:r>
        <w:rPr>
          <w:spacing w:val="-11"/>
        </w:rPr>
        <w:t xml:space="preserve"> </w:t>
      </w:r>
      <w:r>
        <w:t>new</w:t>
      </w:r>
      <w:r>
        <w:rPr>
          <w:spacing w:val="-2"/>
        </w:rPr>
        <w:t xml:space="preserve"> </w:t>
      </w:r>
      <w:r>
        <w:t>Internet television</w:t>
      </w:r>
      <w:r>
        <w:rPr>
          <w:spacing w:val="-6"/>
        </w:rPr>
        <w:t xml:space="preserve"> </w:t>
      </w:r>
      <w:r>
        <w:t>age.</w:t>
      </w:r>
      <w:r>
        <w:rPr>
          <w:spacing w:val="1"/>
        </w:rPr>
        <w:t xml:space="preserve"> </w:t>
      </w:r>
      <w:r>
        <w:t>Santa</w:t>
      </w:r>
      <w:r>
        <w:rPr>
          <w:spacing w:val="-2"/>
        </w:rPr>
        <w:t xml:space="preserve"> </w:t>
      </w:r>
      <w:r>
        <w:t>Clara</w:t>
      </w:r>
      <w:r>
        <w:rPr>
          <w:spacing w:val="1"/>
        </w:rPr>
        <w:t xml:space="preserve"> </w:t>
      </w:r>
      <w:r>
        <w:t>Law</w:t>
      </w:r>
      <w:r>
        <w:rPr>
          <w:spacing w:val="-6"/>
        </w:rPr>
        <w:t xml:space="preserve"> </w:t>
      </w:r>
      <w:r>
        <w:t>Review,</w:t>
      </w:r>
      <w:r>
        <w:rPr>
          <w:spacing w:val="-7"/>
        </w:rPr>
        <w:t xml:space="preserve"> </w:t>
      </w:r>
      <w:r>
        <w:t>54,</w:t>
      </w:r>
    </w:p>
    <w:p w:rsidR="00EA2E0B" w:rsidRDefault="00336DC6">
      <w:pPr>
        <w:pStyle w:val="BodyText"/>
        <w:spacing w:before="5"/>
        <w:ind w:left="1041"/>
      </w:pPr>
      <w:r>
        <w:t xml:space="preserve">465. Banerjee, A., </w:t>
      </w:r>
      <w:proofErr w:type="spellStart"/>
      <w:r>
        <w:t>Alleman</w:t>
      </w:r>
      <w:proofErr w:type="spellEnd"/>
      <w:r>
        <w:t>, J., &amp; Rappaport, P. (2013).</w:t>
      </w:r>
    </w:p>
    <w:p w:rsidR="00EA2E0B" w:rsidRDefault="00336DC6">
      <w:pPr>
        <w:pStyle w:val="ListParagraph"/>
        <w:numPr>
          <w:ilvl w:val="0"/>
          <w:numId w:val="2"/>
        </w:numPr>
        <w:tabs>
          <w:tab w:val="left" w:pos="1040"/>
          <w:tab w:val="left" w:pos="1041"/>
        </w:tabs>
        <w:spacing w:before="14" w:line="261" w:lineRule="auto"/>
        <w:ind w:right="1264"/>
        <w:rPr>
          <w:rFonts w:ascii="Symbol" w:hAnsi="Symbol"/>
        </w:rPr>
      </w:pPr>
      <w:r>
        <w:t xml:space="preserve">Video-viewing </w:t>
      </w:r>
      <w:proofErr w:type="spellStart"/>
      <w:r>
        <w:t>behaviour</w:t>
      </w:r>
      <w:proofErr w:type="spellEnd"/>
      <w:r>
        <w:t xml:space="preserve"> in the era </w:t>
      </w:r>
      <w:r>
        <w:rPr>
          <w:spacing w:val="-5"/>
        </w:rPr>
        <w:t xml:space="preserve">of </w:t>
      </w:r>
      <w:r>
        <w:t>connected devices. Communications &amp;</w:t>
      </w:r>
      <w:r>
        <w:t xml:space="preserve"> Strategies, (92), 19. Bury, R. (2005). Cyberspaces </w:t>
      </w:r>
      <w:r>
        <w:rPr>
          <w:spacing w:val="-3"/>
        </w:rPr>
        <w:t xml:space="preserve">of </w:t>
      </w:r>
      <w:r>
        <w:t>their own: Female fandoms online (Vol. 25).</w:t>
      </w:r>
      <w:r>
        <w:rPr>
          <w:spacing w:val="-34"/>
        </w:rPr>
        <w:t xml:space="preserve"> </w:t>
      </w:r>
      <w:r>
        <w:t>New York: Peter Lang. Bury, R., &amp; Li, J.</w:t>
      </w:r>
      <w:r>
        <w:rPr>
          <w:spacing w:val="10"/>
        </w:rPr>
        <w:t xml:space="preserve"> </w:t>
      </w:r>
      <w:r>
        <w:t>(2013).</w:t>
      </w:r>
    </w:p>
    <w:p w:rsidR="00EA2E0B" w:rsidRDefault="00336DC6">
      <w:pPr>
        <w:pStyle w:val="ListParagraph"/>
        <w:numPr>
          <w:ilvl w:val="0"/>
          <w:numId w:val="2"/>
        </w:numPr>
        <w:tabs>
          <w:tab w:val="left" w:pos="1040"/>
          <w:tab w:val="left" w:pos="1041"/>
        </w:tabs>
        <w:spacing w:line="259" w:lineRule="auto"/>
        <w:ind w:right="1215"/>
        <w:rPr>
          <w:rFonts w:ascii="Symbol" w:hAnsi="Symbol"/>
        </w:rPr>
      </w:pPr>
      <w:r>
        <w:t xml:space="preserve">Is it live </w:t>
      </w:r>
      <w:r>
        <w:rPr>
          <w:spacing w:val="-3"/>
        </w:rPr>
        <w:t xml:space="preserve">or </w:t>
      </w:r>
      <w:r>
        <w:t xml:space="preserve">is it </w:t>
      </w:r>
      <w:proofErr w:type="spellStart"/>
      <w:r>
        <w:t>timeshifted</w:t>
      </w:r>
      <w:proofErr w:type="spellEnd"/>
      <w:r>
        <w:t xml:space="preserve">, streamed </w:t>
      </w:r>
      <w:r>
        <w:rPr>
          <w:spacing w:val="-3"/>
        </w:rPr>
        <w:t xml:space="preserve">or </w:t>
      </w:r>
      <w:r>
        <w:t xml:space="preserve">downloaded? Watching television in the era </w:t>
      </w:r>
      <w:r>
        <w:rPr>
          <w:spacing w:val="-5"/>
        </w:rPr>
        <w:t xml:space="preserve">of </w:t>
      </w:r>
      <w:r>
        <w:t>multiple screens.</w:t>
      </w:r>
      <w:r>
        <w:t xml:space="preserve"> New Media &amp; Society, 6(0), 119. </w:t>
      </w:r>
      <w:proofErr w:type="spellStart"/>
      <w:r>
        <w:rPr>
          <w:spacing w:val="-3"/>
        </w:rPr>
        <w:t>Dimmick</w:t>
      </w:r>
      <w:proofErr w:type="spellEnd"/>
      <w:r>
        <w:rPr>
          <w:spacing w:val="-3"/>
        </w:rPr>
        <w:t xml:space="preserve">, </w:t>
      </w:r>
      <w:r>
        <w:t xml:space="preserve">J., &amp; </w:t>
      </w:r>
      <w:proofErr w:type="spellStart"/>
      <w:r>
        <w:t>Rothenbuhler</w:t>
      </w:r>
      <w:proofErr w:type="spellEnd"/>
      <w:r>
        <w:t xml:space="preserve">, E. (1984). The theory </w:t>
      </w:r>
      <w:r>
        <w:rPr>
          <w:spacing w:val="-5"/>
        </w:rPr>
        <w:t xml:space="preserve">of </w:t>
      </w:r>
      <w:r>
        <w:t>the niche: Quantifying competition among media</w:t>
      </w:r>
      <w:r>
        <w:rPr>
          <w:spacing w:val="-13"/>
        </w:rPr>
        <w:t xml:space="preserve"> </w:t>
      </w:r>
      <w:r>
        <w:t>industries.</w:t>
      </w:r>
    </w:p>
    <w:p w:rsidR="00EA2E0B" w:rsidRDefault="00336DC6">
      <w:pPr>
        <w:pStyle w:val="ListParagraph"/>
        <w:numPr>
          <w:ilvl w:val="0"/>
          <w:numId w:val="2"/>
        </w:numPr>
        <w:tabs>
          <w:tab w:val="left" w:pos="1040"/>
          <w:tab w:val="left" w:pos="1041"/>
        </w:tabs>
        <w:spacing w:line="261" w:lineRule="auto"/>
        <w:ind w:right="1166"/>
        <w:rPr>
          <w:rFonts w:ascii="Symbol" w:hAnsi="Symbol"/>
        </w:rPr>
      </w:pPr>
      <w:r>
        <w:t xml:space="preserve">Journal of Communication, 34(1), 103-119. </w:t>
      </w:r>
      <w:proofErr w:type="spellStart"/>
      <w:r>
        <w:rPr>
          <w:spacing w:val="-3"/>
        </w:rPr>
        <w:t>Dimmick</w:t>
      </w:r>
      <w:proofErr w:type="spellEnd"/>
      <w:r>
        <w:rPr>
          <w:spacing w:val="-3"/>
        </w:rPr>
        <w:t xml:space="preserve">, </w:t>
      </w:r>
      <w:r>
        <w:t xml:space="preserve">J., </w:t>
      </w:r>
      <w:r>
        <w:rPr>
          <w:spacing w:val="-3"/>
        </w:rPr>
        <w:t xml:space="preserve">Chen, </w:t>
      </w:r>
      <w:r>
        <w:t>Y., &amp; Li, Z. (2004). Competition between the Inte</w:t>
      </w:r>
      <w:r>
        <w:t>rnet and traditional news media: The</w:t>
      </w:r>
      <w:r>
        <w:rPr>
          <w:spacing w:val="-36"/>
        </w:rPr>
        <w:t xml:space="preserve"> </w:t>
      </w:r>
      <w:r>
        <w:t xml:space="preserve">gratification-opportunities niche dimension. The Journal </w:t>
      </w:r>
      <w:r>
        <w:rPr>
          <w:spacing w:val="-3"/>
        </w:rPr>
        <w:t xml:space="preserve">of </w:t>
      </w:r>
      <w:r>
        <w:t>Media Economics, 17(1),</w:t>
      </w:r>
      <w:r>
        <w:rPr>
          <w:spacing w:val="16"/>
        </w:rPr>
        <w:t xml:space="preserve"> </w:t>
      </w:r>
      <w:r>
        <w:t>19-33.</w:t>
      </w:r>
    </w:p>
    <w:p w:rsidR="00EA2E0B" w:rsidRDefault="00336DC6">
      <w:pPr>
        <w:pStyle w:val="ListParagraph"/>
        <w:numPr>
          <w:ilvl w:val="0"/>
          <w:numId w:val="2"/>
        </w:numPr>
        <w:tabs>
          <w:tab w:val="left" w:pos="1040"/>
          <w:tab w:val="left" w:pos="1041"/>
        </w:tabs>
        <w:spacing w:line="261" w:lineRule="auto"/>
        <w:ind w:right="1196"/>
        <w:rPr>
          <w:rFonts w:ascii="Symbol" w:hAnsi="Symbol"/>
        </w:rPr>
      </w:pPr>
      <w:proofErr w:type="spellStart"/>
      <w:r>
        <w:t>Dimmick</w:t>
      </w:r>
      <w:proofErr w:type="spellEnd"/>
      <w:r>
        <w:t xml:space="preserve">, J., Feaster, J. C., &amp; </w:t>
      </w:r>
      <w:proofErr w:type="spellStart"/>
      <w:r>
        <w:t>Hoplamazian</w:t>
      </w:r>
      <w:proofErr w:type="spellEnd"/>
      <w:r>
        <w:t xml:space="preserve">, G. J. (2010). </w:t>
      </w:r>
      <w:r>
        <w:rPr>
          <w:spacing w:val="-3"/>
        </w:rPr>
        <w:t xml:space="preserve">News </w:t>
      </w:r>
      <w:r>
        <w:t>in the interstices: The</w:t>
      </w:r>
      <w:r>
        <w:rPr>
          <w:spacing w:val="-33"/>
        </w:rPr>
        <w:t xml:space="preserve"> </w:t>
      </w:r>
      <w:r>
        <w:t xml:space="preserve">niches </w:t>
      </w:r>
      <w:r>
        <w:rPr>
          <w:spacing w:val="-3"/>
        </w:rPr>
        <w:t xml:space="preserve">of </w:t>
      </w:r>
      <w:r>
        <w:t>mobile media in space and time.</w:t>
      </w:r>
      <w:r>
        <w:t xml:space="preserve"> New Media &amp; Society, 13(1),</w:t>
      </w:r>
      <w:r>
        <w:rPr>
          <w:spacing w:val="12"/>
        </w:rPr>
        <w:t xml:space="preserve"> </w:t>
      </w:r>
      <w:r>
        <w:t>23-39.</w:t>
      </w:r>
    </w:p>
    <w:p w:rsidR="00EA2E0B" w:rsidRDefault="00336DC6">
      <w:pPr>
        <w:pStyle w:val="ListParagraph"/>
        <w:numPr>
          <w:ilvl w:val="0"/>
          <w:numId w:val="2"/>
        </w:numPr>
        <w:tabs>
          <w:tab w:val="left" w:pos="1040"/>
          <w:tab w:val="left" w:pos="1041"/>
        </w:tabs>
        <w:spacing w:line="254" w:lineRule="auto"/>
        <w:ind w:right="1303"/>
        <w:rPr>
          <w:rFonts w:ascii="Symbol" w:hAnsi="Symbol"/>
        </w:rPr>
      </w:pPr>
      <w:r>
        <w:t>Ferguson,</w:t>
      </w:r>
      <w:r>
        <w:rPr>
          <w:spacing w:val="1"/>
        </w:rPr>
        <w:t xml:space="preserve"> </w:t>
      </w:r>
      <w:r>
        <w:t>D.</w:t>
      </w:r>
      <w:r>
        <w:rPr>
          <w:spacing w:val="-3"/>
        </w:rPr>
        <w:t xml:space="preserve"> </w:t>
      </w:r>
      <w:r>
        <w:t>A.,</w:t>
      </w:r>
      <w:r>
        <w:rPr>
          <w:spacing w:val="2"/>
        </w:rPr>
        <w:t xml:space="preserve"> </w:t>
      </w:r>
      <w:r>
        <w:t>&amp;</w:t>
      </w:r>
      <w:r>
        <w:rPr>
          <w:spacing w:val="-4"/>
        </w:rPr>
        <w:t xml:space="preserve"> </w:t>
      </w:r>
      <w:proofErr w:type="spellStart"/>
      <w:r>
        <w:t>Perse</w:t>
      </w:r>
      <w:proofErr w:type="spellEnd"/>
      <w:r>
        <w:t>,</w:t>
      </w:r>
      <w:r>
        <w:rPr>
          <w:spacing w:val="2"/>
        </w:rPr>
        <w:t xml:space="preserve"> </w:t>
      </w:r>
      <w:r>
        <w:t>E.</w:t>
      </w:r>
      <w:r>
        <w:rPr>
          <w:spacing w:val="-3"/>
        </w:rPr>
        <w:t xml:space="preserve"> M.</w:t>
      </w:r>
      <w:r>
        <w:rPr>
          <w:spacing w:val="2"/>
        </w:rPr>
        <w:t xml:space="preserve"> </w:t>
      </w:r>
      <w:r>
        <w:t>(2000).</w:t>
      </w:r>
      <w:r>
        <w:rPr>
          <w:spacing w:val="-3"/>
        </w:rPr>
        <w:t xml:space="preserve"> </w:t>
      </w:r>
      <w:r>
        <w:t>The</w:t>
      </w:r>
      <w:r>
        <w:rPr>
          <w:spacing w:val="-7"/>
        </w:rPr>
        <w:t xml:space="preserve"> </w:t>
      </w:r>
      <w:r>
        <w:t>World</w:t>
      </w:r>
      <w:r>
        <w:rPr>
          <w:spacing w:val="-5"/>
        </w:rPr>
        <w:t xml:space="preserve"> </w:t>
      </w:r>
      <w:r>
        <w:t>Wide</w:t>
      </w:r>
      <w:r>
        <w:rPr>
          <w:spacing w:val="-7"/>
        </w:rPr>
        <w:t xml:space="preserve"> </w:t>
      </w:r>
      <w:r>
        <w:t>Web as a</w:t>
      </w:r>
      <w:r>
        <w:rPr>
          <w:spacing w:val="-2"/>
        </w:rPr>
        <w:t xml:space="preserve"> </w:t>
      </w:r>
      <w:r>
        <w:t>functional</w:t>
      </w:r>
      <w:r>
        <w:rPr>
          <w:spacing w:val="-4"/>
        </w:rPr>
        <w:t xml:space="preserve"> </w:t>
      </w:r>
      <w:r>
        <w:t>alternative</w:t>
      </w:r>
      <w:r>
        <w:rPr>
          <w:spacing w:val="-19"/>
        </w:rPr>
        <w:t xml:space="preserve"> </w:t>
      </w:r>
      <w:r>
        <w:t>to television. Journal of Broadcasting &amp; Electronic Media, 44(2), 155-174. Ferguson, D. A., Greer, C. F., &amp;</w:t>
      </w:r>
      <w:r>
        <w:t xml:space="preserve"> Reardon, M. E. (2007). Uses and gratifications </w:t>
      </w:r>
      <w:r>
        <w:rPr>
          <w:spacing w:val="-5"/>
        </w:rPr>
        <w:t>of</w:t>
      </w:r>
    </w:p>
    <w:p w:rsidR="00EA2E0B" w:rsidRDefault="00336DC6">
      <w:pPr>
        <w:pStyle w:val="ListParagraph"/>
        <w:numPr>
          <w:ilvl w:val="0"/>
          <w:numId w:val="2"/>
        </w:numPr>
        <w:tabs>
          <w:tab w:val="left" w:pos="1040"/>
          <w:tab w:val="left" w:pos="1041"/>
        </w:tabs>
        <w:spacing w:line="259" w:lineRule="auto"/>
        <w:ind w:right="1499"/>
        <w:rPr>
          <w:rFonts w:ascii="Symbol" w:hAnsi="Symbol"/>
        </w:rPr>
      </w:pPr>
      <w:r>
        <w:t xml:space="preserve">MP3 players by college students: Are iPods more popular than radio? Journal </w:t>
      </w:r>
      <w:r>
        <w:rPr>
          <w:spacing w:val="-3"/>
        </w:rPr>
        <w:t xml:space="preserve">of </w:t>
      </w:r>
      <w:r>
        <w:t xml:space="preserve">Radio Studies, 14(2), 102-121. </w:t>
      </w:r>
      <w:proofErr w:type="spellStart"/>
      <w:r>
        <w:t>Ghadialy</w:t>
      </w:r>
      <w:proofErr w:type="spellEnd"/>
      <w:r>
        <w:t>, Z. (2011). “Mobile TV technologies.” Retrieved</w:t>
      </w:r>
      <w:r>
        <w:rPr>
          <w:spacing w:val="-35"/>
        </w:rPr>
        <w:t xml:space="preserve"> </w:t>
      </w:r>
      <w:r>
        <w:t xml:space="preserve">April 2016, from </w:t>
      </w:r>
      <w:proofErr w:type="spellStart"/>
      <w:r>
        <w:t>Elert</w:t>
      </w:r>
      <w:proofErr w:type="spellEnd"/>
      <w:r>
        <w:t xml:space="preserve">, N., </w:t>
      </w:r>
      <w:proofErr w:type="spellStart"/>
      <w:r>
        <w:t>Henrekson</w:t>
      </w:r>
      <w:proofErr w:type="spellEnd"/>
      <w:r>
        <w:t>,</w:t>
      </w:r>
      <w:r>
        <w:t xml:space="preserve"> M., </w:t>
      </w:r>
      <w:proofErr w:type="spellStart"/>
      <w:r>
        <w:t>Wernberg</w:t>
      </w:r>
      <w:proofErr w:type="spellEnd"/>
      <w:r>
        <w:t xml:space="preserve">, J. (2016), </w:t>
      </w:r>
      <w:proofErr w:type="gramStart"/>
      <w:r>
        <w:t>Two</w:t>
      </w:r>
      <w:proofErr w:type="gramEnd"/>
      <w:r>
        <w:t xml:space="preserve"> sides to the evasion: The pirate bay and the interdependencies </w:t>
      </w:r>
      <w:r>
        <w:rPr>
          <w:spacing w:val="-3"/>
        </w:rPr>
        <w:t xml:space="preserve">of </w:t>
      </w:r>
      <w:r>
        <w:t>evasive</w:t>
      </w:r>
      <w:r>
        <w:rPr>
          <w:spacing w:val="-4"/>
        </w:rPr>
        <w:t xml:space="preserve"> </w:t>
      </w:r>
      <w:r>
        <w:t>entrepreneurship.</w:t>
      </w:r>
    </w:p>
    <w:p w:rsidR="00EA2E0B" w:rsidRDefault="00336DC6">
      <w:pPr>
        <w:pStyle w:val="ListParagraph"/>
        <w:numPr>
          <w:ilvl w:val="0"/>
          <w:numId w:val="2"/>
        </w:numPr>
        <w:tabs>
          <w:tab w:val="left" w:pos="1040"/>
          <w:tab w:val="left" w:pos="1041"/>
        </w:tabs>
        <w:spacing w:line="259" w:lineRule="auto"/>
        <w:ind w:right="1074"/>
        <w:rPr>
          <w:rFonts w:ascii="Symbol" w:hAnsi="Symbol"/>
        </w:rPr>
      </w:pPr>
      <w:r>
        <w:t xml:space="preserve">Journal of Entrepreneurship and Public Policy, 5(2), 176-200. </w:t>
      </w:r>
      <w:proofErr w:type="spellStart"/>
      <w:r>
        <w:t>Falch</w:t>
      </w:r>
      <w:proofErr w:type="spellEnd"/>
      <w:r>
        <w:t xml:space="preserve">, M., </w:t>
      </w:r>
      <w:proofErr w:type="spellStart"/>
      <w:r>
        <w:t>Tadayoni</w:t>
      </w:r>
      <w:proofErr w:type="spellEnd"/>
      <w:r>
        <w:t>, R. (2014), Regulation of international roaming data</w:t>
      </w:r>
      <w:r>
        <w:t xml:space="preserve"> services within the EU. International Economics and Economic Policy, 11(1-2), 81-95. FCC. (2015), Report and Order on Remand, Declaratory Ruling, and Order, FCC </w:t>
      </w:r>
      <w:r>
        <w:rPr>
          <w:spacing w:val="-3"/>
        </w:rPr>
        <w:t xml:space="preserve">No. </w:t>
      </w:r>
      <w:r>
        <w:t xml:space="preserve">15-24. </w:t>
      </w:r>
      <w:proofErr w:type="spellStart"/>
      <w:r>
        <w:t>Gasparini</w:t>
      </w:r>
      <w:proofErr w:type="spellEnd"/>
      <w:r>
        <w:t>, J.</w:t>
      </w:r>
      <w:r>
        <w:rPr>
          <w:spacing w:val="17"/>
        </w:rPr>
        <w:t xml:space="preserve"> </w:t>
      </w:r>
      <w:r>
        <w:t>(2014),</w:t>
      </w:r>
    </w:p>
    <w:p w:rsidR="00EA2E0B" w:rsidRDefault="00336DC6">
      <w:pPr>
        <w:pStyle w:val="ListParagraph"/>
        <w:numPr>
          <w:ilvl w:val="0"/>
          <w:numId w:val="2"/>
        </w:numPr>
        <w:tabs>
          <w:tab w:val="left" w:pos="1040"/>
          <w:tab w:val="left" w:pos="1041"/>
        </w:tabs>
        <w:spacing w:line="263" w:lineRule="exact"/>
        <w:rPr>
          <w:rFonts w:ascii="Symbol" w:hAnsi="Symbol"/>
        </w:rPr>
      </w:pPr>
      <w:r>
        <w:t xml:space="preserve">The Journal </w:t>
      </w:r>
      <w:r>
        <w:rPr>
          <w:spacing w:val="-3"/>
        </w:rPr>
        <w:t xml:space="preserve">of </w:t>
      </w:r>
      <w:r>
        <w:t>the Korea Contents Association, 14(8),</w:t>
      </w:r>
      <w:r>
        <w:rPr>
          <w:spacing w:val="11"/>
        </w:rPr>
        <w:t xml:space="preserve"> </w:t>
      </w:r>
      <w:r>
        <w:t>342-364</w:t>
      </w:r>
      <w:r>
        <w:t>.</w:t>
      </w:r>
    </w:p>
    <w:p w:rsidR="00EA2E0B" w:rsidRDefault="00EA2E0B">
      <w:pPr>
        <w:spacing w:line="263" w:lineRule="exact"/>
        <w:rPr>
          <w:rFonts w:ascii="Symbol" w:hAnsi="Symbol"/>
        </w:rPr>
        <w:sectPr w:rsidR="00EA2E0B">
          <w:pgSz w:w="11910" w:h="16840"/>
          <w:pgMar w:top="1420" w:right="380" w:bottom="980" w:left="1120" w:header="0" w:footer="712" w:gutter="0"/>
          <w:cols w:space="720"/>
        </w:sectPr>
      </w:pPr>
    </w:p>
    <w:p w:rsidR="00EA2E0B" w:rsidRDefault="00EA2E0B">
      <w:pPr>
        <w:pStyle w:val="BodyText"/>
        <w:spacing w:before="4"/>
        <w:rPr>
          <w:sz w:val="17"/>
        </w:rPr>
      </w:pPr>
    </w:p>
    <w:sectPr w:rsidR="00EA2E0B">
      <w:pgSz w:w="11910" w:h="16840"/>
      <w:pgMar w:top="1580" w:right="380" w:bottom="900" w:left="1120" w:header="0" w:footer="71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6DC6" w:rsidRDefault="00336DC6">
      <w:r>
        <w:separator/>
      </w:r>
    </w:p>
  </w:endnote>
  <w:endnote w:type="continuationSeparator" w:id="0">
    <w:p w:rsidR="00336DC6" w:rsidRDefault="00336D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2E0B" w:rsidRDefault="00336DC6">
    <w:pPr>
      <w:pStyle w:val="BodyText"/>
      <w:spacing w:line="14" w:lineRule="auto"/>
      <w:rPr>
        <w:sz w:val="17"/>
      </w:rPr>
    </w:pPr>
    <w:r>
      <w:pict>
        <v:shapetype id="_x0000_t202" coordsize="21600,21600" o:spt="202" path="m,l,21600r21600,l21600,xe">
          <v:stroke joinstyle="miter"/>
          <v:path gradientshapeok="t" o:connecttype="rect"/>
        </v:shapetype>
        <v:shape id="_x0000_s2049" type="#_x0000_t202" style="position:absolute;margin-left:69pt;margin-top:791.35pt;width:11.85pt;height:14.35pt;z-index:-251658752;mso-position-horizontal-relative:page;mso-position-vertical-relative:page" filled="f" stroked="f">
          <v:textbox inset="0,0,0,0">
            <w:txbxContent>
              <w:p w:rsidR="00EA2E0B" w:rsidRDefault="00336DC6">
                <w:pPr>
                  <w:pStyle w:val="BodyText"/>
                  <w:spacing w:before="13"/>
                  <w:ind w:left="60"/>
                  <w:rPr>
                    <w:rFonts w:ascii="Arial"/>
                  </w:rPr>
                </w:pPr>
                <w:r>
                  <w:fldChar w:fldCharType="begin"/>
                </w:r>
                <w:r>
                  <w:rPr>
                    <w:rFonts w:ascii="Arial"/>
                    <w:w w:val="95"/>
                  </w:rPr>
                  <w:instrText xml:space="preserve"> PAGE </w:instrText>
                </w:r>
                <w:r>
                  <w:fldChar w:fldCharType="separate"/>
                </w:r>
                <w:r w:rsidR="00096F82">
                  <w:rPr>
                    <w:rFonts w:ascii="Arial"/>
                    <w:noProof/>
                    <w:w w:val="95"/>
                  </w:rPr>
                  <w:t>7</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6DC6" w:rsidRDefault="00336DC6">
      <w:r>
        <w:separator/>
      </w:r>
    </w:p>
  </w:footnote>
  <w:footnote w:type="continuationSeparator" w:id="0">
    <w:p w:rsidR="00336DC6" w:rsidRDefault="00336DC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0E2366"/>
    <w:multiLevelType w:val="hybridMultilevel"/>
    <w:tmpl w:val="4EEC333C"/>
    <w:lvl w:ilvl="0" w:tplc="08A62F56">
      <w:start w:val="1"/>
      <w:numFmt w:val="upperRoman"/>
      <w:lvlText w:val="%1."/>
      <w:lvlJc w:val="left"/>
      <w:pPr>
        <w:ind w:left="1401" w:hanging="500"/>
        <w:jc w:val="right"/>
      </w:pPr>
      <w:rPr>
        <w:rFonts w:ascii="Times New Roman" w:eastAsia="Times New Roman" w:hAnsi="Times New Roman" w:cs="Times New Roman" w:hint="default"/>
        <w:b/>
        <w:bCs/>
        <w:w w:val="95"/>
        <w:sz w:val="22"/>
        <w:szCs w:val="22"/>
        <w:lang w:val="en-US" w:eastAsia="en-US" w:bidi="ar-SA"/>
      </w:rPr>
    </w:lvl>
    <w:lvl w:ilvl="1" w:tplc="55227EF8">
      <w:numFmt w:val="bullet"/>
      <w:lvlText w:val=""/>
      <w:lvlJc w:val="left"/>
      <w:pPr>
        <w:ind w:left="1761" w:hanging="360"/>
      </w:pPr>
      <w:rPr>
        <w:rFonts w:hint="default"/>
        <w:w w:val="100"/>
        <w:lang w:val="en-US" w:eastAsia="en-US" w:bidi="ar-SA"/>
      </w:rPr>
    </w:lvl>
    <w:lvl w:ilvl="2" w:tplc="88327A76">
      <w:numFmt w:val="bullet"/>
      <w:lvlText w:val="•"/>
      <w:lvlJc w:val="left"/>
      <w:pPr>
        <w:ind w:left="2720" w:hanging="360"/>
      </w:pPr>
      <w:rPr>
        <w:rFonts w:hint="default"/>
        <w:lang w:val="en-US" w:eastAsia="en-US" w:bidi="ar-SA"/>
      </w:rPr>
    </w:lvl>
    <w:lvl w:ilvl="3" w:tplc="959AB0BC">
      <w:numFmt w:val="bullet"/>
      <w:lvlText w:val="•"/>
      <w:lvlJc w:val="left"/>
      <w:pPr>
        <w:ind w:left="3681" w:hanging="360"/>
      </w:pPr>
      <w:rPr>
        <w:rFonts w:hint="default"/>
        <w:lang w:val="en-US" w:eastAsia="en-US" w:bidi="ar-SA"/>
      </w:rPr>
    </w:lvl>
    <w:lvl w:ilvl="4" w:tplc="C0C62868">
      <w:numFmt w:val="bullet"/>
      <w:lvlText w:val="•"/>
      <w:lvlJc w:val="left"/>
      <w:pPr>
        <w:ind w:left="4642" w:hanging="360"/>
      </w:pPr>
      <w:rPr>
        <w:rFonts w:hint="default"/>
        <w:lang w:val="en-US" w:eastAsia="en-US" w:bidi="ar-SA"/>
      </w:rPr>
    </w:lvl>
    <w:lvl w:ilvl="5" w:tplc="95544F22">
      <w:numFmt w:val="bullet"/>
      <w:lvlText w:val="•"/>
      <w:lvlJc w:val="left"/>
      <w:pPr>
        <w:ind w:left="5603" w:hanging="360"/>
      </w:pPr>
      <w:rPr>
        <w:rFonts w:hint="default"/>
        <w:lang w:val="en-US" w:eastAsia="en-US" w:bidi="ar-SA"/>
      </w:rPr>
    </w:lvl>
    <w:lvl w:ilvl="6" w:tplc="31E45FC4">
      <w:numFmt w:val="bullet"/>
      <w:lvlText w:val="•"/>
      <w:lvlJc w:val="left"/>
      <w:pPr>
        <w:ind w:left="6564" w:hanging="360"/>
      </w:pPr>
      <w:rPr>
        <w:rFonts w:hint="default"/>
        <w:lang w:val="en-US" w:eastAsia="en-US" w:bidi="ar-SA"/>
      </w:rPr>
    </w:lvl>
    <w:lvl w:ilvl="7" w:tplc="60DC3C8E">
      <w:numFmt w:val="bullet"/>
      <w:lvlText w:val="•"/>
      <w:lvlJc w:val="left"/>
      <w:pPr>
        <w:ind w:left="7525" w:hanging="360"/>
      </w:pPr>
      <w:rPr>
        <w:rFonts w:hint="default"/>
        <w:lang w:val="en-US" w:eastAsia="en-US" w:bidi="ar-SA"/>
      </w:rPr>
    </w:lvl>
    <w:lvl w:ilvl="8" w:tplc="79728E06">
      <w:numFmt w:val="bullet"/>
      <w:lvlText w:val="•"/>
      <w:lvlJc w:val="left"/>
      <w:pPr>
        <w:ind w:left="8486" w:hanging="360"/>
      </w:pPr>
      <w:rPr>
        <w:rFonts w:hint="default"/>
        <w:lang w:val="en-US" w:eastAsia="en-US" w:bidi="ar-SA"/>
      </w:rPr>
    </w:lvl>
  </w:abstractNum>
  <w:abstractNum w:abstractNumId="1">
    <w:nsid w:val="4DDB0DEA"/>
    <w:multiLevelType w:val="hybridMultilevel"/>
    <w:tmpl w:val="1A4AF7B8"/>
    <w:lvl w:ilvl="0" w:tplc="FAAAE2D6">
      <w:start w:val="1"/>
      <w:numFmt w:val="decimal"/>
      <w:lvlText w:val="%1."/>
      <w:lvlJc w:val="left"/>
      <w:pPr>
        <w:ind w:left="1041" w:hanging="361"/>
      </w:pPr>
      <w:rPr>
        <w:rFonts w:hint="default"/>
        <w:spacing w:val="-23"/>
        <w:w w:val="94"/>
        <w:lang w:val="en-US" w:eastAsia="en-US" w:bidi="ar-SA"/>
      </w:rPr>
    </w:lvl>
    <w:lvl w:ilvl="1" w:tplc="C8063A02">
      <w:numFmt w:val="bullet"/>
      <w:lvlText w:val="•"/>
      <w:lvlJc w:val="left"/>
      <w:pPr>
        <w:ind w:left="1480" w:hanging="361"/>
      </w:pPr>
      <w:rPr>
        <w:rFonts w:hint="default"/>
        <w:lang w:val="en-US" w:eastAsia="en-US" w:bidi="ar-SA"/>
      </w:rPr>
    </w:lvl>
    <w:lvl w:ilvl="2" w:tplc="EEBC509A">
      <w:numFmt w:val="bullet"/>
      <w:lvlText w:val="•"/>
      <w:lvlJc w:val="left"/>
      <w:pPr>
        <w:ind w:left="2472" w:hanging="361"/>
      </w:pPr>
      <w:rPr>
        <w:rFonts w:hint="default"/>
        <w:lang w:val="en-US" w:eastAsia="en-US" w:bidi="ar-SA"/>
      </w:rPr>
    </w:lvl>
    <w:lvl w:ilvl="3" w:tplc="95DC9082">
      <w:numFmt w:val="bullet"/>
      <w:lvlText w:val="•"/>
      <w:lvlJc w:val="left"/>
      <w:pPr>
        <w:ind w:left="3464" w:hanging="361"/>
      </w:pPr>
      <w:rPr>
        <w:rFonts w:hint="default"/>
        <w:lang w:val="en-US" w:eastAsia="en-US" w:bidi="ar-SA"/>
      </w:rPr>
    </w:lvl>
    <w:lvl w:ilvl="4" w:tplc="5B0C6BBC">
      <w:numFmt w:val="bullet"/>
      <w:lvlText w:val="•"/>
      <w:lvlJc w:val="left"/>
      <w:pPr>
        <w:ind w:left="4456" w:hanging="361"/>
      </w:pPr>
      <w:rPr>
        <w:rFonts w:hint="default"/>
        <w:lang w:val="en-US" w:eastAsia="en-US" w:bidi="ar-SA"/>
      </w:rPr>
    </w:lvl>
    <w:lvl w:ilvl="5" w:tplc="A16E8B3E">
      <w:numFmt w:val="bullet"/>
      <w:lvlText w:val="•"/>
      <w:lvlJc w:val="left"/>
      <w:pPr>
        <w:ind w:left="5448" w:hanging="361"/>
      </w:pPr>
      <w:rPr>
        <w:rFonts w:hint="default"/>
        <w:lang w:val="en-US" w:eastAsia="en-US" w:bidi="ar-SA"/>
      </w:rPr>
    </w:lvl>
    <w:lvl w:ilvl="6" w:tplc="678E191C">
      <w:numFmt w:val="bullet"/>
      <w:lvlText w:val="•"/>
      <w:lvlJc w:val="left"/>
      <w:pPr>
        <w:ind w:left="6440" w:hanging="361"/>
      </w:pPr>
      <w:rPr>
        <w:rFonts w:hint="default"/>
        <w:lang w:val="en-US" w:eastAsia="en-US" w:bidi="ar-SA"/>
      </w:rPr>
    </w:lvl>
    <w:lvl w:ilvl="7" w:tplc="858CC1D6">
      <w:numFmt w:val="bullet"/>
      <w:lvlText w:val="•"/>
      <w:lvlJc w:val="left"/>
      <w:pPr>
        <w:ind w:left="7432" w:hanging="361"/>
      </w:pPr>
      <w:rPr>
        <w:rFonts w:hint="default"/>
        <w:lang w:val="en-US" w:eastAsia="en-US" w:bidi="ar-SA"/>
      </w:rPr>
    </w:lvl>
    <w:lvl w:ilvl="8" w:tplc="DF58B55A">
      <w:numFmt w:val="bullet"/>
      <w:lvlText w:val="•"/>
      <w:lvlJc w:val="left"/>
      <w:pPr>
        <w:ind w:left="8424" w:hanging="361"/>
      </w:pPr>
      <w:rPr>
        <w:rFonts w:hint="default"/>
        <w:lang w:val="en-US" w:eastAsia="en-US" w:bidi="ar-SA"/>
      </w:rPr>
    </w:lvl>
  </w:abstractNum>
  <w:abstractNum w:abstractNumId="2">
    <w:nsid w:val="6B630579"/>
    <w:multiLevelType w:val="hybridMultilevel"/>
    <w:tmpl w:val="21A04954"/>
    <w:lvl w:ilvl="0" w:tplc="888CC6C2">
      <w:numFmt w:val="bullet"/>
      <w:lvlText w:val=""/>
      <w:lvlJc w:val="left"/>
      <w:pPr>
        <w:ind w:left="1041" w:hanging="361"/>
      </w:pPr>
      <w:rPr>
        <w:rFonts w:hint="default"/>
        <w:w w:val="100"/>
        <w:lang w:val="en-US" w:eastAsia="en-US" w:bidi="ar-SA"/>
      </w:rPr>
    </w:lvl>
    <w:lvl w:ilvl="1" w:tplc="7884CD48">
      <w:numFmt w:val="bullet"/>
      <w:lvlText w:val=""/>
      <w:lvlJc w:val="left"/>
      <w:pPr>
        <w:ind w:left="1348" w:hanging="360"/>
      </w:pPr>
      <w:rPr>
        <w:rFonts w:hint="default"/>
        <w:w w:val="100"/>
        <w:lang w:val="en-US" w:eastAsia="en-US" w:bidi="ar-SA"/>
      </w:rPr>
    </w:lvl>
    <w:lvl w:ilvl="2" w:tplc="EA0675C0">
      <w:numFmt w:val="bullet"/>
      <w:lvlText w:val="•"/>
      <w:lvlJc w:val="left"/>
      <w:pPr>
        <w:ind w:left="1760" w:hanging="360"/>
      </w:pPr>
      <w:rPr>
        <w:rFonts w:hint="default"/>
        <w:lang w:val="en-US" w:eastAsia="en-US" w:bidi="ar-SA"/>
      </w:rPr>
    </w:lvl>
    <w:lvl w:ilvl="3" w:tplc="C0425EA2">
      <w:numFmt w:val="bullet"/>
      <w:lvlText w:val="•"/>
      <w:lvlJc w:val="left"/>
      <w:pPr>
        <w:ind w:left="2841" w:hanging="360"/>
      </w:pPr>
      <w:rPr>
        <w:rFonts w:hint="default"/>
        <w:lang w:val="en-US" w:eastAsia="en-US" w:bidi="ar-SA"/>
      </w:rPr>
    </w:lvl>
    <w:lvl w:ilvl="4" w:tplc="DBFA8810">
      <w:numFmt w:val="bullet"/>
      <w:lvlText w:val="•"/>
      <w:lvlJc w:val="left"/>
      <w:pPr>
        <w:ind w:left="3922" w:hanging="360"/>
      </w:pPr>
      <w:rPr>
        <w:rFonts w:hint="default"/>
        <w:lang w:val="en-US" w:eastAsia="en-US" w:bidi="ar-SA"/>
      </w:rPr>
    </w:lvl>
    <w:lvl w:ilvl="5" w:tplc="32BA5D28">
      <w:numFmt w:val="bullet"/>
      <w:lvlText w:val="•"/>
      <w:lvlJc w:val="left"/>
      <w:pPr>
        <w:ind w:left="5003" w:hanging="360"/>
      </w:pPr>
      <w:rPr>
        <w:rFonts w:hint="default"/>
        <w:lang w:val="en-US" w:eastAsia="en-US" w:bidi="ar-SA"/>
      </w:rPr>
    </w:lvl>
    <w:lvl w:ilvl="6" w:tplc="60422918">
      <w:numFmt w:val="bullet"/>
      <w:lvlText w:val="•"/>
      <w:lvlJc w:val="left"/>
      <w:pPr>
        <w:ind w:left="6084" w:hanging="360"/>
      </w:pPr>
      <w:rPr>
        <w:rFonts w:hint="default"/>
        <w:lang w:val="en-US" w:eastAsia="en-US" w:bidi="ar-SA"/>
      </w:rPr>
    </w:lvl>
    <w:lvl w:ilvl="7" w:tplc="F448F0CE">
      <w:numFmt w:val="bullet"/>
      <w:lvlText w:val="•"/>
      <w:lvlJc w:val="left"/>
      <w:pPr>
        <w:ind w:left="7165" w:hanging="360"/>
      </w:pPr>
      <w:rPr>
        <w:rFonts w:hint="default"/>
        <w:lang w:val="en-US" w:eastAsia="en-US" w:bidi="ar-SA"/>
      </w:rPr>
    </w:lvl>
    <w:lvl w:ilvl="8" w:tplc="C79E7AF4">
      <w:numFmt w:val="bullet"/>
      <w:lvlText w:val="•"/>
      <w:lvlJc w:val="left"/>
      <w:pPr>
        <w:ind w:left="8246" w:hanging="360"/>
      </w:pPr>
      <w:rPr>
        <w:rFonts w:hint="default"/>
        <w:lang w:val="en-US" w:eastAsia="en-US" w:bidi="ar-SA"/>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EA2E0B"/>
    <w:rsid w:val="00096F82"/>
    <w:rsid w:val="00336DC6"/>
    <w:rsid w:val="00EA2E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041" w:hanging="361"/>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1041" w:hanging="361"/>
    </w:pPr>
  </w:style>
  <w:style w:type="paragraph" w:customStyle="1" w:styleId="TableParagraph">
    <w:name w:val="Table Paragraph"/>
    <w:basedOn w:val="Normal"/>
    <w:uiPriority w:val="1"/>
    <w:qFormat/>
    <w:pPr>
      <w:spacing w:before="1"/>
      <w:ind w:left="115"/>
    </w:pPr>
  </w:style>
  <w:style w:type="paragraph" w:styleId="BalloonText">
    <w:name w:val="Balloon Text"/>
    <w:basedOn w:val="Normal"/>
    <w:link w:val="BalloonTextChar"/>
    <w:uiPriority w:val="99"/>
    <w:semiHidden/>
    <w:unhideWhenUsed/>
    <w:rsid w:val="00096F82"/>
    <w:rPr>
      <w:rFonts w:ascii="Tahoma" w:hAnsi="Tahoma" w:cs="Tahoma"/>
      <w:sz w:val="16"/>
      <w:szCs w:val="16"/>
    </w:rPr>
  </w:style>
  <w:style w:type="character" w:customStyle="1" w:styleId="BalloonTextChar">
    <w:name w:val="Balloon Text Char"/>
    <w:basedOn w:val="DefaultParagraphFont"/>
    <w:link w:val="BalloonText"/>
    <w:uiPriority w:val="99"/>
    <w:semiHidden/>
    <w:rsid w:val="00096F82"/>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dacast.com/html5-video-player/"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www.dacast.com/blog/5-business-ott-platforms-for-over-the-top-video-content/" TargetMode="External"/><Relationship Id="rId17"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image" Target="media/image4.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dacast.com/blog/5-business-ott-platforms-for-over-the-top-video-content/" TargetMode="Externa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dacast.com/blog/brightcove-competitors-comparison-dacast-and-ooyal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9</Pages>
  <Words>2073</Words>
  <Characters>11820</Characters>
  <Application>Microsoft Office Word</Application>
  <DocSecurity>0</DocSecurity>
  <Lines>98</Lines>
  <Paragraphs>27</Paragraphs>
  <ScaleCrop>false</ScaleCrop>
  <Company/>
  <LinksUpToDate>false</LinksUpToDate>
  <CharactersWithSpaces>13866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ArhanAliKhan</dc:creator>
  <cp:lastModifiedBy>HSC</cp:lastModifiedBy>
  <cp:revision>2</cp:revision>
  <dcterms:created xsi:type="dcterms:W3CDTF">2022-04-03T10:40:00Z</dcterms:created>
  <dcterms:modified xsi:type="dcterms:W3CDTF">2022-04-03T11:11:00Z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2022-04-02T00:00:00Z</vt:filetime>
  </property>
  <property fmtid="{D5CDD505-2E9C-101B-9397-08002B2CF9AE}" pid="3" name="Creator">
    <vt:lpwstr>Microsoft® Word 2016</vt:lpwstr>
  </property>
  <property fmtid="{D5CDD505-2E9C-101B-9397-08002B2CF9AE}" pid="4" name="LastSaved">
    <vt:filetime>2022-04-03T00:00:00Z</vt:filetime>
  </property>
</Properties>
</file>