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bookmarkStart w:id="0" w:name="_GoBack"/>
      <w:bookmarkEnd w:id="0"/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244BADD2" w14:textId="57C6F67E" w:rsidR="00017CA5" w:rsidRDefault="00017CA5" w:rsidP="0035735C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じーぴーゆー</w:t>
            </w:r>
          </w:rt>
          <w:rubyBase>
            <w:r w:rsidR="0035735C">
              <w:rPr>
                <w:bCs/>
                <w:sz w:val="24"/>
              </w:rPr>
              <w:t>ＧＰＵ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ぴーしー</w:t>
            </w:r>
          </w:rt>
          <w:rubyBase>
            <w:r w:rsidR="0035735C">
              <w:rPr>
                <w:bCs/>
                <w:sz w:val="24"/>
              </w:rPr>
              <w:t>ＰＣ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0AE17F8A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42B2C8F6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6E6427CE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</w:p>
    <w:p w14:paraId="5524285F" w14:textId="5FD44B93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53840C3B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みずぐも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2EF5DA86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</w:p>
    <w:p w14:paraId="032E8026" w14:textId="0BD61525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/>
    <w:sectPr w:rsidR="0003795B" w:rsidRPr="00017CA5" w:rsidSect="00E602D0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EEEF7" w14:textId="77777777" w:rsidR="00426B50" w:rsidRDefault="00426B50" w:rsidP="00ED7EC8">
      <w:r>
        <w:separator/>
      </w:r>
    </w:p>
  </w:endnote>
  <w:endnote w:type="continuationSeparator" w:id="0">
    <w:p w14:paraId="41D4E1FD" w14:textId="77777777" w:rsidR="00426B50" w:rsidRDefault="00426B50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779B4" w14:textId="77777777" w:rsidR="00426B50" w:rsidRDefault="00426B50" w:rsidP="00ED7EC8">
      <w:r>
        <w:separator/>
      </w:r>
    </w:p>
  </w:footnote>
  <w:footnote w:type="continuationSeparator" w:id="0">
    <w:p w14:paraId="59CED9E6" w14:textId="77777777" w:rsidR="00426B50" w:rsidRDefault="00426B50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5735C"/>
    <w:rsid w:val="00372304"/>
    <w:rsid w:val="003735C7"/>
    <w:rsid w:val="003776FC"/>
    <w:rsid w:val="003A7F95"/>
    <w:rsid w:val="003E07ED"/>
    <w:rsid w:val="004108A1"/>
    <w:rsid w:val="0041472C"/>
    <w:rsid w:val="00426B50"/>
    <w:rsid w:val="004441B1"/>
    <w:rsid w:val="00453E32"/>
    <w:rsid w:val="0046280D"/>
    <w:rsid w:val="004A51A5"/>
    <w:rsid w:val="00513487"/>
    <w:rsid w:val="005B33DB"/>
    <w:rsid w:val="00630308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83B6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602D0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9647</Words>
  <Characters>54989</Characters>
  <Application>Microsoft Office Word</Application>
  <DocSecurity>0</DocSecurity>
  <Lines>458</Lines>
  <Paragraphs>129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2021-12-02T15:53:00Z</cp:lastPrinted>
  <dcterms:created xsi:type="dcterms:W3CDTF">2021-12-19T16:07:00Z</dcterms:created>
  <dcterms:modified xsi:type="dcterms:W3CDTF">2021-12-19T16:07:00Z</dcterms:modified>
</cp:coreProperties>
</file>