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NCERT Biology - Deep Fluff Removal &amp; Rewording Proposal (Rev. 2)</w:t>
      </w:r>
    </w:p>
    <w:p>
      <w:r>
        <w:rPr>
          <w:b w:val="0"/>
          <w:i/>
          <w:sz w:val="20"/>
        </w:rPr>
        <w:t>Unit-wise, passage-level. Human Physiology (Class 11 Ch14-19) excluded. Every row is a real passage from the chapter build scripts in notes/, with file:line so it can be edited in place. Revision 2 aligns every row to the SUPREME COMMAND PROMPT v6 rules.</w:t>
      </w:r>
    </w:p>
    <w:p>
      <w:pPr>
        <w:pStyle w:val="Heading1"/>
      </w:pPr>
      <w:r>
        <w:t>Actions</w:t>
      </w:r>
    </w:p>
    <w:p>
      <w:pPr>
        <w:pStyle w:val="ListBullet"/>
      </w:pPr>
      <w:r>
        <w:rPr>
          <w:b/>
          <w:i w:val="0"/>
          <w:color w:val="C0392B"/>
          <w:sz w:val="20"/>
        </w:rPr>
        <w:t xml:space="preserve">DELETE: </w:t>
      </w:r>
      <w:r>
        <w:rPr>
          <w:b w:val="0"/>
          <w:i w:val="0"/>
          <w:sz w:val="20"/>
        </w:rPr>
        <w:t>Remove entirely - checked to contain no NCERT fact (Rule 1: when unsure, keep).</w:t>
      </w:r>
    </w:p>
    <w:p>
      <w:pPr>
        <w:pStyle w:val="ListBullet"/>
      </w:pPr>
      <w:r>
        <w:rPr>
          <w:b/>
          <w:i w:val="0"/>
          <w:color w:val="1F618D"/>
          <w:sz w:val="20"/>
        </w:rPr>
        <w:t xml:space="preserve">REWORD: </w:t>
      </w:r>
      <w:r>
        <w:rPr>
          <w:b w:val="0"/>
          <w:i w:val="0"/>
          <w:sz w:val="20"/>
        </w:rPr>
        <w:t>Replace with the proposed text - same facts, same qualifier words, no filler.</w:t>
      </w:r>
    </w:p>
    <w:p>
      <w:pPr>
        <w:pStyle w:val="ListBullet"/>
      </w:pPr>
      <w:r>
        <w:rPr>
          <w:b/>
          <w:i w:val="0"/>
          <w:color w:val="117A65"/>
          <w:sz w:val="20"/>
        </w:rPr>
        <w:t xml:space="preserve">NOTE: </w:t>
      </w:r>
      <w:r>
        <w:rPr>
          <w:b w:val="0"/>
          <w:i w:val="0"/>
          <w:sz w:val="20"/>
        </w:rPr>
        <w:t>Put the fact in a NOTE box (note() in neet_template.py) - the answer is NCERT text.</w:t>
      </w:r>
    </w:p>
    <w:p>
      <w:pPr>
        <w:pStyle w:val="ListBullet"/>
      </w:pPr>
      <w:r>
        <w:rPr>
          <w:b/>
          <w:i w:val="0"/>
          <w:color w:val="B9770E"/>
          <w:sz w:val="20"/>
        </w:rPr>
        <w:t xml:space="preserve">MEMORY AID: </w:t>
      </w:r>
      <w:r>
        <w:rPr>
          <w:b w:val="0"/>
          <w:i w:val="0"/>
          <w:sz w:val="20"/>
        </w:rPr>
        <w:t>Put the fact in a MEMORY AID box (memory_aid(), labelled 'not in NCERT') - the answer is our addition (Rule 5).</w:t>
      </w:r>
    </w:p>
    <w:p>
      <w:pPr>
        <w:pStyle w:val="ListBullet"/>
      </w:pPr>
      <w:r>
        <w:rPr>
          <w:b/>
          <w:i w:val="0"/>
          <w:color w:val="6C3483"/>
          <w:sz w:val="20"/>
        </w:rPr>
        <w:t xml:space="preserve">APPENDIX: </w:t>
      </w:r>
      <w:r>
        <w:rPr>
          <w:b w:val="0"/>
          <w:i w:val="0"/>
          <w:sz w:val="20"/>
        </w:rPr>
        <w:t>Move to the 'Terms used in the exercises' appendix - a GAP exercise, reproduced in full, answer labelled as an addition (Rule 2).</w:t>
      </w:r>
    </w:p>
    <w:p>
      <w:pPr>
        <w:pStyle w:val="ListBullet"/>
      </w:pPr>
      <w:r>
        <w:rPr>
          <w:b/>
          <w:i w:val="0"/>
          <w:color w:val="566573"/>
          <w:sz w:val="20"/>
        </w:rPr>
        <w:t xml:space="preserve">KEEP: </w:t>
      </w:r>
      <w:r>
        <w:rPr>
          <w:b w:val="0"/>
          <w:i w:val="0"/>
          <w:sz w:val="20"/>
        </w:rPr>
        <w:t>Flagged by the scanner but functional - leave (or trim as noted).</w:t>
      </w:r>
    </w:p>
    <w:p>
      <w:pPr>
        <w:pStyle w:val="Heading1"/>
      </w:pPr>
      <w:r>
        <w:t>Global rules applied</w:t>
      </w:r>
    </w:p>
    <w:p>
      <w:pPr>
        <w:pStyle w:val="ListNumber"/>
      </w:pPr>
      <w:r>
        <w:t>Every NCERT fact and qualifier survives verbatim ('normally', 'generally', 'estimated', 'far exceeds', 'only a few') - Rules 1 and 4.</w:t>
      </w:r>
    </w:p>
    <w:p>
      <w:pPr>
        <w:pStyle w:val="ListNumber"/>
      </w:pPr>
      <w:r>
        <w:t>No back-references ('In earlier classes', 'You have studied', 'Recall') - use '(Ch X)' cross-refs.</w:t>
      </w:r>
    </w:p>
    <w:p>
      <w:pPr>
        <w:pStyle w:val="ListNumber"/>
      </w:pPr>
      <w:r>
        <w:t>No invitations ('Let us', 'Let's', 'We will now look') - start with the subject.</w:t>
      </w:r>
    </w:p>
    <w:p>
      <w:pPr>
        <w:pStyle w:val="ListNumber"/>
      </w:pPr>
      <w:r>
        <w:t>No rhetorical questions in body text - state NCERT's answer; if the answer is ours, it goes in a MEMORY AID box or nowhere.</w:t>
      </w:r>
    </w:p>
    <w:p>
      <w:pPr>
        <w:pStyle w:val="ListNumber"/>
      </w:pPr>
      <w:r>
        <w:t>No throat-clearing ('It is important to note', 'It is interesting') - state the fact.</w:t>
      </w:r>
    </w:p>
    <w:p>
      <w:pPr>
        <w:pStyle w:val="ListNumber"/>
      </w:pPr>
      <w:r>
        <w:t>No meta-commentary about NCERT or the script ('appears nowhere', 'none is invented here', 'this chapter supplies no', chapter maps / scope lines) - Rule 6.</w:t>
      </w:r>
    </w:p>
    <w:p>
      <w:pPr>
        <w:pStyle w:val="ListNumber"/>
      </w:pPr>
      <w:r>
        <w:t>Exercises: COVERED questions are deleted; GAP questions go in full into a closing 'Terms used in the exercises' appendix. No 'Exercise Support' sections - Rule 2.</w:t>
      </w:r>
    </w:p>
    <w:p>
      <w:pPr>
        <w:pStyle w:val="ListNumber"/>
      </w:pPr>
      <w:r>
        <w:t>Summary-only facts move into the body - Rule 3.</w:t>
      </w:r>
    </w:p>
    <w:p>
      <w:pPr>
        <w:pStyle w:val="ListNumber"/>
      </w:pPr>
      <w:r>
        <w:t>No emotive adjectives or closers ('fascinatingly', 'mind-boggling', 'cannot imagine a world').</w:t>
      </w:r>
    </w:p>
    <w:p>
      <w:pPr>
        <w:pStyle w:val="ListNumber"/>
      </w:pPr>
      <w:r>
        <w:t>Section headings are declarative, never questions.</w:t>
      </w:r>
    </w:p>
    <w:p>
      <w:pPr>
        <w:pStyle w:val="ListNumber"/>
      </w:pPr>
      <w:r>
        <w:t>Notation: '-&gt;', 'x10^9' and '~' in this document are shorthand; in the PDF write proper multiplication signs, superscripts and words.</w:t>
      </w:r>
    </w:p>
    <w:p>
      <w:pPr>
        <w:pStyle w:val="Heading1"/>
      </w:pPr>
      <w:r>
        <w:t>Overview</w:t>
      </w:r>
    </w:p>
    <w:tbl>
      <w:tblPr>
        <w:tblStyle w:val="LightGrid-Accent1"/>
        <w:tblW w:type="auto" w:w="0"/>
        <w:tblLook w:firstColumn="1" w:firstRow="1" w:lastColumn="0" w:lastRow="0" w:noHBand="0" w:noVBand="1" w:val="04A0"/>
      </w:tblPr>
      <w:tblGrid>
        <w:gridCol w:w="1764"/>
        <w:gridCol w:w="1764"/>
        <w:gridCol w:w="1764"/>
        <w:gridCol w:w="1764"/>
        <w:gridCol w:w="1764"/>
        <w:gridCol w:w="1764"/>
        <w:gridCol w:w="1764"/>
        <w:gridCol w:w="1764"/>
      </w:tblGrid>
      <w:tr>
        <w:tc>
          <w:tcPr>
            <w:tcW w:type="dxa" w:w="1764"/>
          </w:tcPr>
          <w:p>
            <w:r>
              <w:t>Unit</w:t>
            </w:r>
          </w:p>
        </w:tc>
        <w:tc>
          <w:tcPr>
            <w:tcW w:type="dxa" w:w="1764"/>
          </w:tcPr>
          <w:p>
            <w:r>
              <w:t>Rows</w:t>
            </w:r>
          </w:p>
        </w:tc>
        <w:tc>
          <w:tcPr>
            <w:tcW w:type="dxa" w:w="1764"/>
          </w:tcPr>
          <w:p>
            <w:r>
              <w:t>DELETE</w:t>
            </w:r>
          </w:p>
        </w:tc>
        <w:tc>
          <w:tcPr>
            <w:tcW w:type="dxa" w:w="1764"/>
          </w:tcPr>
          <w:p>
            <w:r>
              <w:t>REWORD</w:t>
            </w:r>
          </w:p>
        </w:tc>
        <w:tc>
          <w:tcPr>
            <w:tcW w:type="dxa" w:w="1764"/>
          </w:tcPr>
          <w:p>
            <w:r>
              <w:t>NOTE</w:t>
            </w:r>
          </w:p>
        </w:tc>
        <w:tc>
          <w:tcPr>
            <w:tcW w:type="dxa" w:w="1764"/>
          </w:tcPr>
          <w:p>
            <w:r>
              <w:t>MEMORY AID</w:t>
            </w:r>
          </w:p>
        </w:tc>
        <w:tc>
          <w:tcPr>
            <w:tcW w:type="dxa" w:w="1764"/>
          </w:tcPr>
          <w:p>
            <w:r>
              <w:t>APPENDIX</w:t>
            </w:r>
          </w:p>
        </w:tc>
        <w:tc>
          <w:tcPr>
            <w:tcW w:type="dxa" w:w="1764"/>
          </w:tcPr>
          <w:p>
            <w:r>
              <w:t>KEEP</w:t>
            </w:r>
          </w:p>
        </w:tc>
      </w:tr>
      <w:tr>
        <w:tc>
          <w:tcPr>
            <w:tcW w:type="dxa" w:w="1764"/>
          </w:tcPr>
          <w:p>
            <w:r>
              <w:t>UNIT 1 - Diversity in the Living World</w:t>
            </w:r>
          </w:p>
        </w:tc>
        <w:tc>
          <w:tcPr>
            <w:tcW w:type="dxa" w:w="1764"/>
          </w:tcPr>
          <w:p>
            <w:r>
              <w:t>13</w:t>
            </w:r>
          </w:p>
        </w:tc>
        <w:tc>
          <w:tcPr>
            <w:tcW w:type="dxa" w:w="1764"/>
          </w:tcPr>
          <w:p>
            <w:r>
              <w:t>6</w:t>
            </w:r>
          </w:p>
        </w:tc>
        <w:tc>
          <w:tcPr>
            <w:tcW w:type="dxa" w:w="1764"/>
          </w:tcPr>
          <w:p>
            <w:r>
              <w:t>6</w:t>
            </w:r>
          </w:p>
        </w:tc>
        <w:tc>
          <w:tcPr>
            <w:tcW w:type="dxa" w:w="1764"/>
          </w:tcPr>
          <w:p>
            <w:r>
              <w:t>0</w:t>
            </w:r>
          </w:p>
        </w:tc>
        <w:tc>
          <w:tcPr>
            <w:tcW w:type="dxa" w:w="1764"/>
          </w:tcPr>
          <w:p>
            <w:r>
              <w:t>0</w:t>
            </w:r>
          </w:p>
        </w:tc>
        <w:tc>
          <w:tcPr>
            <w:tcW w:type="dxa" w:w="1764"/>
          </w:tcPr>
          <w:p>
            <w:r>
              <w:t>0</w:t>
            </w:r>
          </w:p>
        </w:tc>
        <w:tc>
          <w:tcPr>
            <w:tcW w:type="dxa" w:w="1764"/>
          </w:tcPr>
          <w:p>
            <w:r>
              <w:t>1</w:t>
            </w:r>
          </w:p>
        </w:tc>
      </w:tr>
      <w:tr>
        <w:tc>
          <w:tcPr>
            <w:tcW w:type="dxa" w:w="1764"/>
          </w:tcPr>
          <w:p>
            <w:r>
              <w:t>UNIT 2 - Structural Organisation in Plants and Animals</w:t>
            </w:r>
          </w:p>
        </w:tc>
        <w:tc>
          <w:tcPr>
            <w:tcW w:type="dxa" w:w="1764"/>
          </w:tcPr>
          <w:p>
            <w:r>
              <w:t>2</w:t>
            </w:r>
          </w:p>
        </w:tc>
        <w:tc>
          <w:tcPr>
            <w:tcW w:type="dxa" w:w="1764"/>
          </w:tcPr>
          <w:p>
            <w:r>
              <w:t>0</w:t>
            </w:r>
          </w:p>
        </w:tc>
        <w:tc>
          <w:tcPr>
            <w:tcW w:type="dxa" w:w="1764"/>
          </w:tcPr>
          <w:p>
            <w:r>
              <w:t>2</w:t>
            </w:r>
          </w:p>
        </w:tc>
        <w:tc>
          <w:tcPr>
            <w:tcW w:type="dxa" w:w="1764"/>
          </w:tcPr>
          <w:p>
            <w:r>
              <w:t>0</w:t>
            </w:r>
          </w:p>
        </w:tc>
        <w:tc>
          <w:tcPr>
            <w:tcW w:type="dxa" w:w="1764"/>
          </w:tcPr>
          <w:p>
            <w:r>
              <w:t>0</w:t>
            </w:r>
          </w:p>
        </w:tc>
        <w:tc>
          <w:tcPr>
            <w:tcW w:type="dxa" w:w="1764"/>
          </w:tcPr>
          <w:p>
            <w:r>
              <w:t>0</w:t>
            </w:r>
          </w:p>
        </w:tc>
        <w:tc>
          <w:tcPr>
            <w:tcW w:type="dxa" w:w="1764"/>
          </w:tcPr>
          <w:p>
            <w:r>
              <w:t>0</w:t>
            </w:r>
          </w:p>
        </w:tc>
      </w:tr>
      <w:tr>
        <w:tc>
          <w:tcPr>
            <w:tcW w:type="dxa" w:w="1764"/>
          </w:tcPr>
          <w:p>
            <w:r>
              <w:t>UNIT 3 - Cell: Structure and Functions</w:t>
            </w:r>
          </w:p>
        </w:tc>
        <w:tc>
          <w:tcPr>
            <w:tcW w:type="dxa" w:w="1764"/>
          </w:tcPr>
          <w:p>
            <w:r>
              <w:t>13</w:t>
            </w:r>
          </w:p>
        </w:tc>
        <w:tc>
          <w:tcPr>
            <w:tcW w:type="dxa" w:w="1764"/>
          </w:tcPr>
          <w:p>
            <w:r>
              <w:t>1</w:t>
            </w:r>
          </w:p>
        </w:tc>
        <w:tc>
          <w:tcPr>
            <w:tcW w:type="dxa" w:w="1764"/>
          </w:tcPr>
          <w:p>
            <w:r>
              <w:t>10</w:t>
            </w:r>
          </w:p>
        </w:tc>
        <w:tc>
          <w:tcPr>
            <w:tcW w:type="dxa" w:w="1764"/>
          </w:tcPr>
          <w:p>
            <w:r>
              <w:t>1</w:t>
            </w:r>
          </w:p>
        </w:tc>
        <w:tc>
          <w:tcPr>
            <w:tcW w:type="dxa" w:w="1764"/>
          </w:tcPr>
          <w:p>
            <w:r>
              <w:t>0</w:t>
            </w:r>
          </w:p>
        </w:tc>
        <w:tc>
          <w:tcPr>
            <w:tcW w:type="dxa" w:w="1764"/>
          </w:tcPr>
          <w:p>
            <w:r>
              <w:t>1</w:t>
            </w:r>
          </w:p>
        </w:tc>
        <w:tc>
          <w:tcPr>
            <w:tcW w:type="dxa" w:w="1764"/>
          </w:tcPr>
          <w:p>
            <w:r>
              <w:t>0</w:t>
            </w:r>
          </w:p>
        </w:tc>
      </w:tr>
      <w:tr>
        <w:tc>
          <w:tcPr>
            <w:tcW w:type="dxa" w:w="1764"/>
          </w:tcPr>
          <w:p>
            <w:r>
              <w:t>UNIT 4 - Plant Physiology</w:t>
            </w:r>
          </w:p>
        </w:tc>
        <w:tc>
          <w:tcPr>
            <w:tcW w:type="dxa" w:w="1764"/>
          </w:tcPr>
          <w:p>
            <w:r>
              <w:t>13</w:t>
            </w:r>
          </w:p>
        </w:tc>
        <w:tc>
          <w:tcPr>
            <w:tcW w:type="dxa" w:w="1764"/>
          </w:tcPr>
          <w:p>
            <w:r>
              <w:t>2</w:t>
            </w:r>
          </w:p>
        </w:tc>
        <w:tc>
          <w:tcPr>
            <w:tcW w:type="dxa" w:w="1764"/>
          </w:tcPr>
          <w:p>
            <w:r>
              <w:t>8</w:t>
            </w:r>
          </w:p>
        </w:tc>
        <w:tc>
          <w:tcPr>
            <w:tcW w:type="dxa" w:w="1764"/>
          </w:tcPr>
          <w:p>
            <w:r>
              <w:t>2</w:t>
            </w:r>
          </w:p>
        </w:tc>
        <w:tc>
          <w:tcPr>
            <w:tcW w:type="dxa" w:w="1764"/>
          </w:tcPr>
          <w:p>
            <w:r>
              <w:t>1</w:t>
            </w:r>
          </w:p>
        </w:tc>
        <w:tc>
          <w:tcPr>
            <w:tcW w:type="dxa" w:w="1764"/>
          </w:tcPr>
          <w:p>
            <w:r>
              <w:t>0</w:t>
            </w:r>
          </w:p>
        </w:tc>
        <w:tc>
          <w:tcPr>
            <w:tcW w:type="dxa" w:w="1764"/>
          </w:tcPr>
          <w:p>
            <w:r>
              <w:t>0</w:t>
            </w:r>
          </w:p>
        </w:tc>
      </w:tr>
      <w:tr>
        <w:tc>
          <w:tcPr>
            <w:tcW w:type="dxa" w:w="1764"/>
          </w:tcPr>
          <w:p>
            <w:r>
              <w:t>UNIT 6 - Reproduction</w:t>
            </w:r>
          </w:p>
        </w:tc>
        <w:tc>
          <w:tcPr>
            <w:tcW w:type="dxa" w:w="1764"/>
          </w:tcPr>
          <w:p>
            <w:r>
              <w:t>2</w:t>
            </w:r>
          </w:p>
        </w:tc>
        <w:tc>
          <w:tcPr>
            <w:tcW w:type="dxa" w:w="1764"/>
          </w:tcPr>
          <w:p>
            <w:r>
              <w:t>0</w:t>
            </w:r>
          </w:p>
        </w:tc>
        <w:tc>
          <w:tcPr>
            <w:tcW w:type="dxa" w:w="1764"/>
          </w:tcPr>
          <w:p>
            <w:r>
              <w:t>0</w:t>
            </w:r>
          </w:p>
        </w:tc>
        <w:tc>
          <w:tcPr>
            <w:tcW w:type="dxa" w:w="1764"/>
          </w:tcPr>
          <w:p>
            <w:r>
              <w:t>0</w:t>
            </w:r>
          </w:p>
        </w:tc>
        <w:tc>
          <w:tcPr>
            <w:tcW w:type="dxa" w:w="1764"/>
          </w:tcPr>
          <w:p>
            <w:r>
              <w:t>0</w:t>
            </w:r>
          </w:p>
        </w:tc>
        <w:tc>
          <w:tcPr>
            <w:tcW w:type="dxa" w:w="1764"/>
          </w:tcPr>
          <w:p>
            <w:r>
              <w:t>0</w:t>
            </w:r>
          </w:p>
        </w:tc>
        <w:tc>
          <w:tcPr>
            <w:tcW w:type="dxa" w:w="1764"/>
          </w:tcPr>
          <w:p>
            <w:r>
              <w:t>2</w:t>
            </w:r>
          </w:p>
        </w:tc>
      </w:tr>
      <w:tr>
        <w:tc>
          <w:tcPr>
            <w:tcW w:type="dxa" w:w="1764"/>
          </w:tcPr>
          <w:p>
            <w:r>
              <w:t>UNIT 7 - Genetics and Evolution</w:t>
            </w:r>
          </w:p>
        </w:tc>
        <w:tc>
          <w:tcPr>
            <w:tcW w:type="dxa" w:w="1764"/>
          </w:tcPr>
          <w:p>
            <w:r>
              <w:t>36</w:t>
            </w:r>
          </w:p>
        </w:tc>
        <w:tc>
          <w:tcPr>
            <w:tcW w:type="dxa" w:w="1764"/>
          </w:tcPr>
          <w:p>
            <w:r>
              <w:t>2</w:t>
            </w:r>
          </w:p>
        </w:tc>
        <w:tc>
          <w:tcPr>
            <w:tcW w:type="dxa" w:w="1764"/>
          </w:tcPr>
          <w:p>
            <w:r>
              <w:t>31</w:t>
            </w:r>
          </w:p>
        </w:tc>
        <w:tc>
          <w:tcPr>
            <w:tcW w:type="dxa" w:w="1764"/>
          </w:tcPr>
          <w:p>
            <w:r>
              <w:t>1</w:t>
            </w:r>
          </w:p>
        </w:tc>
        <w:tc>
          <w:tcPr>
            <w:tcW w:type="dxa" w:w="1764"/>
          </w:tcPr>
          <w:p>
            <w:r>
              <w:t>1</w:t>
            </w:r>
          </w:p>
        </w:tc>
        <w:tc>
          <w:tcPr>
            <w:tcW w:type="dxa" w:w="1764"/>
          </w:tcPr>
          <w:p>
            <w:r>
              <w:t>0</w:t>
            </w:r>
          </w:p>
        </w:tc>
        <w:tc>
          <w:tcPr>
            <w:tcW w:type="dxa" w:w="1764"/>
          </w:tcPr>
          <w:p>
            <w:r>
              <w:t>1</w:t>
            </w:r>
          </w:p>
        </w:tc>
      </w:tr>
      <w:tr>
        <w:tc>
          <w:tcPr>
            <w:tcW w:type="dxa" w:w="1764"/>
          </w:tcPr>
          <w:p>
            <w:r>
              <w:t>UNIT 8 - Biology in Human Welfare</w:t>
            </w:r>
          </w:p>
        </w:tc>
        <w:tc>
          <w:tcPr>
            <w:tcW w:type="dxa" w:w="1764"/>
          </w:tcPr>
          <w:p>
            <w:r>
              <w:t>12</w:t>
            </w:r>
          </w:p>
        </w:tc>
        <w:tc>
          <w:tcPr>
            <w:tcW w:type="dxa" w:w="1764"/>
          </w:tcPr>
          <w:p>
            <w:r>
              <w:t>1</w:t>
            </w:r>
          </w:p>
        </w:tc>
        <w:tc>
          <w:tcPr>
            <w:tcW w:type="dxa" w:w="1764"/>
          </w:tcPr>
          <w:p>
            <w:r>
              <w:t>9</w:t>
            </w:r>
          </w:p>
        </w:tc>
        <w:tc>
          <w:tcPr>
            <w:tcW w:type="dxa" w:w="1764"/>
          </w:tcPr>
          <w:p>
            <w:r>
              <w:t>0</w:t>
            </w:r>
          </w:p>
        </w:tc>
        <w:tc>
          <w:tcPr>
            <w:tcW w:type="dxa" w:w="1764"/>
          </w:tcPr>
          <w:p>
            <w:r>
              <w:t>0</w:t>
            </w:r>
          </w:p>
        </w:tc>
        <w:tc>
          <w:tcPr>
            <w:tcW w:type="dxa" w:w="1764"/>
          </w:tcPr>
          <w:p>
            <w:r>
              <w:t>2</w:t>
            </w:r>
          </w:p>
        </w:tc>
        <w:tc>
          <w:tcPr>
            <w:tcW w:type="dxa" w:w="1764"/>
          </w:tcPr>
          <w:p>
            <w:r>
              <w:t>0</w:t>
            </w:r>
          </w:p>
        </w:tc>
      </w:tr>
      <w:tr>
        <w:tc>
          <w:tcPr>
            <w:tcW w:type="dxa" w:w="1764"/>
          </w:tcPr>
          <w:p>
            <w:r>
              <w:t>UNIT 9 - Biotechnology</w:t>
            </w:r>
          </w:p>
        </w:tc>
        <w:tc>
          <w:tcPr>
            <w:tcW w:type="dxa" w:w="1764"/>
          </w:tcPr>
          <w:p>
            <w:r>
              <w:t>4</w:t>
            </w:r>
          </w:p>
        </w:tc>
        <w:tc>
          <w:tcPr>
            <w:tcW w:type="dxa" w:w="1764"/>
          </w:tcPr>
          <w:p>
            <w:r>
              <w:t>0</w:t>
            </w:r>
          </w:p>
        </w:tc>
        <w:tc>
          <w:tcPr>
            <w:tcW w:type="dxa" w:w="1764"/>
          </w:tcPr>
          <w:p>
            <w:r>
              <w:t>4</w:t>
            </w:r>
          </w:p>
        </w:tc>
        <w:tc>
          <w:tcPr>
            <w:tcW w:type="dxa" w:w="1764"/>
          </w:tcPr>
          <w:p>
            <w:r>
              <w:t>0</w:t>
            </w:r>
          </w:p>
        </w:tc>
        <w:tc>
          <w:tcPr>
            <w:tcW w:type="dxa" w:w="1764"/>
          </w:tcPr>
          <w:p>
            <w:r>
              <w:t>0</w:t>
            </w:r>
          </w:p>
        </w:tc>
        <w:tc>
          <w:tcPr>
            <w:tcW w:type="dxa" w:w="1764"/>
          </w:tcPr>
          <w:p>
            <w:r>
              <w:t>0</w:t>
            </w:r>
          </w:p>
        </w:tc>
        <w:tc>
          <w:tcPr>
            <w:tcW w:type="dxa" w:w="1764"/>
          </w:tcPr>
          <w:p>
            <w:r>
              <w:t>0</w:t>
            </w:r>
          </w:p>
        </w:tc>
      </w:tr>
      <w:tr>
        <w:tc>
          <w:tcPr>
            <w:tcW w:type="dxa" w:w="1764"/>
          </w:tcPr>
          <w:p>
            <w:r>
              <w:t>UNIT 10 - Ecology</w:t>
            </w:r>
          </w:p>
        </w:tc>
        <w:tc>
          <w:tcPr>
            <w:tcW w:type="dxa" w:w="1764"/>
          </w:tcPr>
          <w:p>
            <w:r>
              <w:t>37</w:t>
            </w:r>
          </w:p>
        </w:tc>
        <w:tc>
          <w:tcPr>
            <w:tcW w:type="dxa" w:w="1764"/>
          </w:tcPr>
          <w:p>
            <w:r>
              <w:t>8</w:t>
            </w:r>
          </w:p>
        </w:tc>
        <w:tc>
          <w:tcPr>
            <w:tcW w:type="dxa" w:w="1764"/>
          </w:tcPr>
          <w:p>
            <w:r>
              <w:t>28</w:t>
            </w:r>
          </w:p>
        </w:tc>
        <w:tc>
          <w:tcPr>
            <w:tcW w:type="dxa" w:w="1764"/>
          </w:tcPr>
          <w:p>
            <w:r>
              <w:t>0</w:t>
            </w:r>
          </w:p>
        </w:tc>
        <w:tc>
          <w:tcPr>
            <w:tcW w:type="dxa" w:w="1764"/>
          </w:tcPr>
          <w:p>
            <w:r>
              <w:t>0</w:t>
            </w:r>
          </w:p>
        </w:tc>
        <w:tc>
          <w:tcPr>
            <w:tcW w:type="dxa" w:w="1764"/>
          </w:tcPr>
          <w:p>
            <w:r>
              <w:t>1</w:t>
            </w:r>
          </w:p>
        </w:tc>
        <w:tc>
          <w:tcPr>
            <w:tcW w:type="dxa" w:w="1764"/>
          </w:tcPr>
          <w:p>
            <w:r>
              <w:t>0</w:t>
            </w:r>
          </w:p>
        </w:tc>
      </w:tr>
      <w:tr>
        <w:tc>
          <w:tcPr>
            <w:tcW w:type="dxa" w:w="1764"/>
          </w:tcPr>
          <w:p>
            <w:r>
              <w:rPr>
                <w:b/>
              </w:rPr>
              <w:t>TOTAL</w:t>
            </w:r>
          </w:p>
        </w:tc>
        <w:tc>
          <w:tcPr>
            <w:tcW w:type="dxa" w:w="1764"/>
          </w:tcPr>
          <w:p>
            <w:r>
              <w:rPr>
                <w:b/>
              </w:rPr>
              <w:t>132</w:t>
            </w:r>
          </w:p>
        </w:tc>
        <w:tc>
          <w:tcPr>
            <w:tcW w:type="dxa" w:w="1764"/>
          </w:tcPr>
          <w:p>
            <w:r>
              <w:rPr>
                <w:b/>
              </w:rPr>
              <w:t>20</w:t>
            </w:r>
          </w:p>
        </w:tc>
        <w:tc>
          <w:tcPr>
            <w:tcW w:type="dxa" w:w="1764"/>
          </w:tcPr>
          <w:p>
            <w:r>
              <w:rPr>
                <w:b/>
              </w:rPr>
              <w:t>98</w:t>
            </w:r>
          </w:p>
        </w:tc>
        <w:tc>
          <w:tcPr>
            <w:tcW w:type="dxa" w:w="1764"/>
          </w:tcPr>
          <w:p>
            <w:r>
              <w:rPr>
                <w:b/>
              </w:rPr>
              <w:t>4</w:t>
            </w:r>
          </w:p>
        </w:tc>
        <w:tc>
          <w:tcPr>
            <w:tcW w:type="dxa" w:w="1764"/>
          </w:tcPr>
          <w:p>
            <w:r>
              <w:rPr>
                <w:b/>
              </w:rPr>
              <w:t>2</w:t>
            </w:r>
          </w:p>
        </w:tc>
        <w:tc>
          <w:tcPr>
            <w:tcW w:type="dxa" w:w="1764"/>
          </w:tcPr>
          <w:p>
            <w:r>
              <w:rPr>
                <w:b/>
              </w:rPr>
              <w:t>4</w:t>
            </w:r>
          </w:p>
        </w:tc>
        <w:tc>
          <w:tcPr>
            <w:tcW w:type="dxa" w:w="1764"/>
          </w:tcPr>
          <w:p>
            <w:r>
              <w:rPr>
                <w:b/>
              </w:rPr>
              <w:t>4</w:t>
            </w:r>
          </w:p>
        </w:tc>
      </w:tr>
    </w:tbl>
    <w:p>
      <w:r>
        <w:br w:type="page"/>
      </w:r>
    </w:p>
    <w:p>
      <w:pPr>
        <w:pStyle w:val="Heading1"/>
      </w:pPr>
      <w:r>
        <w:t>UNIT 1 - Diversity in the Living World</w:t>
      </w:r>
    </w:p>
    <w:p>
      <w:pPr>
        <w:pStyle w:val="Heading3"/>
      </w:pPr>
      <w:r>
        <w:t>Structural recommendations</w:t>
      </w:r>
    </w:p>
    <w:p>
      <w:pPr>
        <w:pStyle w:val="ListBullet"/>
      </w:pPr>
      <w:r>
        <w:t>Delete both exercise preambles (Ch1, Ch2). Exercise content lives only in a 'Terms used in the exercises' appendix, and only for GAP questions (Rule 2).</w:t>
      </w:r>
    </w:p>
    <w:p>
      <w:pPr>
        <w:pStyle w:val="ListBullet"/>
      </w:pPr>
      <w:r>
        <w:t>Ch2 answers viruses living/non-living in 2.6a - the Q12 duplicate is deleted outright (a question is answered once).</w:t>
      </w:r>
    </w:p>
    <w:p>
      <w:pPr>
        <w:pStyle w:val="ListBullet"/>
      </w:pPr>
      <w:r>
        <w:t>Delete chapter scope lines / chapter maps (Ch2, Ch3) - they announce coming content (Rule 6). Keep only the facts inside them.</w:t>
      </w:r>
    </w:p>
    <w:p>
      <w:pPr>
        <w:pStyle w:val="Heading2"/>
      </w:pPr>
      <w:r>
        <w:t>Ch1 - TheLivingWorld</w:t>
      </w:r>
    </w:p>
    <w:p>
      <w:r>
        <w:rPr>
          <w:b w:val="0"/>
          <w:i/>
          <w:color w:val="566573"/>
          <w:sz w:val="16"/>
        </w:rPr>
        <w:t>notes/class 11/Ch1_TheLivingWorld/Ch1_TheLivingWorld.py  |  4 passages  |  +7 minor wording hits (various, rather, basically...) for a light sweep</w:t>
      </w:r>
    </w:p>
    <w:tbl>
      <w:tblPr>
        <w:tblStyle w:val="TableGrid"/>
        <w:tblW w:type="auto" w:w="0"/>
        <w:tblLook w:firstColumn="1" w:firstRow="1" w:lastColumn="0" w:lastRow="0" w:noHBand="0" w:noVBand="1" w:val="04A0"/>
      </w:tblPr>
      <w:tblGrid>
        <w:gridCol w:w="2822"/>
        <w:gridCol w:w="2822"/>
        <w:gridCol w:w="2822"/>
        <w:gridCol w:w="2822"/>
        <w:gridCol w:w="2822"/>
      </w:tblGrid>
      <w:tr>
        <w:tc>
          <w:tcPr>
            <w:tcW w:type="dxa" w:w="792"/>
            <w:shd w:fill="1C2833"/>
          </w:tcPr>
          <w:p>
            <w:r/>
            <w:r>
              <w:rPr>
                <w:b/>
                <w:i w:val="0"/>
                <w:color w:val="FFFFFF"/>
                <w:sz w:val="18"/>
              </w:rPr>
              <w:t>Line</w:t>
            </w:r>
          </w:p>
        </w:tc>
        <w:tc>
          <w:tcPr>
            <w:tcW w:type="dxa" w:w="5616"/>
            <w:shd w:fill="1C2833"/>
          </w:tcPr>
          <w:p>
            <w:r/>
            <w:r>
              <w:rPr>
                <w:b/>
                <w:i w:val="0"/>
                <w:color w:val="FFFFFF"/>
                <w:sz w:val="18"/>
              </w:rPr>
              <w:t>Original</w:t>
            </w:r>
          </w:p>
        </w:tc>
        <w:tc>
          <w:tcPr>
            <w:tcW w:type="dxa" w:w="1440"/>
            <w:shd w:fill="1C2833"/>
          </w:tcPr>
          <w:p>
            <w:r/>
            <w:r>
              <w:rPr>
                <w:b/>
                <w:i w:val="0"/>
                <w:color w:val="FFFFFF"/>
                <w:sz w:val="18"/>
              </w:rPr>
              <w:t>Fluff type</w:t>
            </w:r>
          </w:p>
        </w:tc>
        <w:tc>
          <w:tcPr>
            <w:tcW w:type="dxa" w:w="1296"/>
            <w:shd w:fill="1C2833"/>
          </w:tcPr>
          <w:p>
            <w:r/>
            <w:r>
              <w:rPr>
                <w:b/>
                <w:i w:val="0"/>
                <w:color w:val="FFFFFF"/>
                <w:sz w:val="18"/>
              </w:rPr>
              <w:t>Action</w:t>
            </w:r>
          </w:p>
        </w:tc>
        <w:tc>
          <w:tcPr>
            <w:tcW w:type="dxa" w:w="5616"/>
            <w:shd w:fill="1C2833"/>
          </w:tcPr>
          <w:p>
            <w:r/>
            <w:r>
              <w:rPr>
                <w:b/>
                <w:i w:val="0"/>
                <w:color w:val="FFFFFF"/>
                <w:sz w:val="18"/>
              </w:rPr>
              <w:t>Proposed</w:t>
            </w:r>
          </w:p>
        </w:tc>
      </w:tr>
      <w:tr>
        <w:tc>
          <w:tcPr>
            <w:tcW w:type="dxa" w:w="792"/>
          </w:tcPr>
          <w:p>
            <w:r>
              <w:rPr>
                <w:b w:val="0"/>
                <w:i w:val="0"/>
                <w:sz w:val="16"/>
              </w:rPr>
              <w:t>218</w:t>
            </w:r>
          </w:p>
        </w:tc>
        <w:tc>
          <w:tcPr>
            <w:tcW w:type="dxa" w:w="5616"/>
          </w:tcPr>
          <w:p>
            <w:r>
              <w:rPr>
                <w:b w:val="0"/>
                <w:i/>
                <w:color w:val="424949"/>
                <w:sz w:val="16"/>
              </w:rPr>
              <w:t>We easily recognise groups such as plants, animals, dogs, cats or insects, and the moment we use such a term we associate certain characters with the organism in that group: think of 'dogs' and you see dogs, not cats; think of 'Alsatians' and you know exactly what is meant; say 'mammals' and you think of animals with external ears and body hair; say 'Wheat' and you picture wheat plants, not rice.</w:t>
            </w:r>
          </w:p>
        </w:tc>
        <w:tc>
          <w:tcPr>
            <w:tcW w:type="dxa" w:w="1440"/>
          </w:tcPr>
          <w:p>
            <w:r>
              <w:rPr>
                <w:b w:val="0"/>
                <w:i w:val="0"/>
                <w:sz w:val="16"/>
              </w:rPr>
              <w:t>Reader address</w:t>
            </w:r>
          </w:p>
        </w:tc>
        <w:tc>
          <w:tcPr>
            <w:tcW w:type="dxa" w:w="1296"/>
          </w:tcPr>
          <w:p>
            <w:r>
              <w:rPr>
                <w:b/>
                <w:i w:val="0"/>
                <w:color w:val="1F618D"/>
                <w:sz w:val="16"/>
              </w:rPr>
              <w:t>REWORD</w:t>
            </w:r>
          </w:p>
        </w:tc>
        <w:tc>
          <w:tcPr>
            <w:tcW w:type="dxa" w:w="5616"/>
          </w:tcPr>
          <w:p>
            <w:r>
              <w:rPr>
                <w:b w:val="0"/>
                <w:i w:val="0"/>
                <w:sz w:val="16"/>
              </w:rPr>
              <w:t>A group name (dogs, mammals, wheat) instantly recalls a set of shared characters - this is the basis of classification.</w:t>
            </w:r>
          </w:p>
        </w:tc>
      </w:tr>
      <w:tr>
        <w:tc>
          <w:tcPr>
            <w:tcW w:type="dxa" w:w="792"/>
          </w:tcPr>
          <w:p>
            <w:r>
              <w:rPr>
                <w:b w:val="0"/>
                <w:i w:val="0"/>
                <w:sz w:val="16"/>
              </w:rPr>
              <w:t>254</w:t>
            </w:r>
          </w:p>
        </w:tc>
        <w:tc>
          <w:tcPr>
            <w:tcW w:type="dxa" w:w="5616"/>
          </w:tcPr>
          <w:p>
            <w:r>
              <w:rPr>
                <w:b w:val="0"/>
                <w:i/>
                <w:color w:val="424949"/>
                <w:sz w:val="16"/>
              </w:rPr>
              <w:t>Do not blur the four terms. Identification = which organism is this? Nomenclature = what is its one valid name? Classification = grouping into taxa on easily observable characters. Taxonomy = the whole process of classifying organisms into taxa. Systematics is the widest: identification + nomenclature + classification, plus evolutionary relationships.</w:t>
            </w:r>
          </w:p>
        </w:tc>
        <w:tc>
          <w:tcPr>
            <w:tcW w:type="dxa" w:w="1440"/>
          </w:tcPr>
          <w:p>
            <w:r>
              <w:rPr>
                <w:b w:val="0"/>
                <w:i w:val="0"/>
                <w:sz w:val="16"/>
              </w:rPr>
              <w:t>Rhetorical question</w:t>
            </w:r>
          </w:p>
        </w:tc>
        <w:tc>
          <w:tcPr>
            <w:tcW w:type="dxa" w:w="1296"/>
          </w:tcPr>
          <w:p>
            <w:r>
              <w:rPr>
                <w:b/>
                <w:i w:val="0"/>
                <w:color w:val="566573"/>
                <w:sz w:val="16"/>
              </w:rPr>
              <w:t>KEEP</w:t>
            </w:r>
          </w:p>
        </w:tc>
        <w:tc>
          <w:tcPr>
            <w:tcW w:type="dxa" w:w="5616"/>
          </w:tcPr>
          <w:p>
            <w:r>
              <w:rPr>
                <w:b w:val="0"/>
                <w:i w:val="0"/>
                <w:sz w:val="16"/>
              </w:rPr>
              <w:t>Functional definitions list; the '?' is part of a definition, not rhetoric.</w:t>
            </w:r>
          </w:p>
        </w:tc>
      </w:tr>
      <w:tr>
        <w:tc>
          <w:tcPr>
            <w:tcW w:type="dxa" w:w="792"/>
          </w:tcPr>
          <w:p>
            <w:r>
              <w:rPr>
                <w:b w:val="0"/>
                <w:i w:val="0"/>
                <w:sz w:val="16"/>
              </w:rPr>
              <w:t>469</w:t>
            </w:r>
          </w:p>
        </w:tc>
        <w:tc>
          <w:tcPr>
            <w:tcW w:type="dxa" w:w="5616"/>
          </w:tcPr>
          <w:p>
            <w:r>
              <w:rPr>
                <w:b w:val="0"/>
                <w:i/>
                <w:color w:val="424949"/>
                <w:sz w:val="16"/>
              </w:rPr>
              <w:t>These exercise questions lean on points the chapter body assumes rather than states outright. Each answer below is assembled only from facts stated in this chapter.</w:t>
            </w:r>
          </w:p>
        </w:tc>
        <w:tc>
          <w:tcPr>
            <w:tcW w:type="dxa" w:w="1440"/>
          </w:tcPr>
          <w:p>
            <w:r>
              <w:rPr>
                <w:b w:val="0"/>
                <w:i w:val="0"/>
                <w:sz w:val="16"/>
              </w:rPr>
              <w:t>Roadmap filler, Vague quantifier</w:t>
            </w:r>
          </w:p>
        </w:tc>
        <w:tc>
          <w:tcPr>
            <w:tcW w:type="dxa" w:w="1296"/>
          </w:tcPr>
          <w:p>
            <w:r>
              <w:rPr>
                <w:b/>
                <w:i w:val="0"/>
                <w:color w:val="C0392B"/>
                <w:sz w:val="16"/>
              </w:rPr>
              <w:t>DELETE</w:t>
            </w:r>
          </w:p>
        </w:tc>
        <w:tc>
          <w:tcPr>
            <w:tcW w:type="dxa" w:w="5616"/>
            <w:shd w:fill="FDEDEC"/>
          </w:tcPr>
          <w:p>
            <w:r>
              <w:rPr>
                <w:b w:val="0"/>
                <w:i w:val="0"/>
                <w:sz w:val="16"/>
              </w:rPr>
              <w:t>Delete the preamble. The exercise appendix is titled 'Terms used in the exercises' and exists only if the chapter has GAP questions (Rule 2); COVERED questions are not reproduced.</w:t>
            </w:r>
          </w:p>
        </w:tc>
      </w:tr>
      <w:tr>
        <w:tc>
          <w:tcPr>
            <w:tcW w:type="dxa" w:w="792"/>
          </w:tcPr>
          <w:p>
            <w:r>
              <w:rPr>
                <w:b w:val="0"/>
                <w:i w:val="0"/>
                <w:sz w:val="16"/>
              </w:rPr>
              <w:t>488</w:t>
            </w:r>
          </w:p>
        </w:tc>
        <w:tc>
          <w:tcPr>
            <w:tcW w:type="dxa" w:w="5616"/>
          </w:tcPr>
          <w:p>
            <w:r>
              <w:rPr>
                <w:b w:val="0"/>
                <w:i/>
                <w:color w:val="424949"/>
                <w:sz w:val="16"/>
              </w:rPr>
              <w:t>The meaning of 'species' (Q8). In this chapter, a species is a group of individual organisms with fundamental similarities, distinguishable from closely related species by distinct morphological differences - a morphological criterion. The unit profile adds that Ernst Mayr pioneered the currently accepted definition of a biological species. For higher plants and animals these criteria work well; for bacteria this chapter supplies no criterion at all, so that part of the question is deliberately left to discussion with your teacher rather than answered from outside sources.</w:t>
            </w:r>
          </w:p>
        </w:tc>
        <w:tc>
          <w:tcPr>
            <w:tcW w:type="dxa" w:w="1440"/>
          </w:tcPr>
          <w:p>
            <w:r>
              <w:rPr>
                <w:b w:val="0"/>
                <w:i w:val="0"/>
                <w:sz w:val="16"/>
              </w:rPr>
              <w:t>Roadmap filler, Vague quantifier</w:t>
            </w:r>
          </w:p>
        </w:tc>
        <w:tc>
          <w:tcPr>
            <w:tcW w:type="dxa" w:w="1296"/>
          </w:tcPr>
          <w:p>
            <w:r>
              <w:rPr>
                <w:b/>
                <w:i w:val="0"/>
                <w:color w:val="C0392B"/>
                <w:sz w:val="16"/>
              </w:rPr>
              <w:t>DELETE</w:t>
            </w:r>
          </w:p>
        </w:tc>
        <w:tc>
          <w:tcPr>
            <w:tcW w:type="dxa" w:w="5616"/>
            <w:shd w:fill="FDEDEC"/>
          </w:tcPr>
          <w:p>
            <w:r>
              <w:rPr>
                <w:b w:val="0"/>
                <w:i w:val="0"/>
                <w:sz w:val="16"/>
              </w:rPr>
              <w:t>Q8 is COVERED by the body definition of species - delete the exercise entry (Rule 2). Move the Ernst Mayr sentence ('Ernst Mayr pioneered the currently accepted definition of a biological species') into the body where species is defined, since it is NCERT unit-profile text. Drop 'In this chapter', 'The unit profile adds' and the 'left to discussion with your teacher' sentence (Rule 6).</w:t>
            </w:r>
          </w:p>
        </w:tc>
      </w:tr>
    </w:tbl>
    <w:p>
      <w:pPr>
        <w:pStyle w:val="Heading2"/>
      </w:pPr>
      <w:r>
        <w:t>Ch2 - BiologicalClassification</w:t>
      </w:r>
    </w:p>
    <w:p>
      <w:r>
        <w:rPr>
          <w:b w:val="0"/>
          <w:i/>
          <w:color w:val="566573"/>
          <w:sz w:val="16"/>
        </w:rPr>
        <w:t>notes/class 11/Ch2_BiologicalClassification/Ch2_BiologicalClassification.py  |  8 passages  |  +6 minor wording hits (various, rather, basically...) for a light sweep</w:t>
      </w:r>
    </w:p>
    <w:tbl>
      <w:tblPr>
        <w:tblStyle w:val="TableGrid"/>
        <w:tblW w:type="auto" w:w="0"/>
        <w:tblLook w:firstColumn="1" w:firstRow="1" w:lastColumn="0" w:lastRow="0" w:noHBand="0" w:noVBand="1" w:val="04A0"/>
      </w:tblPr>
      <w:tblGrid>
        <w:gridCol w:w="2822"/>
        <w:gridCol w:w="2822"/>
        <w:gridCol w:w="2822"/>
        <w:gridCol w:w="2822"/>
        <w:gridCol w:w="2822"/>
      </w:tblGrid>
      <w:tr>
        <w:tc>
          <w:tcPr>
            <w:tcW w:type="dxa" w:w="792"/>
            <w:shd w:fill="1C2833"/>
          </w:tcPr>
          <w:p>
            <w:r/>
            <w:r>
              <w:rPr>
                <w:b/>
                <w:i w:val="0"/>
                <w:color w:val="FFFFFF"/>
                <w:sz w:val="18"/>
              </w:rPr>
              <w:t>Line</w:t>
            </w:r>
          </w:p>
        </w:tc>
        <w:tc>
          <w:tcPr>
            <w:tcW w:type="dxa" w:w="5616"/>
            <w:shd w:fill="1C2833"/>
          </w:tcPr>
          <w:p>
            <w:r/>
            <w:r>
              <w:rPr>
                <w:b/>
                <w:i w:val="0"/>
                <w:color w:val="FFFFFF"/>
                <w:sz w:val="18"/>
              </w:rPr>
              <w:t>Original</w:t>
            </w:r>
          </w:p>
        </w:tc>
        <w:tc>
          <w:tcPr>
            <w:tcW w:type="dxa" w:w="1440"/>
            <w:shd w:fill="1C2833"/>
          </w:tcPr>
          <w:p>
            <w:r/>
            <w:r>
              <w:rPr>
                <w:b/>
                <w:i w:val="0"/>
                <w:color w:val="FFFFFF"/>
                <w:sz w:val="18"/>
              </w:rPr>
              <w:t>Fluff type</w:t>
            </w:r>
          </w:p>
        </w:tc>
        <w:tc>
          <w:tcPr>
            <w:tcW w:type="dxa" w:w="1296"/>
            <w:shd w:fill="1C2833"/>
          </w:tcPr>
          <w:p>
            <w:r/>
            <w:r>
              <w:rPr>
                <w:b/>
                <w:i w:val="0"/>
                <w:color w:val="FFFFFF"/>
                <w:sz w:val="18"/>
              </w:rPr>
              <w:t>Action</w:t>
            </w:r>
          </w:p>
        </w:tc>
        <w:tc>
          <w:tcPr>
            <w:tcW w:type="dxa" w:w="5616"/>
            <w:shd w:fill="1C2833"/>
          </w:tcPr>
          <w:p>
            <w:r/>
            <w:r>
              <w:rPr>
                <w:b/>
                <w:i w:val="0"/>
                <w:color w:val="FFFFFF"/>
                <w:sz w:val="18"/>
              </w:rPr>
              <w:t>Proposed</w:t>
            </w:r>
          </w:p>
        </w:tc>
      </w:tr>
      <w:tr>
        <w:tc>
          <w:tcPr>
            <w:tcW w:type="dxa" w:w="792"/>
          </w:tcPr>
          <w:p>
            <w:r>
              <w:rPr>
                <w:b w:val="0"/>
                <w:i w:val="0"/>
                <w:sz w:val="16"/>
              </w:rPr>
              <w:t>122</w:t>
            </w:r>
          </w:p>
        </w:tc>
        <w:tc>
          <w:tcPr>
            <w:tcW w:type="dxa" w:w="5616"/>
          </w:tcPr>
          <w:p>
            <w:r>
              <w:rPr>
                <w:b w:val="0"/>
                <w:i/>
                <w:color w:val="424949"/>
                <w:sz w:val="16"/>
              </w:rPr>
              <w:t>Table 2.1 gives a comparative account of different characteristics of the five kingdoms - it is the single most examinable table in this chapter.</w:t>
            </w:r>
          </w:p>
        </w:tc>
        <w:tc>
          <w:tcPr>
            <w:tcW w:type="dxa" w:w="1440"/>
          </w:tcPr>
          <w:p>
            <w:r>
              <w:rPr>
                <w:b w:val="0"/>
                <w:i w:val="0"/>
                <w:sz w:val="16"/>
              </w:rPr>
              <w:t>Roadmap filler</w:t>
            </w:r>
          </w:p>
        </w:tc>
        <w:tc>
          <w:tcPr>
            <w:tcW w:type="dxa" w:w="1296"/>
          </w:tcPr>
          <w:p>
            <w:r>
              <w:rPr>
                <w:b/>
                <w:i w:val="0"/>
                <w:color w:val="1F618D"/>
                <w:sz w:val="16"/>
              </w:rPr>
              <w:t>REWORD</w:t>
            </w:r>
          </w:p>
        </w:tc>
        <w:tc>
          <w:tcPr>
            <w:tcW w:type="dxa" w:w="5616"/>
          </w:tcPr>
          <w:p>
            <w:r>
              <w:rPr>
                <w:b w:val="0"/>
                <w:i w:val="0"/>
                <w:sz w:val="16"/>
              </w:rPr>
              <w:t>Table 2.1 - Five-kingdom comparison.</w:t>
            </w:r>
          </w:p>
        </w:tc>
      </w:tr>
      <w:tr>
        <w:tc>
          <w:tcPr>
            <w:tcW w:type="dxa" w:w="792"/>
          </w:tcPr>
          <w:p>
            <w:r>
              <w:rPr>
                <w:b w:val="0"/>
                <w:i w:val="0"/>
                <w:sz w:val="16"/>
              </w:rPr>
              <w:t>124</w:t>
            </w:r>
          </w:p>
        </w:tc>
        <w:tc>
          <w:tcPr>
            <w:tcW w:type="dxa" w:w="5616"/>
          </w:tcPr>
          <w:p>
            <w:r>
              <w:rPr>
                <w:b w:val="0"/>
                <w:i/>
                <w:color w:val="424949"/>
                <w:sz w:val="16"/>
              </w:rPr>
              <w:t>A three-domain system has also been proposed, that divides the Kingdom Monera into two domains, leaving the remaining eukaryotic kingdoms in the third domain, and thereby a six kingdom classification. (You will learn about this system in detail in higher classes.)</w:t>
            </w:r>
          </w:p>
        </w:tc>
        <w:tc>
          <w:tcPr>
            <w:tcW w:type="dxa" w:w="1440"/>
          </w:tcPr>
          <w:p>
            <w:r>
              <w:rPr>
                <w:b w:val="0"/>
                <w:i w:val="0"/>
                <w:sz w:val="16"/>
              </w:rPr>
              <w:t>Roadmap filler</w:t>
            </w:r>
          </w:p>
        </w:tc>
        <w:tc>
          <w:tcPr>
            <w:tcW w:type="dxa" w:w="1296"/>
          </w:tcPr>
          <w:p>
            <w:r>
              <w:rPr>
                <w:b/>
                <w:i w:val="0"/>
                <w:color w:val="1F618D"/>
                <w:sz w:val="16"/>
              </w:rPr>
              <w:t>REWORD</w:t>
            </w:r>
          </w:p>
        </w:tc>
        <w:tc>
          <w:tcPr>
            <w:tcW w:type="dxa" w:w="5616"/>
          </w:tcPr>
          <w:p>
            <w:r>
              <w:rPr>
                <w:b w:val="0"/>
                <w:i w:val="0"/>
                <w:sz w:val="16"/>
              </w:rPr>
              <w:t>Three-domain system: Monera split into two domains; all eukaryotic kingdoms in the third -&gt; six-kingdom classification. (Delete 'You will learn ... higher classes'.)</w:t>
            </w:r>
          </w:p>
        </w:tc>
      </w:tr>
      <w:tr>
        <w:tc>
          <w:tcPr>
            <w:tcW w:type="dxa" w:w="792"/>
          </w:tcPr>
          <w:p>
            <w:r>
              <w:rPr>
                <w:b w:val="0"/>
                <w:i w:val="0"/>
                <w:sz w:val="16"/>
              </w:rPr>
              <w:t>147</w:t>
            </w:r>
          </w:p>
        </w:tc>
        <w:tc>
          <w:tcPr>
            <w:tcW w:type="dxa" w:w="5616"/>
          </w:tcPr>
          <w:p>
            <w:r>
              <w:rPr>
                <w:b w:val="0"/>
                <w:i/>
                <w:color w:val="424949"/>
                <w:sz w:val="16"/>
              </w:rPr>
              <w:t>Let us look at this five kingdom classification to understand the issues and considerations that influenced the classification system.</w:t>
            </w:r>
          </w:p>
        </w:tc>
        <w:tc>
          <w:tcPr>
            <w:tcW w:type="dxa" w:w="1440"/>
          </w:tcPr>
          <w:p>
            <w:r>
              <w:rPr>
                <w:b w:val="0"/>
                <w:i w:val="0"/>
                <w:sz w:val="16"/>
              </w:rPr>
              <w:t>Invitation filler</w:t>
            </w:r>
          </w:p>
        </w:tc>
        <w:tc>
          <w:tcPr>
            <w:tcW w:type="dxa" w:w="1296"/>
          </w:tcPr>
          <w:p>
            <w:r>
              <w:rPr>
                <w:b/>
                <w:i w:val="0"/>
                <w:color w:val="C0392B"/>
                <w:sz w:val="16"/>
              </w:rPr>
              <w:t>DELETE</w:t>
            </w:r>
          </w:p>
        </w:tc>
        <w:tc>
          <w:tcPr>
            <w:tcW w:type="dxa" w:w="5616"/>
            <w:shd w:fill="FDEDEC"/>
          </w:tcPr>
          <w:p>
            <w:r>
              <w:rPr>
                <w:b w:val="0"/>
                <w:i w:val="0"/>
                <w:sz w:val="16"/>
              </w:rPr>
              <w:t>Pure invitation; the next paragraph already explains the criteria.</w:t>
            </w:r>
          </w:p>
        </w:tc>
      </w:tr>
      <w:tr>
        <w:tc>
          <w:tcPr>
            <w:tcW w:type="dxa" w:w="792"/>
          </w:tcPr>
          <w:p>
            <w:r>
              <w:rPr>
                <w:b w:val="0"/>
                <w:i w:val="0"/>
                <w:sz w:val="16"/>
              </w:rPr>
              <w:t>183</w:t>
            </w:r>
          </w:p>
        </w:tc>
        <w:tc>
          <w:tcPr>
            <w:tcW w:type="dxa" w:w="5616"/>
          </w:tcPr>
          <w:p>
            <w:r>
              <w:rPr>
                <w:b w:val="0"/>
                <w:i/>
                <w:color w:val="424949"/>
                <w:sz w:val="16"/>
              </w:rPr>
              <w:t>In this chapter we will study characteristics of Kingdoms Monera, Protista and Fungi of the Whittaker system of classification. The Kingdoms Plantae and Animalia, commonly referred to as plant and animal kingdoms respectively, will be dealt separately in chapters 3 and 4 - so sections 2.4 and 2.5 below are deliberately brief in NCERT itself.</w:t>
            </w:r>
          </w:p>
        </w:tc>
        <w:tc>
          <w:tcPr>
            <w:tcW w:type="dxa" w:w="1440"/>
          </w:tcPr>
          <w:p>
            <w:r>
              <w:rPr>
                <w:b w:val="0"/>
                <w:i w:val="0"/>
                <w:sz w:val="16"/>
              </w:rPr>
              <w:t>Roadmap filler</w:t>
            </w:r>
          </w:p>
        </w:tc>
        <w:tc>
          <w:tcPr>
            <w:tcW w:type="dxa" w:w="1296"/>
          </w:tcPr>
          <w:p>
            <w:r>
              <w:rPr>
                <w:b/>
                <w:i w:val="0"/>
                <w:color w:val="C0392B"/>
                <w:sz w:val="16"/>
              </w:rPr>
              <w:t>DELETE</w:t>
            </w:r>
          </w:p>
        </w:tc>
        <w:tc>
          <w:tcPr>
            <w:tcW w:type="dxa" w:w="5616"/>
            <w:shd w:fill="FDEDEC"/>
          </w:tcPr>
          <w:p>
            <w:r>
              <w:rPr>
                <w:b w:val="0"/>
                <w:i w:val="0"/>
                <w:sz w:val="16"/>
              </w:rPr>
              <w:t>Scope line - announces coming content (Rule 6); the section headings do this job. The name 'plant and animal kingdoms' for Plantae/Animalia stays in the 2.4 / 2.5 headings.</w:t>
            </w:r>
          </w:p>
        </w:tc>
      </w:tr>
      <w:tr>
        <w:tc>
          <w:tcPr>
            <w:tcW w:type="dxa" w:w="792"/>
          </w:tcPr>
          <w:p>
            <w:r>
              <w:rPr>
                <w:b w:val="0"/>
                <w:i w:val="0"/>
                <w:sz w:val="16"/>
              </w:rPr>
              <w:t>774</w:t>
            </w:r>
          </w:p>
        </w:tc>
        <w:tc>
          <w:tcPr>
            <w:tcW w:type="dxa" w:w="5616"/>
          </w:tcPr>
          <w:p>
            <w:r>
              <w:rPr>
                <w:b w:val="0"/>
                <w:i/>
                <w:color w:val="424949"/>
                <w:sz w:val="16"/>
              </w:rPr>
              <w:t>Would you call viruses living or non-living? - the chapter puts this question to you directly, and gives you both sides rather than a verdict: viruses are not considered truly 'living' if living means having a cell structure, and they are inert crystalline structures outside the living cell; yet they carry infectious genetic material and, once inside a host cell, take over its machinery to replicate. Answer it with these facts, not with a one-word label.</w:t>
            </w:r>
          </w:p>
        </w:tc>
        <w:tc>
          <w:tcPr>
            <w:tcW w:type="dxa" w:w="1440"/>
          </w:tcPr>
          <w:p>
            <w:r>
              <w:rPr>
                <w:b w:val="0"/>
                <w:i w:val="0"/>
                <w:sz w:val="16"/>
              </w:rPr>
              <w:t>Rhetorical question, Vague quantifier</w:t>
            </w:r>
          </w:p>
        </w:tc>
        <w:tc>
          <w:tcPr>
            <w:tcW w:type="dxa" w:w="1296"/>
          </w:tcPr>
          <w:p>
            <w:r>
              <w:rPr>
                <w:b/>
                <w:i w:val="0"/>
                <w:color w:val="1F618D"/>
                <w:sz w:val="16"/>
              </w:rPr>
              <w:t>REWORD</w:t>
            </w:r>
          </w:p>
        </w:tc>
        <w:tc>
          <w:tcPr>
            <w:tcW w:type="dxa" w:w="5616"/>
          </w:tcPr>
          <w:p>
            <w:r>
              <w:rPr>
                <w:b w:val="0"/>
                <w:i w:val="0"/>
                <w:sz w:val="16"/>
              </w:rPr>
              <w:t>Viruses - living or non-living? Non-living: no cell structure; inert crystals outside host. Living: infectious genetic material; replicate using host machinery inside a cell.</w:t>
            </w:r>
          </w:p>
        </w:tc>
      </w:tr>
      <w:tr>
        <w:tc>
          <w:tcPr>
            <w:tcW w:type="dxa" w:w="792"/>
          </w:tcPr>
          <w:p>
            <w:r>
              <w:rPr>
                <w:b w:val="0"/>
                <w:i w:val="0"/>
                <w:sz w:val="16"/>
              </w:rPr>
              <w:t>814</w:t>
            </w:r>
          </w:p>
        </w:tc>
        <w:tc>
          <w:tcPr>
            <w:tcW w:type="dxa" w:w="5616"/>
          </w:tcPr>
          <w:p>
            <w:r>
              <w:rPr>
                <w:b w:val="0"/>
                <w:i/>
                <w:color w:val="424949"/>
                <w:sz w:val="16"/>
              </w:rPr>
              <w:t>So close is their association that if one saw a lichen in nature one would never imagine that they had two different organisms within them.</w:t>
            </w:r>
          </w:p>
        </w:tc>
        <w:tc>
          <w:tcPr>
            <w:tcW w:type="dxa" w:w="1440"/>
          </w:tcPr>
          <w:p>
            <w:r>
              <w:rPr>
                <w:b w:val="0"/>
                <w:i w:val="0"/>
                <w:sz w:val="16"/>
              </w:rPr>
              <w:t>Reader address</w:t>
            </w:r>
          </w:p>
        </w:tc>
        <w:tc>
          <w:tcPr>
            <w:tcW w:type="dxa" w:w="1296"/>
          </w:tcPr>
          <w:p>
            <w:r>
              <w:rPr>
                <w:b/>
                <w:i w:val="0"/>
                <w:color w:val="1F618D"/>
                <w:sz w:val="16"/>
              </w:rPr>
              <w:t>REWORD</w:t>
            </w:r>
          </w:p>
        </w:tc>
        <w:tc>
          <w:tcPr>
            <w:tcW w:type="dxa" w:w="5616"/>
          </w:tcPr>
          <w:p>
            <w:r>
              <w:rPr>
                <w:b w:val="0"/>
                <w:i w:val="0"/>
                <w:sz w:val="16"/>
              </w:rPr>
              <w:t>The algal and fungal partners are so intimately associated that a lichen appears to be one organism.</w:t>
            </w:r>
          </w:p>
        </w:tc>
      </w:tr>
      <w:tr>
        <w:tc>
          <w:tcPr>
            <w:tcW w:type="dxa" w:w="792"/>
          </w:tcPr>
          <w:p>
            <w:r>
              <w:rPr>
                <w:b w:val="0"/>
                <w:i w:val="0"/>
                <w:sz w:val="16"/>
              </w:rPr>
              <w:t>862</w:t>
            </w:r>
          </w:p>
        </w:tc>
        <w:tc>
          <w:tcPr>
            <w:tcW w:type="dxa" w:w="5616"/>
          </w:tcPr>
          <w:p>
            <w:r>
              <w:rPr>
                <w:b w:val="0"/>
                <w:i/>
                <w:color w:val="424949"/>
                <w:sz w:val="16"/>
              </w:rPr>
              <w:t>These exercise questions lean on points the chapter body assumes rather than states outright. Each answer below is assembled only from facts stated in this chapter.</w:t>
            </w:r>
          </w:p>
        </w:tc>
        <w:tc>
          <w:tcPr>
            <w:tcW w:type="dxa" w:w="1440"/>
          </w:tcPr>
          <w:p>
            <w:r>
              <w:rPr>
                <w:b w:val="0"/>
                <w:i w:val="0"/>
                <w:sz w:val="16"/>
              </w:rPr>
              <w:t>Roadmap filler, Vague quantifier</w:t>
            </w:r>
          </w:p>
        </w:tc>
        <w:tc>
          <w:tcPr>
            <w:tcW w:type="dxa" w:w="1296"/>
          </w:tcPr>
          <w:p>
            <w:r>
              <w:rPr>
                <w:b/>
                <w:i w:val="0"/>
                <w:color w:val="C0392B"/>
                <w:sz w:val="16"/>
              </w:rPr>
              <w:t>DELETE</w:t>
            </w:r>
          </w:p>
        </w:tc>
        <w:tc>
          <w:tcPr>
            <w:tcW w:type="dxa" w:w="5616"/>
            <w:shd w:fill="FDEDEC"/>
          </w:tcPr>
          <w:p>
            <w:r>
              <w:rPr>
                <w:b w:val="0"/>
                <w:i w:val="0"/>
                <w:sz w:val="16"/>
              </w:rPr>
              <w:t>Delete the preamble. The exercise appendix is titled 'Terms used in the exercises' and exists only if the chapter has GAP questions (Rule 2); COVERED questions are not reproduced.</w:t>
            </w:r>
          </w:p>
        </w:tc>
      </w:tr>
      <w:tr>
        <w:tc>
          <w:tcPr>
            <w:tcW w:type="dxa" w:w="792"/>
          </w:tcPr>
          <w:p>
            <w:r>
              <w:rPr>
                <w:b w:val="0"/>
                <w:i w:val="0"/>
                <w:sz w:val="16"/>
              </w:rPr>
              <w:t>946</w:t>
            </w:r>
          </w:p>
        </w:tc>
        <w:tc>
          <w:tcPr>
            <w:tcW w:type="dxa" w:w="5616"/>
          </w:tcPr>
          <w:p>
            <w:r>
              <w:rPr>
                <w:b w:val="0"/>
                <w:i/>
                <w:color w:val="424949"/>
                <w:sz w:val="16"/>
              </w:rPr>
              <w:t>Are viruses living or non-living (Q12)? The chapter poses this question itself and supplies both sides rather than a verdict - see the note in section 2.6a. Against: viruses are not considered truly 'living' if living means having a cell structure, they have an inert crystalline structure outside the living cell, they could be crystallised, and they are obligate parasites. For: they contain infectious genetic material and, once they infect a cell, they take over the machinery of the host cell to replicate themselves.</w:t>
            </w:r>
          </w:p>
        </w:tc>
        <w:tc>
          <w:tcPr>
            <w:tcW w:type="dxa" w:w="1440"/>
          </w:tcPr>
          <w:p>
            <w:r>
              <w:rPr>
                <w:b w:val="0"/>
                <w:i w:val="0"/>
                <w:sz w:val="16"/>
              </w:rPr>
              <w:t>Rhetorical question, Vague quantifier</w:t>
            </w:r>
          </w:p>
        </w:tc>
        <w:tc>
          <w:tcPr>
            <w:tcW w:type="dxa" w:w="1296"/>
          </w:tcPr>
          <w:p>
            <w:r>
              <w:rPr>
                <w:b/>
                <w:i w:val="0"/>
                <w:color w:val="C0392B"/>
                <w:sz w:val="16"/>
              </w:rPr>
              <w:t>DELETE</w:t>
            </w:r>
          </w:p>
        </w:tc>
        <w:tc>
          <w:tcPr>
            <w:tcW w:type="dxa" w:w="5616"/>
            <w:shd w:fill="FDEDEC"/>
          </w:tcPr>
          <w:p>
            <w:r>
              <w:rPr>
                <w:b w:val="0"/>
                <w:i w:val="0"/>
                <w:sz w:val="16"/>
              </w:rPr>
              <w:t>Q12 is COVERED by the 2.6a note (both sides given there) - delete outright; no cross-reference (Rule 2: a question is answered once, in one place).</w:t>
            </w:r>
          </w:p>
        </w:tc>
      </w:tr>
    </w:tbl>
    <w:p>
      <w:pPr>
        <w:pStyle w:val="Heading2"/>
      </w:pPr>
      <w:r>
        <w:t>Ch3 - PlantKingdom</w:t>
      </w:r>
    </w:p>
    <w:p>
      <w:r>
        <w:rPr>
          <w:b w:val="0"/>
          <w:i/>
          <w:color w:val="566573"/>
          <w:sz w:val="16"/>
        </w:rPr>
        <w:t>notes/class 11/Ch3_PlantKingdom/Ch3_PlantKingdom.py  |  1 passages  |  +0 minor wording hits (various, rather, basically...) for a light sweep</w:t>
      </w:r>
    </w:p>
    <w:tbl>
      <w:tblPr>
        <w:tblStyle w:val="TableGrid"/>
        <w:tblW w:type="auto" w:w="0"/>
        <w:tblLook w:firstColumn="1" w:firstRow="1" w:lastColumn="0" w:lastRow="0" w:noHBand="0" w:noVBand="1" w:val="04A0"/>
      </w:tblPr>
      <w:tblGrid>
        <w:gridCol w:w="2822"/>
        <w:gridCol w:w="2822"/>
        <w:gridCol w:w="2822"/>
        <w:gridCol w:w="2822"/>
        <w:gridCol w:w="2822"/>
      </w:tblGrid>
      <w:tr>
        <w:tc>
          <w:tcPr>
            <w:tcW w:type="dxa" w:w="792"/>
            <w:shd w:fill="1C2833"/>
          </w:tcPr>
          <w:p>
            <w:r/>
            <w:r>
              <w:rPr>
                <w:b/>
                <w:i w:val="0"/>
                <w:color w:val="FFFFFF"/>
                <w:sz w:val="18"/>
              </w:rPr>
              <w:t>Line</w:t>
            </w:r>
          </w:p>
        </w:tc>
        <w:tc>
          <w:tcPr>
            <w:tcW w:type="dxa" w:w="5616"/>
            <w:shd w:fill="1C2833"/>
          </w:tcPr>
          <w:p>
            <w:r/>
            <w:r>
              <w:rPr>
                <w:b/>
                <w:i w:val="0"/>
                <w:color w:val="FFFFFF"/>
                <w:sz w:val="18"/>
              </w:rPr>
              <w:t>Original</w:t>
            </w:r>
          </w:p>
        </w:tc>
        <w:tc>
          <w:tcPr>
            <w:tcW w:type="dxa" w:w="1440"/>
            <w:shd w:fill="1C2833"/>
          </w:tcPr>
          <w:p>
            <w:r/>
            <w:r>
              <w:rPr>
                <w:b/>
                <w:i w:val="0"/>
                <w:color w:val="FFFFFF"/>
                <w:sz w:val="18"/>
              </w:rPr>
              <w:t>Fluff type</w:t>
            </w:r>
          </w:p>
        </w:tc>
        <w:tc>
          <w:tcPr>
            <w:tcW w:type="dxa" w:w="1296"/>
            <w:shd w:fill="1C2833"/>
          </w:tcPr>
          <w:p>
            <w:r/>
            <w:r>
              <w:rPr>
                <w:b/>
                <w:i w:val="0"/>
                <w:color w:val="FFFFFF"/>
                <w:sz w:val="18"/>
              </w:rPr>
              <w:t>Action</w:t>
            </w:r>
          </w:p>
        </w:tc>
        <w:tc>
          <w:tcPr>
            <w:tcW w:type="dxa" w:w="5616"/>
            <w:shd w:fill="1C2833"/>
          </w:tcPr>
          <w:p>
            <w:r/>
            <w:r>
              <w:rPr>
                <w:b/>
                <w:i w:val="0"/>
                <w:color w:val="FFFFFF"/>
                <w:sz w:val="18"/>
              </w:rPr>
              <w:t>Proposed</w:t>
            </w:r>
          </w:p>
        </w:tc>
      </w:tr>
      <w:tr>
        <w:tc>
          <w:tcPr>
            <w:tcW w:type="dxa" w:w="792"/>
          </w:tcPr>
          <w:p>
            <w:r>
              <w:rPr>
                <w:b w:val="0"/>
                <w:i w:val="0"/>
                <w:sz w:val="16"/>
              </w:rPr>
              <w:t>54</w:t>
            </w:r>
          </w:p>
        </w:tc>
        <w:tc>
          <w:tcPr>
            <w:tcW w:type="dxa" w:w="5616"/>
          </w:tcPr>
          <w:p>
            <w:r>
              <w:rPr>
                <w:b w:val="0"/>
                <w:i/>
                <w:color w:val="424949"/>
                <w:sz w:val="16"/>
              </w:rPr>
              <w:t>The chapter map is 3.1 Algae; 3.2 Bryophytes; 3.3 Pteridophytes; 3.4 Gymnosperms; 3.5 Angiosperms. In the previous chapter, living organisms were placed under Whittaker's 1969 Five Kingdom classification: Monera, Protista, Fungi, Animalia and Plantae. Here the focus narrows to classification within Kingdom Plantae, popularly called the plant kingdom.</w:t>
            </w:r>
          </w:p>
        </w:tc>
        <w:tc>
          <w:tcPr>
            <w:tcW w:type="dxa" w:w="1440"/>
          </w:tcPr>
          <w:p>
            <w:r>
              <w:rPr>
                <w:b w:val="0"/>
                <w:i w:val="0"/>
                <w:sz w:val="16"/>
              </w:rPr>
              <w:t>Back-reference</w:t>
            </w:r>
          </w:p>
        </w:tc>
        <w:tc>
          <w:tcPr>
            <w:tcW w:type="dxa" w:w="1296"/>
          </w:tcPr>
          <w:p>
            <w:r>
              <w:rPr>
                <w:b/>
                <w:i w:val="0"/>
                <w:color w:val="1F618D"/>
                <w:sz w:val="16"/>
              </w:rPr>
              <w:t>REWORD</w:t>
            </w:r>
          </w:p>
        </w:tc>
        <w:tc>
          <w:tcPr>
            <w:tcW w:type="dxa" w:w="5616"/>
          </w:tcPr>
          <w:p>
            <w:r>
              <w:rPr>
                <w:b w:val="0"/>
                <w:i w:val="0"/>
                <w:sz w:val="16"/>
              </w:rPr>
              <w:t>Kingdom Plantae (Whittaker's 1969 Five Kingdom classification), popularly called the plant kingdom, comprises algae, bryophytes, pteridophytes, gymnosperms and angiosperms. (Delete 'The chapter map is' and 'In the previous chapter' - Rule 6.)</w:t>
            </w:r>
          </w:p>
        </w:tc>
      </w:tr>
    </w:tbl>
    <w:p>
      <w:pPr>
        <w:pStyle w:val="Heading2"/>
      </w:pPr>
      <w:r>
        <w:t>Ch4 - AnimalKingdom</w:t>
      </w:r>
    </w:p>
    <w:p>
      <w:r>
        <w:rPr>
          <w:b w:val="0"/>
          <w:i/>
          <w:color w:val="566573"/>
          <w:sz w:val="16"/>
        </w:rPr>
        <w:t>notes/class 11/Ch4_AnimalKingdom/Ch4_AnimalKingdom.py  |  0 passages  |  +2 minor wording hits (various, rather, basically...) for a light sweep</w:t>
      </w:r>
    </w:p>
    <w:p>
      <w:r>
        <w:rPr>
          <w:b w:val="0"/>
          <w:i/>
          <w:sz w:val="18"/>
        </w:rPr>
        <w:t>No narrative filler found - no action needed.</w:t>
      </w:r>
    </w:p>
    <w:p>
      <w:r>
        <w:br w:type="page"/>
      </w:r>
    </w:p>
    <w:p>
      <w:pPr>
        <w:pStyle w:val="Heading1"/>
      </w:pPr>
      <w:r>
        <w:t>UNIT 2 - Structural Organisation in Plants and Animals</w:t>
      </w:r>
    </w:p>
    <w:p>
      <w:pPr>
        <w:pStyle w:val="Heading3"/>
      </w:pPr>
      <w:r>
        <w:t>Structural recommendations</w:t>
      </w:r>
    </w:p>
    <w:p>
      <w:pPr>
        <w:pStyle w:val="ListBullet"/>
      </w:pPr>
      <w:r>
        <w:t>Cleanest unit - almost no narrative filler. Only convert question-led openers into statements.</w:t>
      </w:r>
    </w:p>
    <w:p>
      <w:pPr>
        <w:pStyle w:val="Heading2"/>
      </w:pPr>
      <w:r>
        <w:t>Ch5 - MorphologyOfFloweringPlants</w:t>
      </w:r>
    </w:p>
    <w:p>
      <w:r>
        <w:rPr>
          <w:b w:val="0"/>
          <w:i/>
          <w:color w:val="566573"/>
          <w:sz w:val="16"/>
        </w:rPr>
        <w:t>notes/class 11/Ch5_MorphologyOfFloweringPlants/Ch5_MorphologyOfFloweringPlants.py  |  1 passages  |  +1 minor wording hits (various, rather, basically...) for a light sweep</w:t>
      </w:r>
    </w:p>
    <w:tbl>
      <w:tblPr>
        <w:tblStyle w:val="TableGrid"/>
        <w:tblW w:type="auto" w:w="0"/>
        <w:tblLook w:firstColumn="1" w:firstRow="1" w:lastColumn="0" w:lastRow="0" w:noHBand="0" w:noVBand="1" w:val="04A0"/>
      </w:tblPr>
      <w:tblGrid>
        <w:gridCol w:w="2822"/>
        <w:gridCol w:w="2822"/>
        <w:gridCol w:w="2822"/>
        <w:gridCol w:w="2822"/>
        <w:gridCol w:w="2822"/>
      </w:tblGrid>
      <w:tr>
        <w:tc>
          <w:tcPr>
            <w:tcW w:type="dxa" w:w="792"/>
            <w:shd w:fill="1C2833"/>
          </w:tcPr>
          <w:p>
            <w:r/>
            <w:r>
              <w:rPr>
                <w:b/>
                <w:i w:val="0"/>
                <w:color w:val="FFFFFF"/>
                <w:sz w:val="18"/>
              </w:rPr>
              <w:t>Line</w:t>
            </w:r>
          </w:p>
        </w:tc>
        <w:tc>
          <w:tcPr>
            <w:tcW w:type="dxa" w:w="5616"/>
            <w:shd w:fill="1C2833"/>
          </w:tcPr>
          <w:p>
            <w:r/>
            <w:r>
              <w:rPr>
                <w:b/>
                <w:i w:val="0"/>
                <w:color w:val="FFFFFF"/>
                <w:sz w:val="18"/>
              </w:rPr>
              <w:t>Original</w:t>
            </w:r>
          </w:p>
        </w:tc>
        <w:tc>
          <w:tcPr>
            <w:tcW w:type="dxa" w:w="1440"/>
            <w:shd w:fill="1C2833"/>
          </w:tcPr>
          <w:p>
            <w:r/>
            <w:r>
              <w:rPr>
                <w:b/>
                <w:i w:val="0"/>
                <w:color w:val="FFFFFF"/>
                <w:sz w:val="18"/>
              </w:rPr>
              <w:t>Fluff type</w:t>
            </w:r>
          </w:p>
        </w:tc>
        <w:tc>
          <w:tcPr>
            <w:tcW w:type="dxa" w:w="1296"/>
            <w:shd w:fill="1C2833"/>
          </w:tcPr>
          <w:p>
            <w:r/>
            <w:r>
              <w:rPr>
                <w:b/>
                <w:i w:val="0"/>
                <w:color w:val="FFFFFF"/>
                <w:sz w:val="18"/>
              </w:rPr>
              <w:t>Action</w:t>
            </w:r>
          </w:p>
        </w:tc>
        <w:tc>
          <w:tcPr>
            <w:tcW w:type="dxa" w:w="5616"/>
            <w:shd w:fill="1C2833"/>
          </w:tcPr>
          <w:p>
            <w:r/>
            <w:r>
              <w:rPr>
                <w:b/>
                <w:i w:val="0"/>
                <w:color w:val="FFFFFF"/>
                <w:sz w:val="18"/>
              </w:rPr>
              <w:t>Proposed</w:t>
            </w:r>
          </w:p>
        </w:tc>
      </w:tr>
      <w:tr>
        <w:tc>
          <w:tcPr>
            <w:tcW w:type="dxa" w:w="792"/>
          </w:tcPr>
          <w:p>
            <w:r>
              <w:rPr>
                <w:b w:val="0"/>
                <w:i w:val="0"/>
                <w:sz w:val="16"/>
              </w:rPr>
              <w:t>252</w:t>
            </w:r>
          </w:p>
        </w:tc>
        <w:tc>
          <w:tcPr>
            <w:tcW w:type="dxa" w:w="5616"/>
          </w:tcPr>
          <w:p>
            <w:r>
              <w:rPr>
                <w:b w:val="0"/>
                <w:i/>
                <w:color w:val="424949"/>
                <w:sz w:val="16"/>
              </w:rPr>
              <w:t>What are the features that distinguish a stem from a root? The morphological features of stems - the presence of nodes and internodes, multicellular hair and positively phototropic nature - help to differentiate the stems from roots.</w:t>
            </w:r>
          </w:p>
        </w:tc>
        <w:tc>
          <w:tcPr>
            <w:tcW w:type="dxa" w:w="1440"/>
          </w:tcPr>
          <w:p>
            <w:r>
              <w:rPr>
                <w:b w:val="0"/>
                <w:i w:val="0"/>
                <w:sz w:val="16"/>
              </w:rPr>
              <w:t>Rhetorical question</w:t>
            </w:r>
          </w:p>
        </w:tc>
        <w:tc>
          <w:tcPr>
            <w:tcW w:type="dxa" w:w="1296"/>
          </w:tcPr>
          <w:p>
            <w:r>
              <w:rPr>
                <w:b/>
                <w:i w:val="0"/>
                <w:color w:val="1F618D"/>
                <w:sz w:val="16"/>
              </w:rPr>
              <w:t>REWORD</w:t>
            </w:r>
          </w:p>
        </w:tc>
        <w:tc>
          <w:tcPr>
            <w:tcW w:type="dxa" w:w="5616"/>
          </w:tcPr>
          <w:p>
            <w:r>
              <w:rPr>
                <w:b w:val="0"/>
                <w:i w:val="0"/>
                <w:sz w:val="16"/>
              </w:rPr>
              <w:t>Stem vs root: stems bear nodes and internodes, multicellular hairs, and are positively phototropic.</w:t>
            </w:r>
          </w:p>
        </w:tc>
      </w:tr>
    </w:tbl>
    <w:p>
      <w:pPr>
        <w:pStyle w:val="Heading2"/>
      </w:pPr>
      <w:r>
        <w:t>Ch6 - AnatomyOfFloweringPlants</w:t>
      </w:r>
    </w:p>
    <w:p>
      <w:r>
        <w:rPr>
          <w:b w:val="0"/>
          <w:i/>
          <w:color w:val="566573"/>
          <w:sz w:val="16"/>
        </w:rPr>
        <w:t>notes/class 11/Ch6_AnatomyOfFloweringPlants/Ch6_AnatomyOfFloweringPlants.py  |  0 passages  |  +1 minor wording hits (various, rather, basically...) for a light sweep</w:t>
      </w:r>
    </w:p>
    <w:p>
      <w:r>
        <w:rPr>
          <w:b w:val="0"/>
          <w:i/>
          <w:sz w:val="18"/>
        </w:rPr>
        <w:t>No narrative filler found - no action needed.</w:t>
      </w:r>
    </w:p>
    <w:p>
      <w:pPr>
        <w:pStyle w:val="Heading2"/>
      </w:pPr>
      <w:r>
        <w:t>Ch7 - StructuralOrganisationInAnimals</w:t>
      </w:r>
    </w:p>
    <w:p>
      <w:r>
        <w:rPr>
          <w:b w:val="0"/>
          <w:i/>
          <w:color w:val="566573"/>
          <w:sz w:val="16"/>
        </w:rPr>
        <w:t>notes/class 11/Ch7_StructuralOrganisationInAnimals/Ch7_StructuralOrganisationInAnimals.py  |  1 passages  |  +6 minor wording hits (various, rather, basically...) for a light sweep</w:t>
      </w:r>
    </w:p>
    <w:tbl>
      <w:tblPr>
        <w:tblStyle w:val="TableGrid"/>
        <w:tblW w:type="auto" w:w="0"/>
        <w:tblLook w:firstColumn="1" w:firstRow="1" w:lastColumn="0" w:lastRow="0" w:noHBand="0" w:noVBand="1" w:val="04A0"/>
      </w:tblPr>
      <w:tblGrid>
        <w:gridCol w:w="2822"/>
        <w:gridCol w:w="2822"/>
        <w:gridCol w:w="2822"/>
        <w:gridCol w:w="2822"/>
        <w:gridCol w:w="2822"/>
      </w:tblGrid>
      <w:tr>
        <w:tc>
          <w:tcPr>
            <w:tcW w:type="dxa" w:w="792"/>
            <w:shd w:fill="1C2833"/>
          </w:tcPr>
          <w:p>
            <w:r/>
            <w:r>
              <w:rPr>
                <w:b/>
                <w:i w:val="0"/>
                <w:color w:val="FFFFFF"/>
                <w:sz w:val="18"/>
              </w:rPr>
              <w:t>Line</w:t>
            </w:r>
          </w:p>
        </w:tc>
        <w:tc>
          <w:tcPr>
            <w:tcW w:type="dxa" w:w="5616"/>
            <w:shd w:fill="1C2833"/>
          </w:tcPr>
          <w:p>
            <w:r/>
            <w:r>
              <w:rPr>
                <w:b/>
                <w:i w:val="0"/>
                <w:color w:val="FFFFFF"/>
                <w:sz w:val="18"/>
              </w:rPr>
              <w:t>Original</w:t>
            </w:r>
          </w:p>
        </w:tc>
        <w:tc>
          <w:tcPr>
            <w:tcW w:type="dxa" w:w="1440"/>
            <w:shd w:fill="1C2833"/>
          </w:tcPr>
          <w:p>
            <w:r/>
            <w:r>
              <w:rPr>
                <w:b/>
                <w:i w:val="0"/>
                <w:color w:val="FFFFFF"/>
                <w:sz w:val="18"/>
              </w:rPr>
              <w:t>Fluff type</w:t>
            </w:r>
          </w:p>
        </w:tc>
        <w:tc>
          <w:tcPr>
            <w:tcW w:type="dxa" w:w="1296"/>
            <w:shd w:fill="1C2833"/>
          </w:tcPr>
          <w:p>
            <w:r/>
            <w:r>
              <w:rPr>
                <w:b/>
                <w:i w:val="0"/>
                <w:color w:val="FFFFFF"/>
                <w:sz w:val="18"/>
              </w:rPr>
              <w:t>Action</w:t>
            </w:r>
          </w:p>
        </w:tc>
        <w:tc>
          <w:tcPr>
            <w:tcW w:type="dxa" w:w="5616"/>
            <w:shd w:fill="1C2833"/>
          </w:tcPr>
          <w:p>
            <w:r/>
            <w:r>
              <w:rPr>
                <w:b/>
                <w:i w:val="0"/>
                <w:color w:val="FFFFFF"/>
                <w:sz w:val="18"/>
              </w:rPr>
              <w:t>Proposed</w:t>
            </w:r>
          </w:p>
        </w:tc>
      </w:tr>
      <w:tr>
        <w:tc>
          <w:tcPr>
            <w:tcW w:type="dxa" w:w="792"/>
          </w:tcPr>
          <w:p>
            <w:r>
              <w:rPr>
                <w:b w:val="0"/>
                <w:i w:val="0"/>
                <w:sz w:val="16"/>
              </w:rPr>
              <w:t>1052</w:t>
            </w:r>
          </w:p>
        </w:tc>
        <w:tc>
          <w:tcPr>
            <w:tcW w:type="dxa" w:w="5616"/>
          </w:tcPr>
          <w:p>
            <w:r>
              <w:rPr>
                <w:b w:val="0"/>
                <w:i/>
                <w:color w:val="424949"/>
                <w:sz w:val="16"/>
              </w:rPr>
              <w:t>Protonema [Q10(e)] - the green, branched, filamentous first stage of the gametophyte in the life cycle of a moss. It is a plant structure and does not belong to the animals studied in this chapter.</w:t>
            </w:r>
          </w:p>
        </w:tc>
        <w:tc>
          <w:tcPr>
            <w:tcW w:type="dxa" w:w="1440"/>
          </w:tcPr>
          <w:p>
            <w:r>
              <w:rPr>
                <w:b w:val="0"/>
                <w:i w:val="0"/>
                <w:sz w:val="16"/>
              </w:rPr>
              <w:t>Roadmap filler</w:t>
            </w:r>
          </w:p>
        </w:tc>
        <w:tc>
          <w:tcPr>
            <w:tcW w:type="dxa" w:w="1296"/>
          </w:tcPr>
          <w:p>
            <w:r>
              <w:rPr>
                <w:b/>
                <w:i w:val="0"/>
                <w:color w:val="1F618D"/>
                <w:sz w:val="16"/>
              </w:rPr>
              <w:t>REWORD</w:t>
            </w:r>
          </w:p>
        </w:tc>
        <w:tc>
          <w:tcPr>
            <w:tcW w:type="dxa" w:w="5616"/>
          </w:tcPr>
          <w:p>
            <w:r>
              <w:rPr>
                <w:b w:val="0"/>
                <w:i w:val="0"/>
                <w:sz w:val="16"/>
              </w:rPr>
              <w:t>Protonema - first, green, branched, filamentous gametophyte stage of moss.</w:t>
            </w:r>
          </w:p>
        </w:tc>
      </w:tr>
    </w:tbl>
    <w:p>
      <w:r>
        <w:br w:type="page"/>
      </w:r>
    </w:p>
    <w:p>
      <w:pPr>
        <w:pStyle w:val="Heading1"/>
      </w:pPr>
      <w:r>
        <w:t>UNIT 3 - Cell: Structure and Functions</w:t>
      </w:r>
    </w:p>
    <w:p>
      <w:pPr>
        <w:pStyle w:val="Heading3"/>
      </w:pPr>
      <w:r>
        <w:t>Structural recommendations</w:t>
      </w:r>
    </w:p>
    <w:p>
      <w:pPr>
        <w:pStyle w:val="ListBullet"/>
      </w:pPr>
      <w:r>
        <w:t>Delete every 'You will study ... in class XII' sentence; keep the fact that precedes it.</w:t>
      </w:r>
    </w:p>
    <w:p>
      <w:pPr>
        <w:pStyle w:val="ListBullet"/>
      </w:pPr>
      <w:r>
        <w:t>Remove meta-sentences about what NCERT does or does not print ('appears nowhere', 'none is invented here') - Rule 6.</w:t>
      </w:r>
    </w:p>
    <w:p>
      <w:pPr>
        <w:pStyle w:val="ListBullet"/>
      </w:pPr>
      <w:r>
        <w:t>Keep qualifiers exactly: 'Normally', 'frequently observed', 'basic proteins called histones' (Rules 1 and 4).</w:t>
      </w:r>
    </w:p>
    <w:p>
      <w:pPr>
        <w:pStyle w:val="ListBullet"/>
      </w:pPr>
      <w:r>
        <w:t>Ch9 section heading 'How do Enzymes bring about...?' -&gt; declarative heading.</w:t>
      </w:r>
    </w:p>
    <w:p>
      <w:pPr>
        <w:pStyle w:val="Heading2"/>
      </w:pPr>
      <w:r>
        <w:t>Ch8 - CellTheUnitOfLife</w:t>
      </w:r>
    </w:p>
    <w:p>
      <w:r>
        <w:rPr>
          <w:b w:val="0"/>
          <w:i/>
          <w:color w:val="566573"/>
          <w:sz w:val="16"/>
        </w:rPr>
        <w:t>notes/class 11/Ch8_CellTheUnitOfLife/Ch8_CellTheUnitOfLife.py  |  6 passages  |  +4 minor wording hits (various, rather, basically...) for a light sweep</w:t>
      </w:r>
    </w:p>
    <w:tbl>
      <w:tblPr>
        <w:tblStyle w:val="TableGrid"/>
        <w:tblW w:type="auto" w:w="0"/>
        <w:tblLook w:firstColumn="1" w:firstRow="1" w:lastColumn="0" w:lastRow="0" w:noHBand="0" w:noVBand="1" w:val="04A0"/>
      </w:tblPr>
      <w:tblGrid>
        <w:gridCol w:w="2822"/>
        <w:gridCol w:w="2822"/>
        <w:gridCol w:w="2822"/>
        <w:gridCol w:w="2822"/>
        <w:gridCol w:w="2822"/>
      </w:tblGrid>
      <w:tr>
        <w:tc>
          <w:tcPr>
            <w:tcW w:type="dxa" w:w="792"/>
            <w:shd w:fill="1C2833"/>
          </w:tcPr>
          <w:p>
            <w:r/>
            <w:r>
              <w:rPr>
                <w:b/>
                <w:i w:val="0"/>
                <w:color w:val="FFFFFF"/>
                <w:sz w:val="18"/>
              </w:rPr>
              <w:t>Line</w:t>
            </w:r>
          </w:p>
        </w:tc>
        <w:tc>
          <w:tcPr>
            <w:tcW w:type="dxa" w:w="5616"/>
            <w:shd w:fill="1C2833"/>
          </w:tcPr>
          <w:p>
            <w:r/>
            <w:r>
              <w:rPr>
                <w:b/>
                <w:i w:val="0"/>
                <w:color w:val="FFFFFF"/>
                <w:sz w:val="18"/>
              </w:rPr>
              <w:t>Original</w:t>
            </w:r>
          </w:p>
        </w:tc>
        <w:tc>
          <w:tcPr>
            <w:tcW w:type="dxa" w:w="1440"/>
            <w:shd w:fill="1C2833"/>
          </w:tcPr>
          <w:p>
            <w:r/>
            <w:r>
              <w:rPr>
                <w:b/>
                <w:i w:val="0"/>
                <w:color w:val="FFFFFF"/>
                <w:sz w:val="18"/>
              </w:rPr>
              <w:t>Fluff type</w:t>
            </w:r>
          </w:p>
        </w:tc>
        <w:tc>
          <w:tcPr>
            <w:tcW w:type="dxa" w:w="1296"/>
            <w:shd w:fill="1C2833"/>
          </w:tcPr>
          <w:p>
            <w:r/>
            <w:r>
              <w:rPr>
                <w:b/>
                <w:i w:val="0"/>
                <w:color w:val="FFFFFF"/>
                <w:sz w:val="18"/>
              </w:rPr>
              <w:t>Action</w:t>
            </w:r>
          </w:p>
        </w:tc>
        <w:tc>
          <w:tcPr>
            <w:tcW w:type="dxa" w:w="5616"/>
            <w:shd w:fill="1C2833"/>
          </w:tcPr>
          <w:p>
            <w:r/>
            <w:r>
              <w:rPr>
                <w:b/>
                <w:i w:val="0"/>
                <w:color w:val="FFFFFF"/>
                <w:sz w:val="18"/>
              </w:rPr>
              <w:t>Proposed</w:t>
            </w:r>
          </w:p>
        </w:tc>
      </w:tr>
      <w:tr>
        <w:tc>
          <w:tcPr>
            <w:tcW w:type="dxa" w:w="792"/>
          </w:tcPr>
          <w:p>
            <w:r>
              <w:rPr>
                <w:b w:val="0"/>
                <w:i w:val="0"/>
                <w:sz w:val="16"/>
              </w:rPr>
              <w:t>221</w:t>
            </w:r>
          </w:p>
        </w:tc>
        <w:tc>
          <w:tcPr>
            <w:tcW w:type="dxa" w:w="5616"/>
          </w:tcPr>
          <w:p>
            <w:r>
              <w:rPr>
                <w:b w:val="0"/>
                <w:i/>
                <w:color w:val="424949"/>
                <w:sz w:val="16"/>
              </w:rPr>
              <w:t>These smaller DNA are called plasmids. The plasmid DNA confers certain unique phenotypic characters to such bacteria. One such character is resistance to antibiotics. In higher classes you will learn that this plasmid DNA is used to monitor bacterial transformation with foreign DNA.</w:t>
            </w:r>
          </w:p>
        </w:tc>
        <w:tc>
          <w:tcPr>
            <w:tcW w:type="dxa" w:w="1440"/>
          </w:tcPr>
          <w:p>
            <w:r>
              <w:rPr>
                <w:b w:val="0"/>
                <w:i w:val="0"/>
                <w:sz w:val="16"/>
              </w:rPr>
              <w:t>Roadmap filler</w:t>
            </w:r>
          </w:p>
        </w:tc>
        <w:tc>
          <w:tcPr>
            <w:tcW w:type="dxa" w:w="1296"/>
          </w:tcPr>
          <w:p>
            <w:r>
              <w:rPr>
                <w:b/>
                <w:i w:val="0"/>
                <w:color w:val="1F618D"/>
                <w:sz w:val="16"/>
              </w:rPr>
              <w:t>REWORD</w:t>
            </w:r>
          </w:p>
        </w:tc>
        <w:tc>
          <w:tcPr>
            <w:tcW w:type="dxa" w:w="5616"/>
          </w:tcPr>
          <w:p>
            <w:r>
              <w:rPr>
                <w:b w:val="0"/>
                <w:i w:val="0"/>
                <w:sz w:val="16"/>
              </w:rPr>
              <w:t>Plasmids: small extra-chromosomal DNA giving unique phenotypes, e.g. antibiotic resistance. Used to monitor bacterial transformation.</w:t>
            </w:r>
          </w:p>
        </w:tc>
      </w:tr>
      <w:tr>
        <w:tc>
          <w:tcPr>
            <w:tcW w:type="dxa" w:w="792"/>
          </w:tcPr>
          <w:p>
            <w:r>
              <w:rPr>
                <w:b w:val="0"/>
                <w:i w:val="0"/>
                <w:sz w:val="16"/>
              </w:rPr>
              <w:t>761</w:t>
            </w:r>
          </w:p>
        </w:tc>
        <w:tc>
          <w:tcPr>
            <w:tcW w:type="dxa" w:w="5616"/>
          </w:tcPr>
          <w:p>
            <w:r>
              <w:rPr>
                <w:b w:val="0"/>
                <w:i/>
                <w:color w:val="424949"/>
                <w:sz w:val="16"/>
              </w:rPr>
              <w:t>Normally, there is only one nucleus per cell, variations in the number of nuclei are also frequently observed. Can you recollect names of organisms that have more than one nucleus per cell?</w:t>
            </w:r>
          </w:p>
        </w:tc>
        <w:tc>
          <w:tcPr>
            <w:tcW w:type="dxa" w:w="1440"/>
          </w:tcPr>
          <w:p>
            <w:r>
              <w:rPr>
                <w:b w:val="0"/>
                <w:i w:val="0"/>
                <w:sz w:val="16"/>
              </w:rPr>
              <w:t>Reader address, Rhetorical question</w:t>
            </w:r>
          </w:p>
        </w:tc>
        <w:tc>
          <w:tcPr>
            <w:tcW w:type="dxa" w:w="1296"/>
          </w:tcPr>
          <w:p>
            <w:r>
              <w:rPr>
                <w:b/>
                <w:i w:val="0"/>
                <w:color w:val="1F618D"/>
                <w:sz w:val="16"/>
              </w:rPr>
              <w:t>REWORD</w:t>
            </w:r>
          </w:p>
        </w:tc>
        <w:tc>
          <w:tcPr>
            <w:tcW w:type="dxa" w:w="5616"/>
          </w:tcPr>
          <w:p>
            <w:r>
              <w:rPr>
                <w:b w:val="0"/>
                <w:i w:val="0"/>
                <w:sz w:val="16"/>
              </w:rPr>
              <w:t>Normally, there is only one nucleus per cell; variations in the number of nuclei are also frequently observed. (Delete 'Can you recollect names of organisms...?'.)</w:t>
            </w:r>
          </w:p>
        </w:tc>
      </w:tr>
      <w:tr>
        <w:tc>
          <w:tcPr>
            <w:tcW w:type="dxa" w:w="792"/>
          </w:tcPr>
          <w:p>
            <w:r>
              <w:rPr>
                <w:b w:val="0"/>
                <w:i w:val="0"/>
                <w:sz w:val="16"/>
              </w:rPr>
              <w:t>764</w:t>
            </w:r>
          </w:p>
        </w:tc>
        <w:tc>
          <w:tcPr>
            <w:tcW w:type="dxa" w:w="5616"/>
          </w:tcPr>
          <w:p>
            <w:r>
              <w:rPr>
                <w:b w:val="0"/>
                <w:i/>
                <w:color w:val="424949"/>
                <w:sz w:val="16"/>
              </w:rPr>
              <w:t>Some mature cells even lack nucleus, e.g., erythrocytes of many mammals and sieve tube cells of vascular plants. Would you consider these cells as 'living'?</w:t>
            </w:r>
          </w:p>
        </w:tc>
        <w:tc>
          <w:tcPr>
            <w:tcW w:type="dxa" w:w="1440"/>
          </w:tcPr>
          <w:p>
            <w:r>
              <w:rPr>
                <w:b w:val="0"/>
                <w:i w:val="0"/>
                <w:sz w:val="16"/>
              </w:rPr>
              <w:t>Rhetorical question</w:t>
            </w:r>
          </w:p>
        </w:tc>
        <w:tc>
          <w:tcPr>
            <w:tcW w:type="dxa" w:w="1296"/>
          </w:tcPr>
          <w:p>
            <w:r>
              <w:rPr>
                <w:b/>
                <w:i w:val="0"/>
                <w:color w:val="1F618D"/>
                <w:sz w:val="16"/>
              </w:rPr>
              <w:t>REWORD</w:t>
            </w:r>
          </w:p>
        </w:tc>
        <w:tc>
          <w:tcPr>
            <w:tcW w:type="dxa" w:w="5616"/>
          </w:tcPr>
          <w:p>
            <w:r>
              <w:rPr>
                <w:b w:val="0"/>
                <w:i w:val="0"/>
                <w:sz w:val="16"/>
              </w:rPr>
              <w:t>Some mature cells lack a nucleus - mammalian RBCs, sieve-tube cells.</w:t>
            </w:r>
          </w:p>
        </w:tc>
      </w:tr>
      <w:tr>
        <w:tc>
          <w:tcPr>
            <w:tcW w:type="dxa" w:w="792"/>
          </w:tcPr>
          <w:p>
            <w:r>
              <w:rPr>
                <w:b w:val="0"/>
                <w:i w:val="0"/>
                <w:sz w:val="16"/>
              </w:rPr>
              <w:t>783</w:t>
            </w:r>
          </w:p>
        </w:tc>
        <w:tc>
          <w:tcPr>
            <w:tcW w:type="dxa" w:w="5616"/>
          </w:tcPr>
          <w:p>
            <w:r>
              <w:rPr>
                <w:b w:val="0"/>
                <w:i/>
                <w:color w:val="424949"/>
                <w:sz w:val="16"/>
              </w:rPr>
              <w:t>Chromatin contains DNA and some basic proteins called histones, some non-histone proteins and also RNA. A single human cell has approximately two metre long thread of DNA distributed among its forty six (twenty three pairs) chromosomes. You will study the details of DNA packaging in the form of a chromosome in class XII.</w:t>
            </w:r>
          </w:p>
        </w:tc>
        <w:tc>
          <w:tcPr>
            <w:tcW w:type="dxa" w:w="1440"/>
          </w:tcPr>
          <w:p>
            <w:r>
              <w:rPr>
                <w:b w:val="0"/>
                <w:i w:val="0"/>
                <w:sz w:val="16"/>
              </w:rPr>
              <w:t>Roadmap filler</w:t>
            </w:r>
          </w:p>
        </w:tc>
        <w:tc>
          <w:tcPr>
            <w:tcW w:type="dxa" w:w="1296"/>
          </w:tcPr>
          <w:p>
            <w:r>
              <w:rPr>
                <w:b/>
                <w:i w:val="0"/>
                <w:color w:val="1F618D"/>
                <w:sz w:val="16"/>
              </w:rPr>
              <w:t>REWORD</w:t>
            </w:r>
          </w:p>
        </w:tc>
        <w:tc>
          <w:tcPr>
            <w:tcW w:type="dxa" w:w="5616"/>
          </w:tcPr>
          <w:p>
            <w:r>
              <w:rPr>
                <w:b w:val="0"/>
                <w:i w:val="0"/>
                <w:sz w:val="16"/>
              </w:rPr>
              <w:t>Chromatin contains DNA and some basic proteins called histones, some non-histone proteins and also RNA. A single human cell has approximately two metre long thread of DNA distributed among its forty six (twenty three pairs) chromosomes. (Delete 'You will study ... in class XII'.)</w:t>
            </w:r>
          </w:p>
        </w:tc>
      </w:tr>
      <w:tr>
        <w:tc>
          <w:tcPr>
            <w:tcW w:type="dxa" w:w="792"/>
          </w:tcPr>
          <w:p>
            <w:r>
              <w:rPr>
                <w:b w:val="0"/>
                <w:i w:val="0"/>
                <w:sz w:val="16"/>
              </w:rPr>
              <w:t>879</w:t>
            </w:r>
          </w:p>
        </w:tc>
        <w:tc>
          <w:tcPr>
            <w:tcW w:type="dxa" w:w="5616"/>
          </w:tcPr>
          <w:p>
            <w:r>
              <w:rPr>
                <w:b w:val="0"/>
                <w:i/>
                <w:color w:val="424949"/>
                <w:sz w:val="16"/>
              </w:rPr>
              <w:t>Q9 - 'Multicellular organisms have division of labour.' The phrase division of labour appears nowhere in this chapter's text, so it is explained here from chapter facts only. A unicellular organism must perform all the essential functions of life within its one cell, because it is capable of (i) independent existence and (ii) performing the essential functions of life. A multicellular organism is composed of many cells, and the shape of the cell may vary with the function they perform - so different cells take on different functions instead of each one doing everything. That distribution of functions among cells is what the exercise calls division of labour. No fact from outside the chapter is used.</w:t>
            </w:r>
          </w:p>
        </w:tc>
        <w:tc>
          <w:tcPr>
            <w:tcW w:type="dxa" w:w="1440"/>
          </w:tcPr>
          <w:p>
            <w:r>
              <w:rPr>
                <w:b w:val="0"/>
                <w:i w:val="0"/>
                <w:sz w:val="16"/>
              </w:rPr>
              <w:t>Roadmap filler</w:t>
            </w:r>
          </w:p>
        </w:tc>
        <w:tc>
          <w:tcPr>
            <w:tcW w:type="dxa" w:w="1296"/>
          </w:tcPr>
          <w:p>
            <w:r>
              <w:rPr>
                <w:b/>
                <w:i w:val="0"/>
                <w:color w:val="6C3483"/>
                <w:sz w:val="16"/>
              </w:rPr>
              <w:t>APPENDIX</w:t>
            </w:r>
          </w:p>
        </w:tc>
        <w:tc>
          <w:tcPr>
            <w:tcW w:type="dxa" w:w="5616"/>
            <w:shd w:fill="F4ECF7"/>
          </w:tcPr>
          <w:p>
            <w:r>
              <w:rPr>
                <w:b w:val="0"/>
                <w:i w:val="0"/>
                <w:sz w:val="16"/>
              </w:rPr>
              <w:t>'Terms used in the exercises' entry - Q9 is a GAP. Reproduce in full: 'Multicellular organisms have division of labour. Explain.' Answer (label: addition built from chapter facts): a unicellular organism performs all essential functions of life in its one cell; in a multicellular organism cell shape varies with function, so different cells take on different functions - this distribution of functions is division of labour. Delete 'appears nowhere in this chapter' and 'No fact from outside the chapter' (Rule 6).</w:t>
            </w:r>
          </w:p>
        </w:tc>
      </w:tr>
      <w:tr>
        <w:tc>
          <w:tcPr>
            <w:tcW w:type="dxa" w:w="792"/>
          </w:tcPr>
          <w:p>
            <w:r>
              <w:rPr>
                <w:b w:val="0"/>
                <w:i w:val="0"/>
                <w:sz w:val="16"/>
              </w:rPr>
              <w:t>889</w:t>
            </w:r>
          </w:p>
        </w:tc>
        <w:tc>
          <w:tcPr>
            <w:tcW w:type="dxa" w:w="5616"/>
          </w:tcPr>
          <w:p>
            <w:r>
              <w:rPr>
                <w:b w:val="0"/>
                <w:i/>
                <w:color w:val="424949"/>
                <w:sz w:val="16"/>
              </w:rPr>
              <w:t>Q13 - 'Describe the nucleus and centrosome with the help of labelled diagrams.' The nucleus half is answered by Figure 8.11 above. For the centrosome, NCERT prints no figure at all in this chapter, and none is invented here. Answer it in words from section 8.5.9: a centrosome usually contains two cylindrical centrioles surrounded by amorphous pericentriolar materials; the two centrioles lie perpendicular to each other; each has a cartwheel organisation made of nine evenly spaced peripheral fibrils of tubulin protein, each fibril a triplet with adjacent triplets linked; the proteinaceous hub at the centre of the proximal region is joined to the peripheral triplets by radial spokes.</w:t>
            </w:r>
          </w:p>
        </w:tc>
        <w:tc>
          <w:tcPr>
            <w:tcW w:type="dxa" w:w="1440"/>
          </w:tcPr>
          <w:p>
            <w:r>
              <w:rPr>
                <w:b w:val="0"/>
                <w:i w:val="0"/>
                <w:sz w:val="16"/>
              </w:rPr>
              <w:t>Roadmap filler</w:t>
            </w:r>
          </w:p>
        </w:tc>
        <w:tc>
          <w:tcPr>
            <w:tcW w:type="dxa" w:w="1296"/>
          </w:tcPr>
          <w:p>
            <w:r>
              <w:rPr>
                <w:b/>
                <w:i w:val="0"/>
                <w:color w:val="C0392B"/>
                <w:sz w:val="16"/>
              </w:rPr>
              <w:t>DELETE</w:t>
            </w:r>
          </w:p>
        </w:tc>
        <w:tc>
          <w:tcPr>
            <w:tcW w:type="dxa" w:w="5616"/>
            <w:shd w:fill="FDEDEC"/>
          </w:tcPr>
          <w:p>
            <w:r>
              <w:rPr>
                <w:b w:val="0"/>
                <w:i w:val="0"/>
                <w:sz w:val="16"/>
              </w:rPr>
              <w:t>Q13 is COVERED - nucleus by Figure 8.11, centrosome by section 8.5.9 - delete the exercise entry (Rule 2). Delete 'NCERT prints no figure ... none is invented here' (Rule 6).</w:t>
            </w:r>
          </w:p>
        </w:tc>
      </w:tr>
    </w:tbl>
    <w:p>
      <w:pPr>
        <w:pStyle w:val="Heading2"/>
      </w:pPr>
      <w:r>
        <w:t>Ch9 - Biomolecules</w:t>
      </w:r>
    </w:p>
    <w:p>
      <w:r>
        <w:rPr>
          <w:b w:val="0"/>
          <w:i/>
          <w:color w:val="566573"/>
          <w:sz w:val="16"/>
        </w:rPr>
        <w:t>notes/class 11/Ch9_Biomolecules/Ch9_Biomolecules.py  |  5 passages  |  +9 minor wording hits (various, rather, basically...) for a light sweep</w:t>
      </w:r>
    </w:p>
    <w:tbl>
      <w:tblPr>
        <w:tblStyle w:val="TableGrid"/>
        <w:tblW w:type="auto" w:w="0"/>
        <w:tblLook w:firstColumn="1" w:firstRow="1" w:lastColumn="0" w:lastRow="0" w:noHBand="0" w:noVBand="1" w:val="04A0"/>
      </w:tblPr>
      <w:tblGrid>
        <w:gridCol w:w="2822"/>
        <w:gridCol w:w="2822"/>
        <w:gridCol w:w="2822"/>
        <w:gridCol w:w="2822"/>
        <w:gridCol w:w="2822"/>
      </w:tblGrid>
      <w:tr>
        <w:tc>
          <w:tcPr>
            <w:tcW w:type="dxa" w:w="792"/>
            <w:shd w:fill="1C2833"/>
          </w:tcPr>
          <w:p>
            <w:r/>
            <w:r>
              <w:rPr>
                <w:b/>
                <w:i w:val="0"/>
                <w:color w:val="FFFFFF"/>
                <w:sz w:val="18"/>
              </w:rPr>
              <w:t>Line</w:t>
            </w:r>
          </w:p>
        </w:tc>
        <w:tc>
          <w:tcPr>
            <w:tcW w:type="dxa" w:w="5616"/>
            <w:shd w:fill="1C2833"/>
          </w:tcPr>
          <w:p>
            <w:r/>
            <w:r>
              <w:rPr>
                <w:b/>
                <w:i w:val="0"/>
                <w:color w:val="FFFFFF"/>
                <w:sz w:val="18"/>
              </w:rPr>
              <w:t>Original</w:t>
            </w:r>
          </w:p>
        </w:tc>
        <w:tc>
          <w:tcPr>
            <w:tcW w:type="dxa" w:w="1440"/>
            <w:shd w:fill="1C2833"/>
          </w:tcPr>
          <w:p>
            <w:r/>
            <w:r>
              <w:rPr>
                <w:b/>
                <w:i w:val="0"/>
                <w:color w:val="FFFFFF"/>
                <w:sz w:val="18"/>
              </w:rPr>
              <w:t>Fluff type</w:t>
            </w:r>
          </w:p>
        </w:tc>
        <w:tc>
          <w:tcPr>
            <w:tcW w:type="dxa" w:w="1296"/>
            <w:shd w:fill="1C2833"/>
          </w:tcPr>
          <w:p>
            <w:r/>
            <w:r>
              <w:rPr>
                <w:b/>
                <w:i w:val="0"/>
                <w:color w:val="FFFFFF"/>
                <w:sz w:val="18"/>
              </w:rPr>
              <w:t>Action</w:t>
            </w:r>
          </w:p>
        </w:tc>
        <w:tc>
          <w:tcPr>
            <w:tcW w:type="dxa" w:w="5616"/>
            <w:shd w:fill="1C2833"/>
          </w:tcPr>
          <w:p>
            <w:r/>
            <w:r>
              <w:rPr>
                <w:b/>
                <w:i w:val="0"/>
                <w:color w:val="FFFFFF"/>
                <w:sz w:val="18"/>
              </w:rPr>
              <w:t>Proposed</w:t>
            </w:r>
          </w:p>
        </w:tc>
      </w:tr>
      <w:tr>
        <w:tc>
          <w:tcPr>
            <w:tcW w:type="dxa" w:w="792"/>
          </w:tcPr>
          <w:p>
            <w:r>
              <w:rPr>
                <w:b w:val="0"/>
                <w:i w:val="0"/>
                <w:sz w:val="16"/>
              </w:rPr>
              <w:t>95</w:t>
            </w:r>
          </w:p>
        </w:tc>
        <w:tc>
          <w:tcPr>
            <w:tcW w:type="dxa" w:w="5616"/>
          </w:tcPr>
          <w:p>
            <w:r>
              <w:rPr>
                <w:b w:val="0"/>
                <w:i/>
                <w:color w:val="424949"/>
                <w:sz w:val="16"/>
              </w:rPr>
              <w:t>There is a wide diversity in living organisms in our biosphere. Are all living organisms made of the same chemicals, i.e., elements and compounds? Although there is a bewildering diversity of living organisms, their chemical composition and metabolic reactions appear to be remarkably similar.</w:t>
            </w:r>
          </w:p>
        </w:tc>
        <w:tc>
          <w:tcPr>
            <w:tcW w:type="dxa" w:w="1440"/>
          </w:tcPr>
          <w:p>
            <w:r>
              <w:rPr>
                <w:b w:val="0"/>
                <w:i w:val="0"/>
                <w:sz w:val="16"/>
              </w:rPr>
              <w:t>Rhetorical question</w:t>
            </w:r>
          </w:p>
        </w:tc>
        <w:tc>
          <w:tcPr>
            <w:tcW w:type="dxa" w:w="1296"/>
          </w:tcPr>
          <w:p>
            <w:r>
              <w:rPr>
                <w:b/>
                <w:i w:val="0"/>
                <w:color w:val="1F618D"/>
                <w:sz w:val="16"/>
              </w:rPr>
              <w:t>REWORD</w:t>
            </w:r>
          </w:p>
        </w:tc>
        <w:tc>
          <w:tcPr>
            <w:tcW w:type="dxa" w:w="5616"/>
          </w:tcPr>
          <w:p>
            <w:r>
              <w:rPr>
                <w:b w:val="0"/>
                <w:i w:val="0"/>
                <w:sz w:val="16"/>
              </w:rPr>
              <w:t>Despite enormous diversity, all organisms share remarkably similar chemical composition and metabolic reactions.</w:t>
            </w:r>
          </w:p>
        </w:tc>
      </w:tr>
      <w:tr>
        <w:tc>
          <w:tcPr>
            <w:tcW w:type="dxa" w:w="792"/>
          </w:tcPr>
          <w:p>
            <w:r>
              <w:rPr>
                <w:b w:val="0"/>
                <w:i w:val="0"/>
                <w:sz w:val="16"/>
              </w:rPr>
              <w:t>220</w:t>
            </w:r>
          </w:p>
        </w:tc>
        <w:tc>
          <w:tcPr>
            <w:tcW w:type="dxa" w:w="5616"/>
          </w:tcPr>
          <w:p>
            <w:r>
              <w:rPr>
                <w:b w:val="0"/>
                <w:i/>
                <w:color w:val="424949"/>
                <w:sz w:val="16"/>
              </w:rPr>
              <w:t>Another simple lipid is glycerol which is trihydroxy propane. Many lipids have both glycerol and fatty acids; here the fatty acids are found esterified with glycerol. They can then be monoglycerides, diglycerides and triglycerides. These are also called fats and oils based on melting point. Oils have lower melting point (e.g., gingelly oil) and hence remain as oil in winters. Can you identify a fat from the market?</w:t>
            </w:r>
          </w:p>
        </w:tc>
        <w:tc>
          <w:tcPr>
            <w:tcW w:type="dxa" w:w="1440"/>
          </w:tcPr>
          <w:p>
            <w:r>
              <w:rPr>
                <w:b w:val="0"/>
                <w:i w:val="0"/>
                <w:sz w:val="16"/>
              </w:rPr>
              <w:t>Reader address, Rhetorical question</w:t>
            </w:r>
          </w:p>
        </w:tc>
        <w:tc>
          <w:tcPr>
            <w:tcW w:type="dxa" w:w="1296"/>
          </w:tcPr>
          <w:p>
            <w:r>
              <w:rPr>
                <w:b/>
                <w:i w:val="0"/>
                <w:color w:val="1F618D"/>
                <w:sz w:val="16"/>
              </w:rPr>
              <w:t>REWORD</w:t>
            </w:r>
          </w:p>
        </w:tc>
        <w:tc>
          <w:tcPr>
            <w:tcW w:type="dxa" w:w="5616"/>
          </w:tcPr>
          <w:p>
            <w:r>
              <w:rPr>
                <w:b w:val="0"/>
                <w:i w:val="0"/>
                <w:sz w:val="16"/>
              </w:rPr>
              <w:t>Delete the last sentence ('Can you identify a fat from the market?'). Keep the glycerides / oils-vs-fats facts.</w:t>
            </w:r>
          </w:p>
        </w:tc>
      </w:tr>
      <w:tr>
        <w:tc>
          <w:tcPr>
            <w:tcW w:type="dxa" w:w="792"/>
          </w:tcPr>
          <w:p>
            <w:r>
              <w:rPr>
                <w:b w:val="0"/>
                <w:i w:val="0"/>
                <w:sz w:val="16"/>
              </w:rPr>
              <w:t>321</w:t>
            </w:r>
          </w:p>
        </w:tc>
        <w:tc>
          <w:tcPr>
            <w:tcW w:type="dxa" w:w="5616"/>
          </w:tcPr>
          <w:p>
            <w:r>
              <w:rPr>
                <w:b w:val="0"/>
                <w:i/>
                <w:color w:val="424949"/>
                <w:sz w:val="16"/>
              </w:rPr>
              <w:t>The molecules in the insoluble fraction, with the exception of lipids, are polymeric substances. Then why do lipids, whose molecular weights do not exceed 800 Da, come under the acid-insoluble (macromolecular) fraction?</w:t>
            </w:r>
          </w:p>
        </w:tc>
        <w:tc>
          <w:tcPr>
            <w:tcW w:type="dxa" w:w="1440"/>
          </w:tcPr>
          <w:p>
            <w:r>
              <w:rPr>
                <w:b w:val="0"/>
                <w:i w:val="0"/>
                <w:sz w:val="16"/>
              </w:rPr>
              <w:t>Rhetorical question</w:t>
            </w:r>
          </w:p>
        </w:tc>
        <w:tc>
          <w:tcPr>
            <w:tcW w:type="dxa" w:w="1296"/>
          </w:tcPr>
          <w:p>
            <w:r>
              <w:rPr>
                <w:b/>
                <w:i w:val="0"/>
                <w:color w:val="1F618D"/>
                <w:sz w:val="16"/>
              </w:rPr>
              <w:t>REWORD</w:t>
            </w:r>
          </w:p>
        </w:tc>
        <w:tc>
          <w:tcPr>
            <w:tcW w:type="dxa" w:w="5616"/>
          </w:tcPr>
          <w:p>
            <w:r>
              <w:rPr>
                <w:b w:val="0"/>
                <w:i w:val="0"/>
                <w:sz w:val="16"/>
              </w:rPr>
              <w:t>Lipids (&lt;800 Da) are not polymers, yet they appear in the acid-insoluble fraction because on grinding they form insoluble membrane vesicles.</w:t>
            </w:r>
          </w:p>
        </w:tc>
      </w:tr>
      <w:tr>
        <w:tc>
          <w:tcPr>
            <w:tcW w:type="dxa" w:w="792"/>
          </w:tcPr>
          <w:p>
            <w:r>
              <w:rPr>
                <w:b w:val="0"/>
                <w:i w:val="0"/>
                <w:sz w:val="16"/>
              </w:rPr>
              <w:t>568</w:t>
            </w:r>
          </w:p>
        </w:tc>
        <w:tc>
          <w:tcPr>
            <w:tcW w:type="dxa" w:w="5616"/>
          </w:tcPr>
          <w:p>
            <w:r>
              <w:rPr>
                <w:b w:val="0"/>
                <w:i/>
                <w:color w:val="424949"/>
                <w:sz w:val="16"/>
              </w:rPr>
              <w:t>How do Enzymes bring about such High Rates of Chemical Conversions?</w:t>
            </w:r>
          </w:p>
        </w:tc>
        <w:tc>
          <w:tcPr>
            <w:tcW w:type="dxa" w:w="1440"/>
          </w:tcPr>
          <w:p>
            <w:r>
              <w:rPr>
                <w:b w:val="0"/>
                <w:i w:val="0"/>
                <w:sz w:val="16"/>
              </w:rPr>
              <w:t>Rhetorical question</w:t>
            </w:r>
          </w:p>
        </w:tc>
        <w:tc>
          <w:tcPr>
            <w:tcW w:type="dxa" w:w="1296"/>
          </w:tcPr>
          <w:p>
            <w:r>
              <w:rPr>
                <w:b/>
                <w:i w:val="0"/>
                <w:color w:val="1F618D"/>
                <w:sz w:val="16"/>
              </w:rPr>
              <w:t>REWORD</w:t>
            </w:r>
          </w:p>
        </w:tc>
        <w:tc>
          <w:tcPr>
            <w:tcW w:type="dxa" w:w="5616"/>
          </w:tcPr>
          <w:p>
            <w:r>
              <w:rPr>
                <w:b w:val="0"/>
                <w:i w:val="0"/>
                <w:sz w:val="16"/>
              </w:rPr>
              <w:t>Heading: 'Mechanism of Enzyme Action - How Rates Increase'.</w:t>
            </w:r>
          </w:p>
        </w:tc>
      </w:tr>
      <w:tr>
        <w:tc>
          <w:tcPr>
            <w:tcW w:type="dxa" w:w="792"/>
          </w:tcPr>
          <w:p>
            <w:r>
              <w:rPr>
                <w:b w:val="0"/>
                <w:i w:val="0"/>
                <w:sz w:val="16"/>
              </w:rPr>
              <w:t>131</w:t>
            </w:r>
          </w:p>
        </w:tc>
        <w:tc>
          <w:tcPr>
            <w:tcW w:type="dxa" w:w="5616"/>
          </w:tcPr>
          <w:p>
            <w:r>
              <w:rPr>
                <w:b w:val="0"/>
                <w:i/>
                <w:color w:val="424949"/>
                <w:sz w:val="16"/>
              </w:rPr>
              <w:t>We wish to know what type of organic compounds are found in living organisms. How does one go about finding the answer? To get an answer, one has to perform a chemical analysis.</w:t>
            </w:r>
          </w:p>
        </w:tc>
        <w:tc>
          <w:tcPr>
            <w:tcW w:type="dxa" w:w="1440"/>
          </w:tcPr>
          <w:p>
            <w:r>
              <w:rPr>
                <w:b w:val="0"/>
                <w:i w:val="0"/>
                <w:sz w:val="16"/>
              </w:rPr>
              <w:t>Rhetorical question</w:t>
            </w:r>
          </w:p>
        </w:tc>
        <w:tc>
          <w:tcPr>
            <w:tcW w:type="dxa" w:w="1296"/>
          </w:tcPr>
          <w:p>
            <w:r>
              <w:rPr>
                <w:b/>
                <w:i w:val="0"/>
                <w:color w:val="1F618D"/>
                <w:sz w:val="16"/>
              </w:rPr>
              <w:t>REWORD</w:t>
            </w:r>
          </w:p>
        </w:tc>
        <w:tc>
          <w:tcPr>
            <w:tcW w:type="dxa" w:w="5616"/>
          </w:tcPr>
          <w:p>
            <w:r>
              <w:rPr>
                <w:b w:val="0"/>
                <w:i w:val="0"/>
                <w:sz w:val="16"/>
              </w:rPr>
              <w:t>The organic compounds in living tissue are identified by chemical analysis.</w:t>
            </w:r>
          </w:p>
        </w:tc>
      </w:tr>
    </w:tbl>
    <w:p>
      <w:pPr>
        <w:pStyle w:val="Heading2"/>
      </w:pPr>
      <w:r>
        <w:t>Ch10 - CellCycleAndCellDivision</w:t>
      </w:r>
    </w:p>
    <w:p>
      <w:r>
        <w:rPr>
          <w:b w:val="0"/>
          <w:i/>
          <w:color w:val="566573"/>
          <w:sz w:val="16"/>
        </w:rPr>
        <w:t>notes/class 11/Ch10_CellCycleAndCellDivision/Ch10_CellCycleAndCellDivision.py  |  2 passages  |  +6 minor wording hits (various, rather, basically...) for a light sweep</w:t>
      </w:r>
    </w:p>
    <w:tbl>
      <w:tblPr>
        <w:tblStyle w:val="TableGrid"/>
        <w:tblW w:type="auto" w:w="0"/>
        <w:tblLook w:firstColumn="1" w:firstRow="1" w:lastColumn="0" w:lastRow="0" w:noHBand="0" w:noVBand="1" w:val="04A0"/>
      </w:tblPr>
      <w:tblGrid>
        <w:gridCol w:w="2822"/>
        <w:gridCol w:w="2822"/>
        <w:gridCol w:w="2822"/>
        <w:gridCol w:w="2822"/>
        <w:gridCol w:w="2822"/>
      </w:tblGrid>
      <w:tr>
        <w:tc>
          <w:tcPr>
            <w:tcW w:type="dxa" w:w="792"/>
            <w:shd w:fill="1C2833"/>
          </w:tcPr>
          <w:p>
            <w:r/>
            <w:r>
              <w:rPr>
                <w:b/>
                <w:i w:val="0"/>
                <w:color w:val="FFFFFF"/>
                <w:sz w:val="18"/>
              </w:rPr>
              <w:t>Line</w:t>
            </w:r>
          </w:p>
        </w:tc>
        <w:tc>
          <w:tcPr>
            <w:tcW w:type="dxa" w:w="5616"/>
            <w:shd w:fill="1C2833"/>
          </w:tcPr>
          <w:p>
            <w:r/>
            <w:r>
              <w:rPr>
                <w:b/>
                <w:i w:val="0"/>
                <w:color w:val="FFFFFF"/>
                <w:sz w:val="18"/>
              </w:rPr>
              <w:t>Original</w:t>
            </w:r>
          </w:p>
        </w:tc>
        <w:tc>
          <w:tcPr>
            <w:tcW w:type="dxa" w:w="1440"/>
            <w:shd w:fill="1C2833"/>
          </w:tcPr>
          <w:p>
            <w:r/>
            <w:r>
              <w:rPr>
                <w:b/>
                <w:i w:val="0"/>
                <w:color w:val="FFFFFF"/>
                <w:sz w:val="18"/>
              </w:rPr>
              <w:t>Fluff type</w:t>
            </w:r>
          </w:p>
        </w:tc>
        <w:tc>
          <w:tcPr>
            <w:tcW w:type="dxa" w:w="1296"/>
            <w:shd w:fill="1C2833"/>
          </w:tcPr>
          <w:p>
            <w:r/>
            <w:r>
              <w:rPr>
                <w:b/>
                <w:i w:val="0"/>
                <w:color w:val="FFFFFF"/>
                <w:sz w:val="18"/>
              </w:rPr>
              <w:t>Action</w:t>
            </w:r>
          </w:p>
        </w:tc>
        <w:tc>
          <w:tcPr>
            <w:tcW w:type="dxa" w:w="5616"/>
            <w:shd w:fill="1C2833"/>
          </w:tcPr>
          <w:p>
            <w:r/>
            <w:r>
              <w:rPr>
                <w:b/>
                <w:i w:val="0"/>
                <w:color w:val="FFFFFF"/>
                <w:sz w:val="18"/>
              </w:rPr>
              <w:t>Proposed</w:t>
            </w:r>
          </w:p>
        </w:tc>
      </w:tr>
      <w:tr>
        <w:tc>
          <w:tcPr>
            <w:tcW w:type="dxa" w:w="792"/>
          </w:tcPr>
          <w:p>
            <w:r>
              <w:rPr>
                <w:b w:val="0"/>
                <w:i w:val="0"/>
                <w:sz w:val="16"/>
              </w:rPr>
              <w:t>199</w:t>
            </w:r>
          </w:p>
        </w:tc>
        <w:tc>
          <w:tcPr>
            <w:tcW w:type="dxa" w:w="5616"/>
          </w:tcPr>
          <w:p>
            <w:r>
              <w:rPr>
                <w:b w:val="0"/>
                <w:i/>
                <w:color w:val="424949"/>
                <w:sz w:val="16"/>
              </w:rPr>
              <w:t>NCERT stops the reader three times inside this section to think, and each question is answerable from the chapter itself. (i) How do plants and animals continue to grow all their lives? Do all cells in a plant divide all the time? Do you think all cells continue to divide in all plants and animals? Can you tell the name and the location of tissues having cells that divide all their life in higher plants? Do animals have similar meristematic tissues? - the meristematic tissues, the apical and the lateral cambium, are the plant tissues whose mitotic divisions continue lifelong (10.3), and heart cells and G0 cells show that not all cells keep dividing. (ii) From your recollection of examples of alternation of generations in plants (Chapter 3) identify plant species and stages at which mitosis is seen in haploid cells - the chapter's own answer is that plants can show mitotic divisions in both haploid and diploid cells. (iii) You have studied mitosis in onion root tip cells. It has 16 chromosomes in each cell. Can you tell how many chromosomes will the cell have at G1 phase, after S phase, and after M phase? Also, what will be the DNA content of the cells at G1, after S and at G2, if the content after M phase is 2C? - worked out in the NOTE above.</w:t>
            </w:r>
          </w:p>
        </w:tc>
        <w:tc>
          <w:tcPr>
            <w:tcW w:type="dxa" w:w="1440"/>
          </w:tcPr>
          <w:p>
            <w:r>
              <w:rPr>
                <w:b w:val="0"/>
                <w:i w:val="0"/>
                <w:sz w:val="16"/>
              </w:rPr>
              <w:t>Back-reference, Reader address, Rhetorical question</w:t>
            </w:r>
          </w:p>
        </w:tc>
        <w:tc>
          <w:tcPr>
            <w:tcW w:type="dxa" w:w="1296"/>
          </w:tcPr>
          <w:p>
            <w:r>
              <w:rPr>
                <w:b/>
                <w:i w:val="0"/>
                <w:color w:val="117A65"/>
                <w:sz w:val="16"/>
              </w:rPr>
              <w:t>NOTE</w:t>
            </w:r>
          </w:p>
        </w:tc>
        <w:tc>
          <w:tcPr>
            <w:tcW w:type="dxa" w:w="5616"/>
            <w:shd w:fill="E8F6F3"/>
          </w:tcPr>
          <w:p>
            <w:r>
              <w:rPr>
                <w:b w:val="0"/>
                <w:i w:val="0"/>
                <w:sz w:val="16"/>
              </w:rPr>
              <w:t>NOTE box (answer is NCERT text): Plant meristems (apical, lateral cambium) divide throughout life; most differentiated cells exit the cell cycle into G0. Drop the 'NCERT stops the reader three times' framing (Rule 6).</w:t>
            </w:r>
          </w:p>
        </w:tc>
      </w:tr>
      <w:tr>
        <w:tc>
          <w:tcPr>
            <w:tcW w:type="dxa" w:w="792"/>
          </w:tcPr>
          <w:p>
            <w:r>
              <w:rPr>
                <w:b w:val="0"/>
                <w:i w:val="0"/>
                <w:sz w:val="16"/>
              </w:rPr>
              <w:t>370</w:t>
            </w:r>
          </w:p>
        </w:tc>
        <w:tc>
          <w:tcPr>
            <w:tcW w:type="dxa" w:w="5616"/>
          </w:tcPr>
          <w:p>
            <w:r>
              <w:rPr>
                <w:b w:val="0"/>
                <w:i/>
                <w:color w:val="424949"/>
                <w:sz w:val="16"/>
              </w:rPr>
              <w:t>NCERT asks here: are you aware of some examples where you have studied about haploid and diploid insects? The chapter's own example of a haploid animal cell dividing by mitosis is the male honey bee (10.1.1).</w:t>
            </w:r>
          </w:p>
        </w:tc>
        <w:tc>
          <w:tcPr>
            <w:tcW w:type="dxa" w:w="1440"/>
          </w:tcPr>
          <w:p>
            <w:r>
              <w:rPr>
                <w:b w:val="0"/>
                <w:i w:val="0"/>
                <w:sz w:val="16"/>
              </w:rPr>
              <w:t>Back-reference, Rhetorical question</w:t>
            </w:r>
          </w:p>
        </w:tc>
        <w:tc>
          <w:tcPr>
            <w:tcW w:type="dxa" w:w="1296"/>
          </w:tcPr>
          <w:p>
            <w:r>
              <w:rPr>
                <w:b/>
                <w:i w:val="0"/>
                <w:color w:val="1F618D"/>
                <w:sz w:val="16"/>
              </w:rPr>
              <w:t>REWORD</w:t>
            </w:r>
          </w:p>
        </w:tc>
        <w:tc>
          <w:tcPr>
            <w:tcW w:type="dxa" w:w="5616"/>
          </w:tcPr>
          <w:p>
            <w:r>
              <w:rPr>
                <w:b w:val="0"/>
                <w:i w:val="0"/>
                <w:sz w:val="16"/>
              </w:rPr>
              <w:t>Haploid animal cells can divide by mitosis - e.g. the male honey bee (10.1.1).</w:t>
            </w:r>
          </w:p>
        </w:tc>
      </w:tr>
    </w:tbl>
    <w:p>
      <w:r>
        <w:br w:type="page"/>
      </w:r>
    </w:p>
    <w:p>
      <w:pPr>
        <w:pStyle w:val="Heading1"/>
      </w:pPr>
      <w:r>
        <w:t>UNIT 4 - Plant Physiology</w:t>
      </w:r>
    </w:p>
    <w:p>
      <w:pPr>
        <w:pStyle w:val="Heading3"/>
      </w:pPr>
      <w:r>
        <w:t>Structural recommendations</w:t>
      </w:r>
    </w:p>
    <w:p>
      <w:pPr>
        <w:pStyle w:val="ListBullet"/>
      </w:pPr>
      <w:r>
        <w:t>Ch11 end-of-section reader questions: where NCERT gives the answer (C3/C4 anatomy, accessory pigments) -&gt; NOTE box; where the answer is ours (leaves yellowing in the dark) -&gt; MEMORY AID box; pure activities -&gt; delete.</w:t>
      </w:r>
    </w:p>
    <w:p>
      <w:pPr>
        <w:pStyle w:val="ListBullet"/>
      </w:pPr>
      <w:r>
        <w:t>'Let us now...' openers (ATP synthesis, dark reaction) -&gt; start with the mechanism name.</w:t>
      </w:r>
    </w:p>
    <w:p>
      <w:pPr>
        <w:pStyle w:val="ListBullet"/>
      </w:pPr>
      <w:r>
        <w:t>Ch12 back-references to the chemiosmotic hypothesis -&gt; '(see Ch11)'.</w:t>
      </w:r>
    </w:p>
    <w:p>
      <w:pPr>
        <w:pStyle w:val="Heading2"/>
      </w:pPr>
      <w:r>
        <w:t>Ch11 - PhotosynthesisInHigherPlants</w:t>
      </w:r>
    </w:p>
    <w:p>
      <w:r>
        <w:rPr>
          <w:b w:val="0"/>
          <w:i/>
          <w:color w:val="566573"/>
          <w:sz w:val="16"/>
        </w:rPr>
        <w:t>notes/class 11/Ch11_PhotosynthesisInHigherPlants/Ch11_PhotosynthesisInHigherPlants.py  |  11 passages  |  +6 minor wording hits (various, rather, basically...) for a light sweep</w:t>
      </w:r>
    </w:p>
    <w:tbl>
      <w:tblPr>
        <w:tblStyle w:val="TableGrid"/>
        <w:tblW w:type="auto" w:w="0"/>
        <w:tblLook w:firstColumn="1" w:firstRow="1" w:lastColumn="0" w:lastRow="0" w:noHBand="0" w:noVBand="1" w:val="04A0"/>
      </w:tblPr>
      <w:tblGrid>
        <w:gridCol w:w="2822"/>
        <w:gridCol w:w="2822"/>
        <w:gridCol w:w="2822"/>
        <w:gridCol w:w="2822"/>
        <w:gridCol w:w="2822"/>
      </w:tblGrid>
      <w:tr>
        <w:tc>
          <w:tcPr>
            <w:tcW w:type="dxa" w:w="792"/>
            <w:shd w:fill="1C2833"/>
          </w:tcPr>
          <w:p>
            <w:r/>
            <w:r>
              <w:rPr>
                <w:b/>
                <w:i w:val="0"/>
                <w:color w:val="FFFFFF"/>
                <w:sz w:val="18"/>
              </w:rPr>
              <w:t>Line</w:t>
            </w:r>
          </w:p>
        </w:tc>
        <w:tc>
          <w:tcPr>
            <w:tcW w:type="dxa" w:w="5616"/>
            <w:shd w:fill="1C2833"/>
          </w:tcPr>
          <w:p>
            <w:r/>
            <w:r>
              <w:rPr>
                <w:b/>
                <w:i w:val="0"/>
                <w:color w:val="FFFFFF"/>
                <w:sz w:val="18"/>
              </w:rPr>
              <w:t>Original</w:t>
            </w:r>
          </w:p>
        </w:tc>
        <w:tc>
          <w:tcPr>
            <w:tcW w:type="dxa" w:w="1440"/>
            <w:shd w:fill="1C2833"/>
          </w:tcPr>
          <w:p>
            <w:r/>
            <w:r>
              <w:rPr>
                <w:b/>
                <w:i w:val="0"/>
                <w:color w:val="FFFFFF"/>
                <w:sz w:val="18"/>
              </w:rPr>
              <w:t>Fluff type</w:t>
            </w:r>
          </w:p>
        </w:tc>
        <w:tc>
          <w:tcPr>
            <w:tcW w:type="dxa" w:w="1296"/>
            <w:shd w:fill="1C2833"/>
          </w:tcPr>
          <w:p>
            <w:r/>
            <w:r>
              <w:rPr>
                <w:b/>
                <w:i w:val="0"/>
                <w:color w:val="FFFFFF"/>
                <w:sz w:val="18"/>
              </w:rPr>
              <w:t>Action</w:t>
            </w:r>
          </w:p>
        </w:tc>
        <w:tc>
          <w:tcPr>
            <w:tcW w:type="dxa" w:w="5616"/>
            <w:shd w:fill="1C2833"/>
          </w:tcPr>
          <w:p>
            <w:r/>
            <w:r>
              <w:rPr>
                <w:b/>
                <w:i w:val="0"/>
                <w:color w:val="FFFFFF"/>
                <w:sz w:val="18"/>
              </w:rPr>
              <w:t>Proposed</w:t>
            </w:r>
          </w:p>
        </w:tc>
      </w:tr>
      <w:tr>
        <w:tc>
          <w:tcPr>
            <w:tcW w:type="dxa" w:w="792"/>
          </w:tcPr>
          <w:p>
            <w:r>
              <w:rPr>
                <w:b w:val="0"/>
                <w:i w:val="0"/>
                <w:sz w:val="16"/>
              </w:rPr>
              <w:t>313</w:t>
            </w:r>
          </w:p>
        </w:tc>
        <w:tc>
          <w:tcPr>
            <w:tcW w:type="dxa" w:w="5616"/>
          </w:tcPr>
          <w:p>
            <w:r>
              <w:rPr>
                <w:b w:val="0"/>
                <w:i/>
                <w:color w:val="424949"/>
                <w:sz w:val="16"/>
              </w:rPr>
              <w:t>It is interesting to learn about those simple experiments that led to a gradual development in our understanding of photosynthesis.</w:t>
            </w:r>
          </w:p>
        </w:tc>
        <w:tc>
          <w:tcPr>
            <w:tcW w:type="dxa" w:w="1440"/>
          </w:tcPr>
          <w:p>
            <w:r>
              <w:rPr>
                <w:b w:val="0"/>
                <w:i w:val="0"/>
                <w:sz w:val="16"/>
              </w:rPr>
              <w:t>Throat-clearing</w:t>
            </w:r>
          </w:p>
        </w:tc>
        <w:tc>
          <w:tcPr>
            <w:tcW w:type="dxa" w:w="1296"/>
          </w:tcPr>
          <w:p>
            <w:r>
              <w:rPr>
                <w:b/>
                <w:i w:val="0"/>
                <w:color w:val="C0392B"/>
                <w:sz w:val="16"/>
              </w:rPr>
              <w:t>DELETE</w:t>
            </w:r>
          </w:p>
        </w:tc>
        <w:tc>
          <w:tcPr>
            <w:tcW w:type="dxa" w:w="5616"/>
            <w:shd w:fill="FDEDEC"/>
          </w:tcPr>
          <w:p>
            <w:r>
              <w:rPr>
                <w:b w:val="0"/>
                <w:i w:val="0"/>
                <w:sz w:val="16"/>
              </w:rPr>
              <w:t>Throat-clearing; the experiments follow immediately.</w:t>
            </w:r>
          </w:p>
        </w:tc>
      </w:tr>
      <w:tr>
        <w:tc>
          <w:tcPr>
            <w:tcW w:type="dxa" w:w="792"/>
          </w:tcPr>
          <w:p>
            <w:r>
              <w:rPr>
                <w:b w:val="0"/>
                <w:i w:val="0"/>
                <w:sz w:val="16"/>
              </w:rPr>
              <w:t>369</w:t>
            </w:r>
          </w:p>
        </w:tc>
        <w:tc>
          <w:tcPr>
            <w:tcW w:type="dxa" w:w="5616"/>
          </w:tcPr>
          <w:p>
            <w:r>
              <w:rPr>
                <w:b w:val="0"/>
                <w:i/>
                <w:color w:val="424949"/>
                <w:sz w:val="16"/>
              </w:rPr>
              <w:t>His later studies showed that the green substance in plants (chlorophyll as we know it now) is located in special bodies (later called chloroplasts) within plant cells.</w:t>
            </w:r>
          </w:p>
        </w:tc>
        <w:tc>
          <w:tcPr>
            <w:tcW w:type="dxa" w:w="1440"/>
          </w:tcPr>
          <w:p>
            <w:r>
              <w:rPr>
                <w:b w:val="0"/>
                <w:i w:val="0"/>
                <w:sz w:val="16"/>
              </w:rPr>
              <w:t>Reader address</w:t>
            </w:r>
          </w:p>
        </w:tc>
        <w:tc>
          <w:tcPr>
            <w:tcW w:type="dxa" w:w="1296"/>
          </w:tcPr>
          <w:p>
            <w:r>
              <w:rPr>
                <w:b/>
                <w:i w:val="0"/>
                <w:color w:val="1F618D"/>
                <w:sz w:val="16"/>
              </w:rPr>
              <w:t>REWORD</w:t>
            </w:r>
          </w:p>
        </w:tc>
        <w:tc>
          <w:tcPr>
            <w:tcW w:type="dxa" w:w="5616"/>
          </w:tcPr>
          <w:p>
            <w:r>
              <w:rPr>
                <w:b w:val="0"/>
                <w:i w:val="0"/>
                <w:sz w:val="16"/>
              </w:rPr>
              <w:t>His later studies showed that the green substance in plants (chlorophyll) is located in special bodies (later called chloroplasts) within plant cells. (Keep 'His' - the subject is named in the preceding sentence.)</w:t>
            </w:r>
          </w:p>
        </w:tc>
      </w:tr>
      <w:tr>
        <w:tc>
          <w:tcPr>
            <w:tcW w:type="dxa" w:w="792"/>
          </w:tcPr>
          <w:p>
            <w:r>
              <w:rPr>
                <w:b w:val="0"/>
                <w:i w:val="0"/>
                <w:sz w:val="16"/>
              </w:rPr>
              <w:t>519</w:t>
            </w:r>
          </w:p>
        </w:tc>
        <w:tc>
          <w:tcPr>
            <w:tcW w:type="dxa" w:w="5616"/>
          </w:tcPr>
          <w:p>
            <w:r>
              <w:rPr>
                <w:b w:val="0"/>
                <w:i/>
                <w:color w:val="424949"/>
                <w:sz w:val="16"/>
              </w:rPr>
              <w:t>Looking at plants have you ever wondered why and how there are so many shades of green in their leaves - even in the same plant?</w:t>
            </w:r>
          </w:p>
        </w:tc>
        <w:tc>
          <w:tcPr>
            <w:tcW w:type="dxa" w:w="1440"/>
          </w:tcPr>
          <w:p>
            <w:r>
              <w:rPr>
                <w:b w:val="0"/>
                <w:i w:val="0"/>
                <w:sz w:val="16"/>
              </w:rPr>
              <w:t>Reader address, Rhetorical question</w:t>
            </w:r>
          </w:p>
        </w:tc>
        <w:tc>
          <w:tcPr>
            <w:tcW w:type="dxa" w:w="1296"/>
          </w:tcPr>
          <w:p>
            <w:r>
              <w:rPr>
                <w:b/>
                <w:i w:val="0"/>
                <w:color w:val="1F618D"/>
                <w:sz w:val="16"/>
              </w:rPr>
              <w:t>REWORD</w:t>
            </w:r>
          </w:p>
        </w:tc>
        <w:tc>
          <w:tcPr>
            <w:tcW w:type="dxa" w:w="5616"/>
          </w:tcPr>
          <w:p>
            <w:r>
              <w:rPr>
                <w:b w:val="0"/>
                <w:i w:val="0"/>
                <w:sz w:val="16"/>
              </w:rPr>
              <w:t>Leaves differ in shade of green because they contain several pigments (Chl a, Chl b, xanthophylls, carotenoids) in different proportions.</w:t>
            </w:r>
          </w:p>
        </w:tc>
      </w:tr>
      <w:tr>
        <w:tc>
          <w:tcPr>
            <w:tcW w:type="dxa" w:w="792"/>
          </w:tcPr>
          <w:p>
            <w:r>
              <w:rPr>
                <w:b w:val="0"/>
                <w:i w:val="0"/>
                <w:sz w:val="16"/>
              </w:rPr>
              <w:t>694</w:t>
            </w:r>
          </w:p>
        </w:tc>
        <w:tc>
          <w:tcPr>
            <w:tcW w:type="dxa" w:w="5616"/>
          </w:tcPr>
          <w:p>
            <w:r>
              <w:rPr>
                <w:b w:val="0"/>
                <w:i/>
                <w:color w:val="424949"/>
                <w:sz w:val="16"/>
              </w:rPr>
              <w:t>You would then ask, How does PS II supply electrons continuously?</w:t>
            </w:r>
          </w:p>
        </w:tc>
        <w:tc>
          <w:tcPr>
            <w:tcW w:type="dxa" w:w="1440"/>
          </w:tcPr>
          <w:p>
            <w:r>
              <w:rPr>
                <w:b w:val="0"/>
                <w:i w:val="0"/>
                <w:sz w:val="16"/>
              </w:rPr>
              <w:t>Rhetorical question</w:t>
            </w:r>
          </w:p>
        </w:tc>
        <w:tc>
          <w:tcPr>
            <w:tcW w:type="dxa" w:w="1296"/>
          </w:tcPr>
          <w:p>
            <w:r>
              <w:rPr>
                <w:b/>
                <w:i w:val="0"/>
                <w:color w:val="1F618D"/>
                <w:sz w:val="16"/>
              </w:rPr>
              <w:t>REWORD</w:t>
            </w:r>
          </w:p>
        </w:tc>
        <w:tc>
          <w:tcPr>
            <w:tcW w:type="dxa" w:w="5616"/>
          </w:tcPr>
          <w:p>
            <w:r>
              <w:rPr>
                <w:b w:val="0"/>
                <w:i w:val="0"/>
                <w:sz w:val="16"/>
              </w:rPr>
              <w:t>PS II supplies electrons continuously by replacing them through splitting of water (photolysis).</w:t>
            </w:r>
          </w:p>
        </w:tc>
      </w:tr>
      <w:tr>
        <w:tc>
          <w:tcPr>
            <w:tcW w:type="dxa" w:w="792"/>
          </w:tcPr>
          <w:p>
            <w:r>
              <w:rPr>
                <w:b w:val="0"/>
                <w:i w:val="0"/>
                <w:sz w:val="16"/>
              </w:rPr>
              <w:t>777</w:t>
            </w:r>
          </w:p>
        </w:tc>
        <w:tc>
          <w:tcPr>
            <w:tcW w:type="dxa" w:w="5616"/>
          </w:tcPr>
          <w:p>
            <w:r>
              <w:rPr>
                <w:b w:val="0"/>
                <w:i/>
                <w:color w:val="424949"/>
                <w:sz w:val="16"/>
              </w:rPr>
              <w:t>Let us now try and understand how actually ATP is synthesised in the chloroplast. The chemiosmotic hypothesis has been put forward to explain the mechanism by which ATP is synthesised in the chloroplast.</w:t>
            </w:r>
          </w:p>
        </w:tc>
        <w:tc>
          <w:tcPr>
            <w:tcW w:type="dxa" w:w="1440"/>
          </w:tcPr>
          <w:p>
            <w:r>
              <w:rPr>
                <w:b w:val="0"/>
                <w:i w:val="0"/>
                <w:sz w:val="16"/>
              </w:rPr>
              <w:t>Hedge/filler adverb, Invitation filler</w:t>
            </w:r>
          </w:p>
        </w:tc>
        <w:tc>
          <w:tcPr>
            <w:tcW w:type="dxa" w:w="1296"/>
          </w:tcPr>
          <w:p>
            <w:r>
              <w:rPr>
                <w:b/>
                <w:i w:val="0"/>
                <w:color w:val="1F618D"/>
                <w:sz w:val="16"/>
              </w:rPr>
              <w:t>REWORD</w:t>
            </w:r>
          </w:p>
        </w:tc>
        <w:tc>
          <w:tcPr>
            <w:tcW w:type="dxa" w:w="5616"/>
          </w:tcPr>
          <w:p>
            <w:r>
              <w:rPr>
                <w:b w:val="0"/>
                <w:i w:val="0"/>
                <w:sz w:val="16"/>
              </w:rPr>
              <w:t>ATP synthesis in the chloroplast is explained by the chemiosmotic hypothesis.</w:t>
            </w:r>
          </w:p>
        </w:tc>
      </w:tr>
      <w:tr>
        <w:tc>
          <w:tcPr>
            <w:tcW w:type="dxa" w:w="792"/>
          </w:tcPr>
          <w:p>
            <w:r>
              <w:rPr>
                <w:b w:val="0"/>
                <w:i w:val="0"/>
                <w:sz w:val="16"/>
              </w:rPr>
              <w:t>921</w:t>
            </w:r>
          </w:p>
        </w:tc>
        <w:tc>
          <w:tcPr>
            <w:tcW w:type="dxa" w:w="5616"/>
          </w:tcPr>
          <w:p>
            <w:r>
              <w:rPr>
                <w:b w:val="0"/>
                <w:i/>
                <w:color w:val="424949"/>
                <w:sz w:val="16"/>
              </w:rPr>
              <w:t>Let us now ask ourselves a question that was asked by the scientists who were struggling to understand the 'dark reaction'.</w:t>
            </w:r>
          </w:p>
        </w:tc>
        <w:tc>
          <w:tcPr>
            <w:tcW w:type="dxa" w:w="1440"/>
          </w:tcPr>
          <w:p>
            <w:r>
              <w:rPr>
                <w:b w:val="0"/>
                <w:i w:val="0"/>
                <w:sz w:val="16"/>
              </w:rPr>
              <w:t>Invitation filler</w:t>
            </w:r>
          </w:p>
        </w:tc>
        <w:tc>
          <w:tcPr>
            <w:tcW w:type="dxa" w:w="1296"/>
          </w:tcPr>
          <w:p>
            <w:r>
              <w:rPr>
                <w:b/>
                <w:i w:val="0"/>
                <w:color w:val="1F618D"/>
                <w:sz w:val="16"/>
              </w:rPr>
              <w:t>REWORD</w:t>
            </w:r>
          </w:p>
        </w:tc>
        <w:tc>
          <w:tcPr>
            <w:tcW w:type="dxa" w:w="5616"/>
          </w:tcPr>
          <w:p>
            <w:r>
              <w:rPr>
                <w:b w:val="0"/>
                <w:i w:val="0"/>
                <w:sz w:val="16"/>
              </w:rPr>
              <w:t>Central question of the dark reaction: what is the primary CO2 acceptor and the first stable product of CO2 fixation?</w:t>
            </w:r>
          </w:p>
        </w:tc>
      </w:tr>
      <w:tr>
        <w:tc>
          <w:tcPr>
            <w:tcW w:type="dxa" w:w="792"/>
          </w:tcPr>
          <w:p>
            <w:r>
              <w:rPr>
                <w:b w:val="0"/>
                <w:i w:val="0"/>
                <w:sz w:val="16"/>
              </w:rPr>
              <w:t>1095</w:t>
            </w:r>
          </w:p>
        </w:tc>
        <w:tc>
          <w:tcPr>
            <w:tcW w:type="dxa" w:w="5616"/>
          </w:tcPr>
          <w:p>
            <w:r>
              <w:rPr>
                <w:b w:val="0"/>
                <w:i/>
                <w:color w:val="424949"/>
                <w:sz w:val="16"/>
              </w:rPr>
              <w:t>It is important to register that the mesophyll cells lack RuBisCO enzyme.</w:t>
            </w:r>
          </w:p>
        </w:tc>
        <w:tc>
          <w:tcPr>
            <w:tcW w:type="dxa" w:w="1440"/>
          </w:tcPr>
          <w:p>
            <w:r>
              <w:rPr>
                <w:b w:val="0"/>
                <w:i w:val="0"/>
                <w:sz w:val="16"/>
              </w:rPr>
              <w:t>Throat-clearing</w:t>
            </w:r>
          </w:p>
        </w:tc>
        <w:tc>
          <w:tcPr>
            <w:tcW w:type="dxa" w:w="1296"/>
          </w:tcPr>
          <w:p>
            <w:r>
              <w:rPr>
                <w:b/>
                <w:i w:val="0"/>
                <w:color w:val="1F618D"/>
                <w:sz w:val="16"/>
              </w:rPr>
              <w:t>REWORD</w:t>
            </w:r>
          </w:p>
        </w:tc>
        <w:tc>
          <w:tcPr>
            <w:tcW w:type="dxa" w:w="5616"/>
          </w:tcPr>
          <w:p>
            <w:r>
              <w:rPr>
                <w:b w:val="0"/>
                <w:i w:val="0"/>
                <w:sz w:val="16"/>
              </w:rPr>
              <w:t>Mesophyll cells of C4 plants lack RuBisCO.</w:t>
            </w:r>
          </w:p>
        </w:tc>
      </w:tr>
      <w:tr>
        <w:tc>
          <w:tcPr>
            <w:tcW w:type="dxa" w:w="792"/>
          </w:tcPr>
          <w:p>
            <w:r>
              <w:rPr>
                <w:b w:val="0"/>
                <w:i w:val="0"/>
                <w:sz w:val="16"/>
              </w:rPr>
              <w:t>1462</w:t>
            </w:r>
          </w:p>
        </w:tc>
        <w:tc>
          <w:tcPr>
            <w:tcW w:type="dxa" w:w="5616"/>
          </w:tcPr>
          <w:p>
            <w:r>
              <w:rPr>
                <w:b w:val="0"/>
                <w:i/>
                <w:color w:val="424949"/>
                <w:sz w:val="16"/>
              </w:rPr>
              <w:t>By looking at a plant externally, can you tell whether a plant is C3 or C4? Why and how?</w:t>
            </w:r>
          </w:p>
        </w:tc>
        <w:tc>
          <w:tcPr>
            <w:tcW w:type="dxa" w:w="1440"/>
          </w:tcPr>
          <w:p>
            <w:r>
              <w:rPr>
                <w:b w:val="0"/>
                <w:i w:val="0"/>
                <w:sz w:val="16"/>
              </w:rPr>
              <w:t>Reader address, Rhetorical question</w:t>
            </w:r>
          </w:p>
        </w:tc>
        <w:tc>
          <w:tcPr>
            <w:tcW w:type="dxa" w:w="1296"/>
          </w:tcPr>
          <w:p>
            <w:r>
              <w:rPr>
                <w:b/>
                <w:i w:val="0"/>
                <w:color w:val="117A65"/>
                <w:sz w:val="16"/>
              </w:rPr>
              <w:t>NOTE</w:t>
            </w:r>
          </w:p>
        </w:tc>
        <w:tc>
          <w:tcPr>
            <w:tcW w:type="dxa" w:w="5616"/>
            <w:shd w:fill="E8F6F3"/>
          </w:tcPr>
          <w:p>
            <w:r>
              <w:rPr>
                <w:b w:val="0"/>
                <w:i w:val="0"/>
                <w:sz w:val="16"/>
              </w:rPr>
              <w:t>NOTE box: C3 and C4 plants differ in leaf anatomy - C4 leaves show Kranz anatomy (bundle-sheath cells). Delete the question 'can you tell ... externally?'.</w:t>
            </w:r>
          </w:p>
        </w:tc>
      </w:tr>
      <w:tr>
        <w:tc>
          <w:tcPr>
            <w:tcW w:type="dxa" w:w="792"/>
          </w:tcPr>
          <w:p>
            <w:r>
              <w:rPr>
                <w:b w:val="0"/>
                <w:i w:val="0"/>
                <w:sz w:val="16"/>
              </w:rPr>
              <w:t>1474</w:t>
            </w:r>
          </w:p>
        </w:tc>
        <w:tc>
          <w:tcPr>
            <w:tcW w:type="dxa" w:w="5616"/>
          </w:tcPr>
          <w:p>
            <w:r>
              <w:rPr>
                <w:b w:val="0"/>
                <w:i/>
                <w:color w:val="424949"/>
                <w:sz w:val="16"/>
              </w:rPr>
              <w:t>Suppose there were plants that had a high concentration of Chlorophyll b, but lacked chlorophyll a, would it carry out photosynthesis? Then why do plants have chlorophyll b and other accessory pigments?</w:t>
            </w:r>
          </w:p>
        </w:tc>
        <w:tc>
          <w:tcPr>
            <w:tcW w:type="dxa" w:w="1440"/>
          </w:tcPr>
          <w:p>
            <w:r>
              <w:rPr>
                <w:b w:val="0"/>
                <w:i w:val="0"/>
                <w:sz w:val="16"/>
              </w:rPr>
              <w:t>Rhetorical question</w:t>
            </w:r>
          </w:p>
        </w:tc>
        <w:tc>
          <w:tcPr>
            <w:tcW w:type="dxa" w:w="1296"/>
          </w:tcPr>
          <w:p>
            <w:r>
              <w:rPr>
                <w:b/>
                <w:i w:val="0"/>
                <w:color w:val="117A65"/>
                <w:sz w:val="16"/>
              </w:rPr>
              <w:t>NOTE</w:t>
            </w:r>
          </w:p>
        </w:tc>
        <w:tc>
          <w:tcPr>
            <w:tcW w:type="dxa" w:w="5616"/>
            <w:shd w:fill="E8F6F3"/>
          </w:tcPr>
          <w:p>
            <w:r>
              <w:rPr>
                <w:b w:val="0"/>
                <w:i w:val="0"/>
                <w:sz w:val="16"/>
              </w:rPr>
              <w:t>NOTE box: Chlorophyll a is the chief pigment of photosynthesis; accessory pigments (Chl b, xanthophylls, carotenoids) absorb a wider range of wavelengths and protect chlorophyll a from photo-oxidation. Delete the hypothetical question.</w:t>
            </w:r>
          </w:p>
        </w:tc>
      </w:tr>
      <w:tr>
        <w:tc>
          <w:tcPr>
            <w:tcW w:type="dxa" w:w="792"/>
          </w:tcPr>
          <w:p>
            <w:r>
              <w:rPr>
                <w:b w:val="0"/>
                <w:i w:val="0"/>
                <w:sz w:val="16"/>
              </w:rPr>
              <w:t>1491</w:t>
            </w:r>
          </w:p>
        </w:tc>
        <w:tc>
          <w:tcPr>
            <w:tcW w:type="dxa" w:w="5616"/>
          </w:tcPr>
          <w:p>
            <w:r>
              <w:rPr>
                <w:b w:val="0"/>
                <w:i/>
                <w:color w:val="424949"/>
                <w:sz w:val="16"/>
              </w:rPr>
              <w:t>Why is the colour of a leaf kept in the dark frequently becomes yellow, or pale green? Which pigment do you think is more stable?</w:t>
            </w:r>
          </w:p>
        </w:tc>
        <w:tc>
          <w:tcPr>
            <w:tcW w:type="dxa" w:w="1440"/>
          </w:tcPr>
          <w:p>
            <w:r>
              <w:rPr>
                <w:b w:val="0"/>
                <w:i w:val="0"/>
                <w:sz w:val="16"/>
              </w:rPr>
              <w:t>Reader address, Rhetorical question</w:t>
            </w:r>
          </w:p>
        </w:tc>
        <w:tc>
          <w:tcPr>
            <w:tcW w:type="dxa" w:w="1296"/>
          </w:tcPr>
          <w:p>
            <w:r>
              <w:rPr>
                <w:b/>
                <w:i w:val="0"/>
                <w:color w:val="B9770E"/>
                <w:sz w:val="16"/>
              </w:rPr>
              <w:t>MEMORY AID</w:t>
            </w:r>
          </w:p>
        </w:tc>
        <w:tc>
          <w:tcPr>
            <w:tcW w:type="dxa" w:w="5616"/>
            <w:shd w:fill="FEF5E7"/>
          </w:tcPr>
          <w:p>
            <w:r>
              <w:rPr>
                <w:b w:val="0"/>
                <w:i w:val="0"/>
                <w:sz w:val="16"/>
              </w:rPr>
              <w:t>MEMORY AID (not in NCERT): a leaf kept in the dark turns yellow / pale green because chlorophyll breaks down while the more stable carotenoids and xanthophylls remain. Delete the question from body text.</w:t>
            </w:r>
          </w:p>
        </w:tc>
      </w:tr>
      <w:tr>
        <w:tc>
          <w:tcPr>
            <w:tcW w:type="dxa" w:w="792"/>
          </w:tcPr>
          <w:p>
            <w:r>
              <w:rPr>
                <w:b w:val="0"/>
                <w:i w:val="0"/>
                <w:sz w:val="16"/>
              </w:rPr>
              <w:t>1505</w:t>
            </w:r>
          </w:p>
        </w:tc>
        <w:tc>
          <w:tcPr>
            <w:tcW w:type="dxa" w:w="5616"/>
          </w:tcPr>
          <w:p>
            <w:r>
              <w:rPr>
                <w:b w:val="0"/>
                <w:i/>
                <w:color w:val="424949"/>
                <w:sz w:val="16"/>
              </w:rPr>
              <w:t>Look at leaves of the same plant on the shady side and compare it with the leaves on the sunny side. Or, compare the potted plants kept in the sunlight with those in the shade. Which of them has leaves that are darker green? Why?</w:t>
            </w:r>
          </w:p>
        </w:tc>
        <w:tc>
          <w:tcPr>
            <w:tcW w:type="dxa" w:w="1440"/>
          </w:tcPr>
          <w:p>
            <w:r>
              <w:rPr>
                <w:b w:val="0"/>
                <w:i w:val="0"/>
                <w:sz w:val="16"/>
              </w:rPr>
              <w:t>Rhetorical question</w:t>
            </w:r>
          </w:p>
        </w:tc>
        <w:tc>
          <w:tcPr>
            <w:tcW w:type="dxa" w:w="1296"/>
          </w:tcPr>
          <w:p>
            <w:r>
              <w:rPr>
                <w:b/>
                <w:i w:val="0"/>
                <w:color w:val="C0392B"/>
                <w:sz w:val="16"/>
              </w:rPr>
              <w:t>DELETE</w:t>
            </w:r>
          </w:p>
        </w:tc>
        <w:tc>
          <w:tcPr>
            <w:tcW w:type="dxa" w:w="5616"/>
            <w:shd w:fill="FDEDEC"/>
          </w:tcPr>
          <w:p>
            <w:r>
              <w:rPr>
                <w:b w:val="0"/>
                <w:i w:val="0"/>
                <w:sz w:val="16"/>
              </w:rPr>
              <w:t>Observation activity - checked: contains no stated fact, only instructions and a question. Remove.</w:t>
            </w:r>
          </w:p>
        </w:tc>
      </w:tr>
    </w:tbl>
    <w:p>
      <w:pPr>
        <w:pStyle w:val="Heading2"/>
      </w:pPr>
      <w:r>
        <w:t>Ch12 - RespirationInPlants</w:t>
      </w:r>
    </w:p>
    <w:p>
      <w:r>
        <w:rPr>
          <w:b w:val="0"/>
          <w:i/>
          <w:color w:val="566573"/>
          <w:sz w:val="16"/>
        </w:rPr>
        <w:t>notes/class 11/Ch12_RespirationInPlants/Ch12_RespirationInPlants.py  |  2 passages  |  +3 minor wording hits (various, rather, basically...) for a light sweep</w:t>
      </w:r>
    </w:p>
    <w:tbl>
      <w:tblPr>
        <w:tblStyle w:val="TableGrid"/>
        <w:tblW w:type="auto" w:w="0"/>
        <w:tblLook w:firstColumn="1" w:firstRow="1" w:lastColumn="0" w:lastRow="0" w:noHBand="0" w:noVBand="1" w:val="04A0"/>
      </w:tblPr>
      <w:tblGrid>
        <w:gridCol w:w="2822"/>
        <w:gridCol w:w="2822"/>
        <w:gridCol w:w="2822"/>
        <w:gridCol w:w="2822"/>
        <w:gridCol w:w="2822"/>
      </w:tblGrid>
      <w:tr>
        <w:tc>
          <w:tcPr>
            <w:tcW w:type="dxa" w:w="792"/>
            <w:shd w:fill="1C2833"/>
          </w:tcPr>
          <w:p>
            <w:r/>
            <w:r>
              <w:rPr>
                <w:b/>
                <w:i w:val="0"/>
                <w:color w:val="FFFFFF"/>
                <w:sz w:val="18"/>
              </w:rPr>
              <w:t>Line</w:t>
            </w:r>
          </w:p>
        </w:tc>
        <w:tc>
          <w:tcPr>
            <w:tcW w:type="dxa" w:w="5616"/>
            <w:shd w:fill="1C2833"/>
          </w:tcPr>
          <w:p>
            <w:r/>
            <w:r>
              <w:rPr>
                <w:b/>
                <w:i w:val="0"/>
                <w:color w:val="FFFFFF"/>
                <w:sz w:val="18"/>
              </w:rPr>
              <w:t>Original</w:t>
            </w:r>
          </w:p>
        </w:tc>
        <w:tc>
          <w:tcPr>
            <w:tcW w:type="dxa" w:w="1440"/>
            <w:shd w:fill="1C2833"/>
          </w:tcPr>
          <w:p>
            <w:r/>
            <w:r>
              <w:rPr>
                <w:b/>
                <w:i w:val="0"/>
                <w:color w:val="FFFFFF"/>
                <w:sz w:val="18"/>
              </w:rPr>
              <w:t>Fluff type</w:t>
            </w:r>
          </w:p>
        </w:tc>
        <w:tc>
          <w:tcPr>
            <w:tcW w:type="dxa" w:w="1296"/>
            <w:shd w:fill="1C2833"/>
          </w:tcPr>
          <w:p>
            <w:r/>
            <w:r>
              <w:rPr>
                <w:b/>
                <w:i w:val="0"/>
                <w:color w:val="FFFFFF"/>
                <w:sz w:val="18"/>
              </w:rPr>
              <w:t>Action</w:t>
            </w:r>
          </w:p>
        </w:tc>
        <w:tc>
          <w:tcPr>
            <w:tcW w:type="dxa" w:w="5616"/>
            <w:shd w:fill="1C2833"/>
          </w:tcPr>
          <w:p>
            <w:r/>
            <w:r>
              <w:rPr>
                <w:b/>
                <w:i w:val="0"/>
                <w:color w:val="FFFFFF"/>
                <w:sz w:val="18"/>
              </w:rPr>
              <w:t>Proposed</w:t>
            </w:r>
          </w:p>
        </w:tc>
      </w:tr>
      <w:tr>
        <w:tc>
          <w:tcPr>
            <w:tcW w:type="dxa" w:w="792"/>
          </w:tcPr>
          <w:p>
            <w:r>
              <w:rPr>
                <w:b w:val="0"/>
                <w:i w:val="0"/>
                <w:sz w:val="16"/>
              </w:rPr>
              <w:t>399</w:t>
            </w:r>
          </w:p>
        </w:tc>
        <w:tc>
          <w:tcPr>
            <w:tcW w:type="dxa" w:w="5616"/>
          </w:tcPr>
          <w:p>
            <w:r>
              <w:rPr>
                <w:b w:val="0"/>
                <w:i/>
                <w:color w:val="424949"/>
                <w:sz w:val="16"/>
              </w:rPr>
              <w:t>What is the metabolic fate of pyruvate? This depends on the cellular need. There are three major ways in which different cells handle pyruvic acid produced by glycolysis.</w:t>
            </w:r>
          </w:p>
        </w:tc>
        <w:tc>
          <w:tcPr>
            <w:tcW w:type="dxa" w:w="1440"/>
          </w:tcPr>
          <w:p>
            <w:r>
              <w:rPr>
                <w:b w:val="0"/>
                <w:i w:val="0"/>
                <w:sz w:val="16"/>
              </w:rPr>
              <w:t>Rhetorical question</w:t>
            </w:r>
          </w:p>
        </w:tc>
        <w:tc>
          <w:tcPr>
            <w:tcW w:type="dxa" w:w="1296"/>
          </w:tcPr>
          <w:p>
            <w:r>
              <w:rPr>
                <w:b/>
                <w:i w:val="0"/>
                <w:color w:val="1F618D"/>
                <w:sz w:val="16"/>
              </w:rPr>
              <w:t>REWORD</w:t>
            </w:r>
          </w:p>
        </w:tc>
        <w:tc>
          <w:tcPr>
            <w:tcW w:type="dxa" w:w="5616"/>
          </w:tcPr>
          <w:p>
            <w:r>
              <w:rPr>
                <w:b w:val="0"/>
                <w:i w:val="0"/>
                <w:sz w:val="16"/>
              </w:rPr>
              <w:t>Pyruvate has three fates depending on cellular need: lactic acid fermentation, alcoholic fermentation, aerobic respiration.</w:t>
            </w:r>
          </w:p>
        </w:tc>
      </w:tr>
      <w:tr>
        <w:tc>
          <w:tcPr>
            <w:tcW w:type="dxa" w:w="792"/>
          </w:tcPr>
          <w:p>
            <w:r>
              <w:rPr>
                <w:b w:val="0"/>
                <w:i w:val="0"/>
                <w:sz w:val="16"/>
              </w:rPr>
              <w:t>649</w:t>
            </w:r>
          </w:p>
        </w:tc>
        <w:tc>
          <w:tcPr>
            <w:tcW w:type="dxa" w:w="5616"/>
          </w:tcPr>
          <w:p>
            <w:r>
              <w:rPr>
                <w:b w:val="0"/>
                <w:i/>
                <w:color w:val="424949"/>
                <w:sz w:val="16"/>
              </w:rPr>
              <w:t>You have already studied about the mechanism of membrane-linked ATP synthesis as explained by the chemiosmotic hypothesis in the earlier chapter.</w:t>
            </w:r>
          </w:p>
        </w:tc>
        <w:tc>
          <w:tcPr>
            <w:tcW w:type="dxa" w:w="1440"/>
          </w:tcPr>
          <w:p>
            <w:r>
              <w:rPr>
                <w:b w:val="0"/>
                <w:i w:val="0"/>
                <w:sz w:val="16"/>
              </w:rPr>
              <w:t>Back-reference</w:t>
            </w:r>
          </w:p>
        </w:tc>
        <w:tc>
          <w:tcPr>
            <w:tcW w:type="dxa" w:w="1296"/>
          </w:tcPr>
          <w:p>
            <w:r>
              <w:rPr>
                <w:b/>
                <w:i w:val="0"/>
                <w:color w:val="1F618D"/>
                <w:sz w:val="16"/>
              </w:rPr>
              <w:t>REWORD</w:t>
            </w:r>
          </w:p>
        </w:tc>
        <w:tc>
          <w:tcPr>
            <w:tcW w:type="dxa" w:w="5616"/>
          </w:tcPr>
          <w:p>
            <w:r>
              <w:rPr>
                <w:b w:val="0"/>
                <w:i w:val="0"/>
                <w:sz w:val="16"/>
              </w:rPr>
              <w:t>ATP synthesis here follows the chemiosmotic mechanism (see Ch11).</w:t>
            </w:r>
          </w:p>
        </w:tc>
      </w:tr>
    </w:tbl>
    <w:p>
      <w:pPr>
        <w:pStyle w:val="Heading2"/>
      </w:pPr>
      <w:r>
        <w:t>Ch13 - PlantGrowthAndDevelopment</w:t>
      </w:r>
    </w:p>
    <w:p>
      <w:r>
        <w:rPr>
          <w:b w:val="0"/>
          <w:i/>
          <w:color w:val="566573"/>
          <w:sz w:val="16"/>
        </w:rPr>
        <w:t>notes/class 11/Ch13_PlantGrowthAndDevelopment/Ch13_PlantGrowthAndDevelopment.py  |  0 passages  |  +5 minor wording hits (various, rather, basically...) for a light sweep</w:t>
      </w:r>
    </w:p>
    <w:p>
      <w:r>
        <w:rPr>
          <w:b w:val="0"/>
          <w:i/>
          <w:sz w:val="18"/>
        </w:rPr>
        <w:t>No narrative filler found - no action needed.</w:t>
      </w:r>
    </w:p>
    <w:p>
      <w:r>
        <w:br w:type="page"/>
      </w:r>
    </w:p>
    <w:p>
      <w:pPr>
        <w:pStyle w:val="Heading1"/>
      </w:pPr>
      <w:r>
        <w:t>UNIT 6 - Reproduction</w:t>
      </w:r>
    </w:p>
    <w:p>
      <w:pPr>
        <w:pStyle w:val="Heading3"/>
      </w:pPr>
      <w:r>
        <w:t>Structural recommendations</w:t>
      </w:r>
    </w:p>
    <w:p>
      <w:pPr>
        <w:pStyle w:val="ListBullet"/>
      </w:pPr>
      <w:r>
        <w:t>Lowest fluff density of Class 12. Ch3 MTP 'Why? / When?' bullets are functional Q-A - keep.</w:t>
      </w:r>
    </w:p>
    <w:p>
      <w:pPr>
        <w:pStyle w:val="ListBullet"/>
      </w:pPr>
      <w:r>
        <w:t>No structural changes proposed.</w:t>
      </w:r>
    </w:p>
    <w:p>
      <w:pPr>
        <w:pStyle w:val="Heading2"/>
      </w:pPr>
      <w:r>
        <w:t>Ch1 - SexualReproductionInFloweringPlants</w:t>
      </w:r>
    </w:p>
    <w:p>
      <w:r>
        <w:rPr>
          <w:b w:val="0"/>
          <w:i/>
          <w:color w:val="566573"/>
          <w:sz w:val="16"/>
        </w:rPr>
        <w:t>notes/class 12/Ch1_SexualReproductionInFloweringPlants/Ch1_SexualReproductionInFloweringPlants.py  |  0 passages  |  +2 minor wording hits (various, rather, basically...) for a light sweep</w:t>
      </w:r>
    </w:p>
    <w:p>
      <w:r>
        <w:rPr>
          <w:b w:val="0"/>
          <w:i/>
          <w:sz w:val="18"/>
        </w:rPr>
        <w:t>No narrative filler found - no action needed.</w:t>
      </w:r>
    </w:p>
    <w:p>
      <w:pPr>
        <w:pStyle w:val="Heading2"/>
      </w:pPr>
      <w:r>
        <w:t>Ch2 - HumanReproduction</w:t>
      </w:r>
    </w:p>
    <w:p>
      <w:r>
        <w:rPr>
          <w:b w:val="0"/>
          <w:i/>
          <w:color w:val="566573"/>
          <w:sz w:val="16"/>
        </w:rPr>
        <w:t>notes/class 12/Ch2_HumanReproduction/Ch2_HumanReproduction.py  |  0 passages  |  +1 minor wording hits (various, rather, basically...) for a light sweep</w:t>
      </w:r>
    </w:p>
    <w:p>
      <w:r>
        <w:rPr>
          <w:b w:val="0"/>
          <w:i/>
          <w:sz w:val="18"/>
        </w:rPr>
        <w:t>No narrative filler found - no action needed.</w:t>
      </w:r>
    </w:p>
    <w:p>
      <w:pPr>
        <w:pStyle w:val="Heading2"/>
      </w:pPr>
      <w:r>
        <w:t>Ch3 - ReproductiveHealth</w:t>
      </w:r>
    </w:p>
    <w:p>
      <w:r>
        <w:rPr>
          <w:b w:val="0"/>
          <w:i/>
          <w:color w:val="566573"/>
          <w:sz w:val="16"/>
        </w:rPr>
        <w:t>notes/class 12/Ch3_ReproductiveHealth/Ch3_ReproductiveHealth.py  |  2 passages  |  +2 minor wording hits (various, rather, basically...) for a light sweep</w:t>
      </w:r>
    </w:p>
    <w:tbl>
      <w:tblPr>
        <w:tblStyle w:val="TableGrid"/>
        <w:tblW w:type="auto" w:w="0"/>
        <w:tblLook w:firstColumn="1" w:firstRow="1" w:lastColumn="0" w:lastRow="0" w:noHBand="0" w:noVBand="1" w:val="04A0"/>
      </w:tblPr>
      <w:tblGrid>
        <w:gridCol w:w="2822"/>
        <w:gridCol w:w="2822"/>
        <w:gridCol w:w="2822"/>
        <w:gridCol w:w="2822"/>
        <w:gridCol w:w="2822"/>
      </w:tblGrid>
      <w:tr>
        <w:tc>
          <w:tcPr>
            <w:tcW w:type="dxa" w:w="792"/>
            <w:shd w:fill="1C2833"/>
          </w:tcPr>
          <w:p>
            <w:r/>
            <w:r>
              <w:rPr>
                <w:b/>
                <w:i w:val="0"/>
                <w:color w:val="FFFFFF"/>
                <w:sz w:val="18"/>
              </w:rPr>
              <w:t>Line</w:t>
            </w:r>
          </w:p>
        </w:tc>
        <w:tc>
          <w:tcPr>
            <w:tcW w:type="dxa" w:w="5616"/>
            <w:shd w:fill="1C2833"/>
          </w:tcPr>
          <w:p>
            <w:r/>
            <w:r>
              <w:rPr>
                <w:b/>
                <w:i w:val="0"/>
                <w:color w:val="FFFFFF"/>
                <w:sz w:val="18"/>
              </w:rPr>
              <w:t>Original</w:t>
            </w:r>
          </w:p>
        </w:tc>
        <w:tc>
          <w:tcPr>
            <w:tcW w:type="dxa" w:w="1440"/>
            <w:shd w:fill="1C2833"/>
          </w:tcPr>
          <w:p>
            <w:r/>
            <w:r>
              <w:rPr>
                <w:b/>
                <w:i w:val="0"/>
                <w:color w:val="FFFFFF"/>
                <w:sz w:val="18"/>
              </w:rPr>
              <w:t>Fluff type</w:t>
            </w:r>
          </w:p>
        </w:tc>
        <w:tc>
          <w:tcPr>
            <w:tcW w:type="dxa" w:w="1296"/>
            <w:shd w:fill="1C2833"/>
          </w:tcPr>
          <w:p>
            <w:r/>
            <w:r>
              <w:rPr>
                <w:b/>
                <w:i w:val="0"/>
                <w:color w:val="FFFFFF"/>
                <w:sz w:val="18"/>
              </w:rPr>
              <w:t>Action</w:t>
            </w:r>
          </w:p>
        </w:tc>
        <w:tc>
          <w:tcPr>
            <w:tcW w:type="dxa" w:w="5616"/>
            <w:shd w:fill="1C2833"/>
          </w:tcPr>
          <w:p>
            <w:r/>
            <w:r>
              <w:rPr>
                <w:b/>
                <w:i w:val="0"/>
                <w:color w:val="FFFFFF"/>
                <w:sz w:val="18"/>
              </w:rPr>
              <w:t>Proposed</w:t>
            </w:r>
          </w:p>
        </w:tc>
      </w:tr>
      <w:tr>
        <w:tc>
          <w:tcPr>
            <w:tcW w:type="dxa" w:w="792"/>
          </w:tcPr>
          <w:p>
            <w:r>
              <w:rPr>
                <w:b w:val="0"/>
                <w:i w:val="0"/>
                <w:sz w:val="16"/>
              </w:rPr>
              <w:t>441</w:t>
            </w:r>
          </w:p>
        </w:tc>
        <w:tc>
          <w:tcPr>
            <w:tcW w:type="dxa" w:w="5616"/>
          </w:tcPr>
          <w:p>
            <w:r>
              <w:rPr>
                <w:b w:val="0"/>
                <w:i/>
                <w:color w:val="424949"/>
                <w:sz w:val="16"/>
              </w:rPr>
              <w:t>&amp;bull; Why MTP? To get rid of unwanted pregnancies -- due to casual unprotected intercourse, failure of contraceptive used during coitus, or rapes; also essential where continuation could be harmful or even fatal to mother or foetus or both.</w:t>
            </w:r>
          </w:p>
        </w:tc>
        <w:tc>
          <w:tcPr>
            <w:tcW w:type="dxa" w:w="1440"/>
          </w:tcPr>
          <w:p>
            <w:r>
              <w:rPr>
                <w:b w:val="0"/>
                <w:i w:val="0"/>
                <w:sz w:val="16"/>
              </w:rPr>
              <w:t>Rhetorical question</w:t>
            </w:r>
          </w:p>
        </w:tc>
        <w:tc>
          <w:tcPr>
            <w:tcW w:type="dxa" w:w="1296"/>
          </w:tcPr>
          <w:p>
            <w:r>
              <w:rPr>
                <w:b/>
                <w:i w:val="0"/>
                <w:color w:val="566573"/>
                <w:sz w:val="16"/>
              </w:rPr>
              <w:t>KEEP</w:t>
            </w:r>
          </w:p>
        </w:tc>
        <w:tc>
          <w:tcPr>
            <w:tcW w:type="dxa" w:w="5616"/>
          </w:tcPr>
          <w:p>
            <w:r>
              <w:rPr>
                <w:b w:val="0"/>
                <w:i w:val="0"/>
                <w:sz w:val="16"/>
              </w:rPr>
              <w:t>Q-and-A bullet format is functional; leave as is.</w:t>
            </w:r>
          </w:p>
        </w:tc>
      </w:tr>
      <w:tr>
        <w:tc>
          <w:tcPr>
            <w:tcW w:type="dxa" w:w="792"/>
          </w:tcPr>
          <w:p>
            <w:r>
              <w:rPr>
                <w:b w:val="0"/>
                <w:i w:val="0"/>
                <w:sz w:val="16"/>
              </w:rPr>
              <w:t>442</w:t>
            </w:r>
          </w:p>
        </w:tc>
        <w:tc>
          <w:tcPr>
            <w:tcW w:type="dxa" w:w="5616"/>
          </w:tcPr>
          <w:p>
            <w:r>
              <w:rPr>
                <w:b w:val="0"/>
                <w:i/>
                <w:color w:val="424949"/>
                <w:sz w:val="16"/>
              </w:rPr>
              <w:t>&amp;bull; When is it safest? Relatively safe during first trimester -- upto 12 weeks; second trimester abortions are much more risky.</w:t>
            </w:r>
          </w:p>
        </w:tc>
        <w:tc>
          <w:tcPr>
            <w:tcW w:type="dxa" w:w="1440"/>
          </w:tcPr>
          <w:p>
            <w:r>
              <w:rPr>
                <w:b w:val="0"/>
                <w:i w:val="0"/>
                <w:sz w:val="16"/>
              </w:rPr>
              <w:t>Rhetorical question</w:t>
            </w:r>
          </w:p>
        </w:tc>
        <w:tc>
          <w:tcPr>
            <w:tcW w:type="dxa" w:w="1296"/>
          </w:tcPr>
          <w:p>
            <w:r>
              <w:rPr>
                <w:b/>
                <w:i w:val="0"/>
                <w:color w:val="566573"/>
                <w:sz w:val="16"/>
              </w:rPr>
              <w:t>KEEP</w:t>
            </w:r>
          </w:p>
        </w:tc>
        <w:tc>
          <w:tcPr>
            <w:tcW w:type="dxa" w:w="5616"/>
          </w:tcPr>
          <w:p>
            <w:r>
              <w:rPr>
                <w:b w:val="0"/>
                <w:i w:val="0"/>
                <w:sz w:val="16"/>
              </w:rPr>
              <w:t>Q-and-A bullet format is functional; leave as is.</w:t>
            </w:r>
          </w:p>
        </w:tc>
      </w:tr>
    </w:tbl>
    <w:p>
      <w:r>
        <w:br w:type="page"/>
      </w:r>
    </w:p>
    <w:p>
      <w:pPr>
        <w:pStyle w:val="Heading1"/>
      </w:pPr>
      <w:r>
        <w:t>UNIT 7 - Genetics and Evolution</w:t>
      </w:r>
    </w:p>
    <w:p>
      <w:pPr>
        <w:pStyle w:val="Heading3"/>
      </w:pPr>
      <w:r>
        <w:t>Structural recommendations</w:t>
      </w:r>
    </w:p>
    <w:p>
      <w:pPr>
        <w:pStyle w:val="ListBullet"/>
      </w:pPr>
      <w:r>
        <w:t>Heaviest unit. Ch4 uses 'Let us assume / Let's take' five times in the dominance and polygenic sections - convert each to 'Model:' or 'Example:'.</w:t>
      </w:r>
    </w:p>
    <w:p>
      <w:pPr>
        <w:pStyle w:val="ListBullet"/>
      </w:pPr>
      <w:r>
        <w:t>Ch4 male heterogamety: keep both gamete descriptions (XO: with/without X; XY: X or Y).</w:t>
      </w:r>
    </w:p>
    <w:p>
      <w:pPr>
        <w:pStyle w:val="ListBullet"/>
      </w:pPr>
      <w:r>
        <w:t>Ch5 in-text calculations (DNA length, 99.9% identity) END in NCERT's own result, never in a question.</w:t>
      </w:r>
    </w:p>
    <w:p>
      <w:pPr>
        <w:pStyle w:val="ListBullet"/>
      </w:pPr>
      <w:r>
        <w:t>Ch5 'printing inconsistency' note is wrong - NCERT's 3 x 10^6 is the count of differing bp - delete it.</w:t>
      </w:r>
    </w:p>
    <w:p>
      <w:pPr>
        <w:pStyle w:val="ListBullet"/>
      </w:pPr>
      <w:r>
        <w:t>Ch5 'Recall ... Chapter 4' prompts - delete; keep the fact, add '(Ch4)'.</w:t>
      </w:r>
    </w:p>
    <w:p>
      <w:pPr>
        <w:pStyle w:val="ListBullet"/>
      </w:pPr>
      <w:r>
        <w:t>Ch6 radiometric-dating method is not NCERT text - MEMORY AID or delete, never plain body text (Rule 5).</w:t>
      </w:r>
    </w:p>
    <w:p>
      <w:pPr>
        <w:pStyle w:val="Heading2"/>
      </w:pPr>
      <w:r>
        <w:t>Ch4 - PrinciplesOfInheritanceAndVariation</w:t>
      </w:r>
    </w:p>
    <w:p>
      <w:r>
        <w:rPr>
          <w:b w:val="0"/>
          <w:i/>
          <w:color w:val="566573"/>
          <w:sz w:val="16"/>
        </w:rPr>
        <w:t>notes/class 12/Ch4_PrinciplesOfInheritanceAndVariation/Ch4_PrinciplesOfInheritanceAndVariation.py  |  15 passages  |  +6 minor wording hits (various, rather, basically...) for a light sweep</w:t>
      </w:r>
    </w:p>
    <w:tbl>
      <w:tblPr>
        <w:tblStyle w:val="TableGrid"/>
        <w:tblW w:type="auto" w:w="0"/>
        <w:tblLook w:firstColumn="1" w:firstRow="1" w:lastColumn="0" w:lastRow="0" w:noHBand="0" w:noVBand="1" w:val="04A0"/>
      </w:tblPr>
      <w:tblGrid>
        <w:gridCol w:w="2822"/>
        <w:gridCol w:w="2822"/>
        <w:gridCol w:w="2822"/>
        <w:gridCol w:w="2822"/>
        <w:gridCol w:w="2822"/>
      </w:tblGrid>
      <w:tr>
        <w:tc>
          <w:tcPr>
            <w:tcW w:type="dxa" w:w="792"/>
            <w:shd w:fill="1C2833"/>
          </w:tcPr>
          <w:p>
            <w:r/>
            <w:r>
              <w:rPr>
                <w:b/>
                <w:i w:val="0"/>
                <w:color w:val="FFFFFF"/>
                <w:sz w:val="18"/>
              </w:rPr>
              <w:t>Line</w:t>
            </w:r>
          </w:p>
        </w:tc>
        <w:tc>
          <w:tcPr>
            <w:tcW w:type="dxa" w:w="5616"/>
            <w:shd w:fill="1C2833"/>
          </w:tcPr>
          <w:p>
            <w:r/>
            <w:r>
              <w:rPr>
                <w:b/>
                <w:i w:val="0"/>
                <w:color w:val="FFFFFF"/>
                <w:sz w:val="18"/>
              </w:rPr>
              <w:t>Original</w:t>
            </w:r>
          </w:p>
        </w:tc>
        <w:tc>
          <w:tcPr>
            <w:tcW w:type="dxa" w:w="1440"/>
            <w:shd w:fill="1C2833"/>
          </w:tcPr>
          <w:p>
            <w:r/>
            <w:r>
              <w:rPr>
                <w:b/>
                <w:i w:val="0"/>
                <w:color w:val="FFFFFF"/>
                <w:sz w:val="18"/>
              </w:rPr>
              <w:t>Fluff type</w:t>
            </w:r>
          </w:p>
        </w:tc>
        <w:tc>
          <w:tcPr>
            <w:tcW w:type="dxa" w:w="1296"/>
            <w:shd w:fill="1C2833"/>
          </w:tcPr>
          <w:p>
            <w:r/>
            <w:r>
              <w:rPr>
                <w:b/>
                <w:i w:val="0"/>
                <w:color w:val="FFFFFF"/>
                <w:sz w:val="18"/>
              </w:rPr>
              <w:t>Action</w:t>
            </w:r>
          </w:p>
        </w:tc>
        <w:tc>
          <w:tcPr>
            <w:tcW w:type="dxa" w:w="5616"/>
            <w:shd w:fill="1C2833"/>
          </w:tcPr>
          <w:p>
            <w:r/>
            <w:r>
              <w:rPr>
                <w:b/>
                <w:i w:val="0"/>
                <w:color w:val="FFFFFF"/>
                <w:sz w:val="18"/>
              </w:rPr>
              <w:t>Proposed</w:t>
            </w:r>
          </w:p>
        </w:tc>
      </w:tr>
      <w:tr>
        <w:tc>
          <w:tcPr>
            <w:tcW w:type="dxa" w:w="792"/>
          </w:tcPr>
          <w:p>
            <w:r>
              <w:rPr>
                <w:b w:val="0"/>
                <w:i w:val="0"/>
                <w:sz w:val="16"/>
              </w:rPr>
              <w:t>509</w:t>
            </w:r>
          </w:p>
        </w:tc>
        <w:tc>
          <w:tcPr>
            <w:tcW w:type="dxa" w:w="5616"/>
          </w:tcPr>
          <w:p>
            <w:r>
              <w:rPr>
                <w:b w:val="0"/>
                <w:i/>
                <w:color w:val="424949"/>
                <w:sz w:val="16"/>
              </w:rPr>
              <w:t>What then would be the phenotype of a plant that had a genotype Tt?</w:t>
            </w:r>
          </w:p>
        </w:tc>
        <w:tc>
          <w:tcPr>
            <w:tcW w:type="dxa" w:w="1440"/>
          </w:tcPr>
          <w:p>
            <w:r>
              <w:rPr>
                <w:b w:val="0"/>
                <w:i w:val="0"/>
                <w:sz w:val="16"/>
              </w:rPr>
              <w:t>Rhetorical question</w:t>
            </w:r>
          </w:p>
        </w:tc>
        <w:tc>
          <w:tcPr>
            <w:tcW w:type="dxa" w:w="1296"/>
          </w:tcPr>
          <w:p>
            <w:r>
              <w:rPr>
                <w:b/>
                <w:i w:val="0"/>
                <w:color w:val="1F618D"/>
                <w:sz w:val="16"/>
              </w:rPr>
              <w:t>REWORD</w:t>
            </w:r>
          </w:p>
        </w:tc>
        <w:tc>
          <w:tcPr>
            <w:tcW w:type="dxa" w:w="5616"/>
          </w:tcPr>
          <w:p>
            <w:r>
              <w:rPr>
                <w:b w:val="0"/>
                <w:i w:val="0"/>
                <w:sz w:val="16"/>
              </w:rPr>
              <w:t>Genotype Tt -&gt; tall phenotype (T is dominant).</w:t>
            </w:r>
          </w:p>
        </w:tc>
      </w:tr>
      <w:tr>
        <w:tc>
          <w:tcPr>
            <w:tcW w:type="dxa" w:w="792"/>
          </w:tcPr>
          <w:p>
            <w:r>
              <w:rPr>
                <w:b w:val="0"/>
                <w:i w:val="0"/>
                <w:sz w:val="16"/>
              </w:rPr>
              <w:t>519</w:t>
            </w:r>
          </w:p>
        </w:tc>
        <w:tc>
          <w:tcPr>
            <w:tcW w:type="dxa" w:w="5616"/>
          </w:tcPr>
          <w:p>
            <w:r>
              <w:rPr>
                <w:b w:val="0"/>
                <w:i/>
                <w:color w:val="424949"/>
                <w:sz w:val="16"/>
              </w:rPr>
              <w:t>(Do not use T for tall and d for dwarf because you will find it difficult to remember whether T and d are alleles of the same gene/character or not).</w:t>
            </w:r>
          </w:p>
        </w:tc>
        <w:tc>
          <w:tcPr>
            <w:tcW w:type="dxa" w:w="1440"/>
          </w:tcPr>
          <w:p>
            <w:r>
              <w:rPr>
                <w:b w:val="0"/>
                <w:i w:val="0"/>
                <w:sz w:val="16"/>
              </w:rPr>
              <w:t>Roadmap filler</w:t>
            </w:r>
          </w:p>
        </w:tc>
        <w:tc>
          <w:tcPr>
            <w:tcW w:type="dxa" w:w="1296"/>
          </w:tcPr>
          <w:p>
            <w:r>
              <w:rPr>
                <w:b/>
                <w:i w:val="0"/>
                <w:color w:val="1F618D"/>
                <w:sz w:val="16"/>
              </w:rPr>
              <w:t>REWORD</w:t>
            </w:r>
          </w:p>
        </w:tc>
        <w:tc>
          <w:tcPr>
            <w:tcW w:type="dxa" w:w="5616"/>
          </w:tcPr>
          <w:p>
            <w:r>
              <w:rPr>
                <w:b w:val="0"/>
                <w:i w:val="0"/>
                <w:sz w:val="16"/>
              </w:rPr>
              <w:t>Use one letter for both alleles of a gene (T/t), never T/d.</w:t>
            </w:r>
          </w:p>
        </w:tc>
      </w:tr>
      <w:tr>
        <w:tc>
          <w:tcPr>
            <w:tcW w:type="dxa" w:w="792"/>
          </w:tcPr>
          <w:p>
            <w:r>
              <w:rPr>
                <w:b w:val="0"/>
                <w:i w:val="0"/>
                <w:sz w:val="16"/>
              </w:rPr>
              <w:t>824</w:t>
            </w:r>
          </w:p>
        </w:tc>
        <w:tc>
          <w:tcPr>
            <w:tcW w:type="dxa" w:w="5616"/>
          </w:tcPr>
          <w:p>
            <w:r>
              <w:rPr>
                <w:b w:val="0"/>
                <w:i/>
                <w:color w:val="424949"/>
                <w:sz w:val="16"/>
              </w:rPr>
              <w:t>Explanation of the concept of dominance: What exactly is dominance? Why are some alleles dominant and some recessive?</w:t>
            </w:r>
          </w:p>
        </w:tc>
        <w:tc>
          <w:tcPr>
            <w:tcW w:type="dxa" w:w="1440"/>
          </w:tcPr>
          <w:p>
            <w:r>
              <w:rPr>
                <w:b w:val="0"/>
                <w:i w:val="0"/>
                <w:sz w:val="16"/>
              </w:rPr>
              <w:t>Rhetorical question</w:t>
            </w:r>
          </w:p>
        </w:tc>
        <w:tc>
          <w:tcPr>
            <w:tcW w:type="dxa" w:w="1296"/>
          </w:tcPr>
          <w:p>
            <w:r>
              <w:rPr>
                <w:b/>
                <w:i w:val="0"/>
                <w:color w:val="1F618D"/>
                <w:sz w:val="16"/>
              </w:rPr>
              <w:t>REWORD</w:t>
            </w:r>
          </w:p>
        </w:tc>
        <w:tc>
          <w:tcPr>
            <w:tcW w:type="dxa" w:w="5616"/>
          </w:tcPr>
          <w:p>
            <w:r>
              <w:rPr>
                <w:b w:val="0"/>
                <w:i w:val="0"/>
                <w:sz w:val="16"/>
              </w:rPr>
              <w:t>Heading: 'Concept of Dominance'.</w:t>
            </w:r>
          </w:p>
        </w:tc>
      </w:tr>
      <w:tr>
        <w:tc>
          <w:tcPr>
            <w:tcW w:type="dxa" w:w="792"/>
          </w:tcPr>
          <w:p>
            <w:r>
              <w:rPr>
                <w:b w:val="0"/>
                <w:i w:val="0"/>
                <w:sz w:val="16"/>
              </w:rPr>
              <w:t>827</w:t>
            </w:r>
          </w:p>
        </w:tc>
        <w:tc>
          <w:tcPr>
            <w:tcW w:type="dxa" w:w="5616"/>
          </w:tcPr>
          <w:p>
            <w:r>
              <w:rPr>
                <w:b w:val="0"/>
                <w:i/>
                <w:color w:val="424949"/>
                <w:sz w:val="16"/>
              </w:rPr>
              <w:t>To tackle these questions, we must understand what a gene does. Every gene, as you know by now, contains the information to express a particular trait.</w:t>
            </w:r>
          </w:p>
        </w:tc>
        <w:tc>
          <w:tcPr>
            <w:tcW w:type="dxa" w:w="1440"/>
          </w:tcPr>
          <w:p>
            <w:r>
              <w:rPr>
                <w:b w:val="0"/>
                <w:i w:val="0"/>
                <w:sz w:val="16"/>
              </w:rPr>
              <w:t>Reader address</w:t>
            </w:r>
          </w:p>
        </w:tc>
        <w:tc>
          <w:tcPr>
            <w:tcW w:type="dxa" w:w="1296"/>
          </w:tcPr>
          <w:p>
            <w:r>
              <w:rPr>
                <w:b/>
                <w:i w:val="0"/>
                <w:color w:val="1F618D"/>
                <w:sz w:val="16"/>
              </w:rPr>
              <w:t>REWORD</w:t>
            </w:r>
          </w:p>
        </w:tc>
        <w:tc>
          <w:tcPr>
            <w:tcW w:type="dxa" w:w="5616"/>
          </w:tcPr>
          <w:p>
            <w:r>
              <w:rPr>
                <w:b w:val="0"/>
                <w:i w:val="0"/>
                <w:sz w:val="16"/>
              </w:rPr>
              <w:t>Each gene carries the information to express a particular trait.</w:t>
            </w:r>
          </w:p>
        </w:tc>
      </w:tr>
      <w:tr>
        <w:tc>
          <w:tcPr>
            <w:tcW w:type="dxa" w:w="792"/>
          </w:tcPr>
          <w:p>
            <w:r>
              <w:rPr>
                <w:b w:val="0"/>
                <w:i w:val="0"/>
                <w:sz w:val="16"/>
              </w:rPr>
              <w:t>833</w:t>
            </w:r>
          </w:p>
        </w:tc>
        <w:tc>
          <w:tcPr>
            <w:tcW w:type="dxa" w:w="5616"/>
          </w:tcPr>
          <w:p>
            <w:r>
              <w:rPr>
                <w:b w:val="0"/>
                <w:i/>
                <w:color w:val="424949"/>
                <w:sz w:val="16"/>
              </w:rPr>
              <w:t>One of them may be different due to some changes that it has undergone (about which you will read further on, and in the next chapter) which modifies the information that particular allele contains.</w:t>
            </w:r>
          </w:p>
        </w:tc>
        <w:tc>
          <w:tcPr>
            <w:tcW w:type="dxa" w:w="1440"/>
          </w:tcPr>
          <w:p>
            <w:r>
              <w:rPr>
                <w:b w:val="0"/>
                <w:i w:val="0"/>
                <w:sz w:val="16"/>
              </w:rPr>
              <w:t>Roadmap filler</w:t>
            </w:r>
          </w:p>
        </w:tc>
        <w:tc>
          <w:tcPr>
            <w:tcW w:type="dxa" w:w="1296"/>
          </w:tcPr>
          <w:p>
            <w:r>
              <w:rPr>
                <w:b/>
                <w:i w:val="0"/>
                <w:color w:val="1F618D"/>
                <w:sz w:val="16"/>
              </w:rPr>
              <w:t>REWORD</w:t>
            </w:r>
          </w:p>
        </w:tc>
        <w:tc>
          <w:tcPr>
            <w:tcW w:type="dxa" w:w="5616"/>
          </w:tcPr>
          <w:p>
            <w:r>
              <w:rPr>
                <w:b w:val="0"/>
                <w:i w:val="0"/>
                <w:sz w:val="16"/>
              </w:rPr>
              <w:t>One allele may be altered (mutated), modifying the information it carries.</w:t>
            </w:r>
          </w:p>
        </w:tc>
      </w:tr>
      <w:tr>
        <w:tc>
          <w:tcPr>
            <w:tcW w:type="dxa" w:w="792"/>
          </w:tcPr>
          <w:p>
            <w:r>
              <w:rPr>
                <w:b w:val="0"/>
                <w:i w:val="0"/>
                <w:sz w:val="16"/>
              </w:rPr>
              <w:t>838</w:t>
            </w:r>
          </w:p>
        </w:tc>
        <w:tc>
          <w:tcPr>
            <w:tcW w:type="dxa" w:w="5616"/>
          </w:tcPr>
          <w:p>
            <w:r>
              <w:rPr>
                <w:b w:val="0"/>
                <w:i/>
                <w:color w:val="424949"/>
                <w:sz w:val="16"/>
              </w:rPr>
              <w:t>Let's take an example of a gene that contains the information for producing an enzyme. Now there are two copies of this gene, the two allelic forms.</w:t>
            </w:r>
          </w:p>
        </w:tc>
        <w:tc>
          <w:tcPr>
            <w:tcW w:type="dxa" w:w="1440"/>
          </w:tcPr>
          <w:p>
            <w:r>
              <w:rPr>
                <w:b w:val="0"/>
                <w:i w:val="0"/>
                <w:sz w:val="16"/>
              </w:rPr>
              <w:t>Invitation filler</w:t>
            </w:r>
          </w:p>
        </w:tc>
        <w:tc>
          <w:tcPr>
            <w:tcW w:type="dxa" w:w="1296"/>
          </w:tcPr>
          <w:p>
            <w:r>
              <w:rPr>
                <w:b/>
                <w:i w:val="0"/>
                <w:color w:val="1F618D"/>
                <w:sz w:val="16"/>
              </w:rPr>
              <w:t>REWORD</w:t>
            </w:r>
          </w:p>
        </w:tc>
        <w:tc>
          <w:tcPr>
            <w:tcW w:type="dxa" w:w="5616"/>
          </w:tcPr>
          <w:p>
            <w:r>
              <w:rPr>
                <w:b w:val="0"/>
                <w:i w:val="0"/>
                <w:sz w:val="16"/>
              </w:rPr>
              <w:t>Example: a gene coding for an enzyme, present as two alleles.</w:t>
            </w:r>
          </w:p>
        </w:tc>
      </w:tr>
      <w:tr>
        <w:tc>
          <w:tcPr>
            <w:tcW w:type="dxa" w:w="792"/>
          </w:tcPr>
          <w:p>
            <w:r>
              <w:rPr>
                <w:b w:val="0"/>
                <w:i w:val="0"/>
                <w:sz w:val="16"/>
              </w:rPr>
              <w:t>841</w:t>
            </w:r>
          </w:p>
        </w:tc>
        <w:tc>
          <w:tcPr>
            <w:tcW w:type="dxa" w:w="5616"/>
          </w:tcPr>
          <w:p>
            <w:r>
              <w:rPr>
                <w:b w:val="0"/>
                <w:i/>
                <w:color w:val="424949"/>
                <w:sz w:val="16"/>
              </w:rPr>
              <w:t>Let us assume (as is more common) that the normal allele produces the normal enzyme that is needed for the transformation of a substrate S.</w:t>
            </w:r>
          </w:p>
        </w:tc>
        <w:tc>
          <w:tcPr>
            <w:tcW w:type="dxa" w:w="1440"/>
          </w:tcPr>
          <w:p>
            <w:r>
              <w:rPr>
                <w:b w:val="0"/>
                <w:i w:val="0"/>
                <w:sz w:val="16"/>
              </w:rPr>
              <w:t>Invitation filler</w:t>
            </w:r>
          </w:p>
        </w:tc>
        <w:tc>
          <w:tcPr>
            <w:tcW w:type="dxa" w:w="1296"/>
          </w:tcPr>
          <w:p>
            <w:r>
              <w:rPr>
                <w:b/>
                <w:i w:val="0"/>
                <w:color w:val="1F618D"/>
                <w:sz w:val="16"/>
              </w:rPr>
              <w:t>REWORD</w:t>
            </w:r>
          </w:p>
        </w:tc>
        <w:tc>
          <w:tcPr>
            <w:tcW w:type="dxa" w:w="5616"/>
          </w:tcPr>
          <w:p>
            <w:r>
              <w:rPr>
                <w:b w:val="0"/>
                <w:i w:val="0"/>
                <w:sz w:val="16"/>
              </w:rPr>
              <w:t>Usually the normal allele produces the normal enzyme that transforms substrate S.</w:t>
            </w:r>
          </w:p>
        </w:tc>
      </w:tr>
      <w:tr>
        <w:tc>
          <w:tcPr>
            <w:tcW w:type="dxa" w:w="792"/>
          </w:tcPr>
          <w:p>
            <w:r>
              <w:rPr>
                <w:b w:val="0"/>
                <w:i w:val="0"/>
                <w:sz w:val="16"/>
              </w:rPr>
              <w:t>927</w:t>
            </w:r>
          </w:p>
        </w:tc>
        <w:tc>
          <w:tcPr>
            <w:tcW w:type="dxa" w:w="5616"/>
          </w:tcPr>
          <w:p>
            <w:r>
              <w:rPr>
                <w:b w:val="0"/>
                <w:i/>
                <w:color w:val="424949"/>
                <w:sz w:val="16"/>
              </w:rPr>
              <w:t>Do you realise that the example of ABO blood grouping also provides a good example of multiple alleles? Here you can see that there are more than two, i.e., three alleles, governing the same character.</w:t>
            </w:r>
          </w:p>
        </w:tc>
        <w:tc>
          <w:tcPr>
            <w:tcW w:type="dxa" w:w="1440"/>
          </w:tcPr>
          <w:p>
            <w:r>
              <w:rPr>
                <w:b w:val="0"/>
                <w:i w:val="0"/>
                <w:sz w:val="16"/>
              </w:rPr>
              <w:t>Reader address, Rhetorical question</w:t>
            </w:r>
          </w:p>
        </w:tc>
        <w:tc>
          <w:tcPr>
            <w:tcW w:type="dxa" w:w="1296"/>
          </w:tcPr>
          <w:p>
            <w:r>
              <w:rPr>
                <w:b/>
                <w:i w:val="0"/>
                <w:color w:val="1F618D"/>
                <w:sz w:val="16"/>
              </w:rPr>
              <w:t>REWORD</w:t>
            </w:r>
          </w:p>
        </w:tc>
        <w:tc>
          <w:tcPr>
            <w:tcW w:type="dxa" w:w="5616"/>
          </w:tcPr>
          <w:p>
            <w:r>
              <w:rPr>
                <w:b w:val="0"/>
                <w:i w:val="0"/>
                <w:sz w:val="16"/>
              </w:rPr>
              <w:t>ABO blood groups also show multiple alleles: three alleles (IA, IB, i) govern one character.</w:t>
            </w:r>
          </w:p>
        </w:tc>
      </w:tr>
      <w:tr>
        <w:tc>
          <w:tcPr>
            <w:tcW w:type="dxa" w:w="792"/>
          </w:tcPr>
          <w:p>
            <w:r>
              <w:rPr>
                <w:b w:val="0"/>
                <w:i w:val="0"/>
                <w:sz w:val="16"/>
              </w:rPr>
              <w:t>974</w:t>
            </w:r>
          </w:p>
        </w:tc>
        <w:tc>
          <w:tcPr>
            <w:tcW w:type="dxa" w:w="5616"/>
          </w:tcPr>
          <w:p>
            <w:r>
              <w:rPr>
                <w:b w:val="0"/>
                <w:i/>
                <w:color w:val="424949"/>
                <w:sz w:val="16"/>
              </w:rPr>
              <w:t>Let us use the genotypic symbols Y for dominant yellow seed colour and y for recessive green seed colour, R for round shaped seeds and r for wrinkled seed shape.</w:t>
            </w:r>
          </w:p>
        </w:tc>
        <w:tc>
          <w:tcPr>
            <w:tcW w:type="dxa" w:w="1440"/>
          </w:tcPr>
          <w:p>
            <w:r>
              <w:rPr>
                <w:b w:val="0"/>
                <w:i w:val="0"/>
                <w:sz w:val="16"/>
              </w:rPr>
              <w:t>Invitation filler</w:t>
            </w:r>
          </w:p>
        </w:tc>
        <w:tc>
          <w:tcPr>
            <w:tcW w:type="dxa" w:w="1296"/>
          </w:tcPr>
          <w:p>
            <w:r>
              <w:rPr>
                <w:b/>
                <w:i w:val="0"/>
                <w:color w:val="1F618D"/>
                <w:sz w:val="16"/>
              </w:rPr>
              <w:t>REWORD</w:t>
            </w:r>
          </w:p>
        </w:tc>
        <w:tc>
          <w:tcPr>
            <w:tcW w:type="dxa" w:w="5616"/>
          </w:tcPr>
          <w:p>
            <w:r>
              <w:rPr>
                <w:b w:val="0"/>
                <w:i w:val="0"/>
                <w:sz w:val="16"/>
              </w:rPr>
              <w:t>Symbols: Y yellow (dominant) / y green; R round (dominant) / r wrinkled.</w:t>
            </w:r>
          </w:p>
        </w:tc>
      </w:tr>
      <w:tr>
        <w:tc>
          <w:tcPr>
            <w:tcW w:type="dxa" w:w="792"/>
          </w:tcPr>
          <w:p>
            <w:r>
              <w:rPr>
                <w:b w:val="0"/>
                <w:i w:val="0"/>
                <w:sz w:val="16"/>
              </w:rPr>
              <w:t>1117</w:t>
            </w:r>
          </w:p>
        </w:tc>
        <w:tc>
          <w:tcPr>
            <w:tcW w:type="dxa" w:w="5616"/>
          </w:tcPr>
          <w:p>
            <w:r>
              <w:rPr>
                <w:b w:val="0"/>
                <w:i/>
                <w:color w:val="424949"/>
                <w:sz w:val="16"/>
              </w:rPr>
              <w:t>Read the plate (Figure 4.8 labels). The plate is Meiosis and germ cell formation in a cell with four chromosomes. Can you see how chromosomes segregate when germ cells are formed? The plate is laid out in time order: a G2 cell with paired chromosomes, a Bivalent stage (two homologous chromosomes paired), Meiosis I with its anaphase (the homologs pulled to opposite poles), Meiosis II (the sister chromatids separated), and the four final Germ cells.</w:t>
            </w:r>
          </w:p>
        </w:tc>
        <w:tc>
          <w:tcPr>
            <w:tcW w:type="dxa" w:w="1440"/>
          </w:tcPr>
          <w:p>
            <w:r>
              <w:rPr>
                <w:b w:val="0"/>
                <w:i w:val="0"/>
                <w:sz w:val="16"/>
              </w:rPr>
              <w:t>Reader address, Rhetorical question</w:t>
            </w:r>
          </w:p>
        </w:tc>
        <w:tc>
          <w:tcPr>
            <w:tcW w:type="dxa" w:w="1296"/>
          </w:tcPr>
          <w:p>
            <w:r>
              <w:rPr>
                <w:b/>
                <w:i w:val="0"/>
                <w:color w:val="1F618D"/>
                <w:sz w:val="16"/>
              </w:rPr>
              <w:t>REWORD</w:t>
            </w:r>
          </w:p>
        </w:tc>
        <w:tc>
          <w:tcPr>
            <w:tcW w:type="dxa" w:w="5616"/>
          </w:tcPr>
          <w:p>
            <w:r>
              <w:rPr>
                <w:b w:val="0"/>
                <w:i w:val="0"/>
                <w:sz w:val="16"/>
              </w:rPr>
              <w:t>Figure 4.8 - chromosome segregation during meiosis in a 4-chromosome cell: G2 -&gt; bivalent -&gt; Meiosis I (homologues separate) -&gt; Meiosis II (sister chromatids separate). Delete 'Read the plate' / 'Can you see'.</w:t>
            </w:r>
          </w:p>
        </w:tc>
      </w:tr>
      <w:tr>
        <w:tc>
          <w:tcPr>
            <w:tcW w:type="dxa" w:w="792"/>
          </w:tcPr>
          <w:p>
            <w:r>
              <w:rPr>
                <w:b w:val="0"/>
                <w:i w:val="0"/>
                <w:sz w:val="16"/>
              </w:rPr>
              <w:t>1143</w:t>
            </w:r>
          </w:p>
        </w:tc>
        <w:tc>
          <w:tcPr>
            <w:tcW w:type="dxa" w:w="5616"/>
          </w:tcPr>
          <w:p>
            <w:r>
              <w:rPr>
                <w:b w:val="0"/>
                <w:i/>
                <w:color w:val="424949"/>
                <w:sz w:val="16"/>
              </w:rPr>
              <w:t>Recall that you have studied the behaviour of chromosomes during mitosis (equational division) and during meiosis (reduction division). The important things to remember are that chromosomes as well as genes occur in pairs.</w:t>
            </w:r>
          </w:p>
        </w:tc>
        <w:tc>
          <w:tcPr>
            <w:tcW w:type="dxa" w:w="1440"/>
          </w:tcPr>
          <w:p>
            <w:r>
              <w:rPr>
                <w:b w:val="0"/>
                <w:i w:val="0"/>
                <w:sz w:val="16"/>
              </w:rPr>
              <w:t>Back-reference</w:t>
            </w:r>
          </w:p>
        </w:tc>
        <w:tc>
          <w:tcPr>
            <w:tcW w:type="dxa" w:w="1296"/>
          </w:tcPr>
          <w:p>
            <w:r>
              <w:rPr>
                <w:b/>
                <w:i w:val="0"/>
                <w:color w:val="1F618D"/>
                <w:sz w:val="16"/>
              </w:rPr>
              <w:t>REWORD</w:t>
            </w:r>
          </w:p>
        </w:tc>
        <w:tc>
          <w:tcPr>
            <w:tcW w:type="dxa" w:w="5616"/>
          </w:tcPr>
          <w:p>
            <w:r>
              <w:rPr>
                <w:b w:val="0"/>
                <w:i w:val="0"/>
                <w:sz w:val="16"/>
              </w:rPr>
              <w:t>Chromosomes and genes both occur in pairs (mitosis = equational, meiosis = reduction division).</w:t>
            </w:r>
          </w:p>
        </w:tc>
      </w:tr>
      <w:tr>
        <w:tc>
          <w:tcPr>
            <w:tcW w:type="dxa" w:w="792"/>
          </w:tcPr>
          <w:p>
            <w:r>
              <w:rPr>
                <w:b w:val="0"/>
                <w:i w:val="0"/>
                <w:sz w:val="16"/>
              </w:rPr>
              <w:t>1294</w:t>
            </w:r>
          </w:p>
        </w:tc>
        <w:tc>
          <w:tcPr>
            <w:tcW w:type="dxa" w:w="5616"/>
          </w:tcPr>
          <w:p>
            <w:r>
              <w:rPr>
                <w:b w:val="0"/>
                <w:i/>
                <w:color w:val="424949"/>
                <w:sz w:val="16"/>
              </w:rPr>
              <w:t>But if you look around you will find that there are many traits which are not so distinct in their occurrence and are spread across a gradient.</w:t>
            </w:r>
          </w:p>
        </w:tc>
        <w:tc>
          <w:tcPr>
            <w:tcW w:type="dxa" w:w="1440"/>
          </w:tcPr>
          <w:p>
            <w:r>
              <w:rPr>
                <w:b w:val="0"/>
                <w:i w:val="0"/>
                <w:sz w:val="16"/>
              </w:rPr>
              <w:t>Roadmap filler</w:t>
            </w:r>
          </w:p>
        </w:tc>
        <w:tc>
          <w:tcPr>
            <w:tcW w:type="dxa" w:w="1296"/>
          </w:tcPr>
          <w:p>
            <w:r>
              <w:rPr>
                <w:b/>
                <w:i w:val="0"/>
                <w:color w:val="1F618D"/>
                <w:sz w:val="16"/>
              </w:rPr>
              <w:t>REWORD</w:t>
            </w:r>
          </w:p>
        </w:tc>
        <w:tc>
          <w:tcPr>
            <w:tcW w:type="dxa" w:w="5616"/>
          </w:tcPr>
          <w:p>
            <w:r>
              <w:rPr>
                <w:b w:val="0"/>
                <w:i w:val="0"/>
                <w:sz w:val="16"/>
              </w:rPr>
              <w:t>Many traits are not discrete but vary along a gradient -&gt; polygenic inheritance.</w:t>
            </w:r>
          </w:p>
        </w:tc>
      </w:tr>
      <w:tr>
        <w:tc>
          <w:tcPr>
            <w:tcW w:type="dxa" w:w="792"/>
          </w:tcPr>
          <w:p>
            <w:r>
              <w:rPr>
                <w:b w:val="0"/>
                <w:i w:val="0"/>
                <w:sz w:val="16"/>
              </w:rPr>
              <w:t>1313</w:t>
            </w:r>
          </w:p>
        </w:tc>
        <w:tc>
          <w:tcPr>
            <w:tcW w:type="dxa" w:w="5616"/>
          </w:tcPr>
          <w:p>
            <w:r>
              <w:rPr>
                <w:b w:val="0"/>
                <w:i/>
                <w:color w:val="424949"/>
                <w:sz w:val="16"/>
              </w:rPr>
              <w:t>To understand this better let us assume that three genes A, B, C control skin colour in human with the dominant forms A, B and C responsible for dark skin colour and the recessive forms a, b and c for light skin colour.</w:t>
            </w:r>
          </w:p>
        </w:tc>
        <w:tc>
          <w:tcPr>
            <w:tcW w:type="dxa" w:w="1440"/>
          </w:tcPr>
          <w:p>
            <w:r>
              <w:rPr>
                <w:b w:val="0"/>
                <w:i w:val="0"/>
                <w:sz w:val="16"/>
              </w:rPr>
              <w:t>Invitation filler</w:t>
            </w:r>
          </w:p>
        </w:tc>
        <w:tc>
          <w:tcPr>
            <w:tcW w:type="dxa" w:w="1296"/>
          </w:tcPr>
          <w:p>
            <w:r>
              <w:rPr>
                <w:b/>
                <w:i w:val="0"/>
                <w:color w:val="1F618D"/>
                <w:sz w:val="16"/>
              </w:rPr>
              <w:t>REWORD</w:t>
            </w:r>
          </w:p>
        </w:tc>
        <w:tc>
          <w:tcPr>
            <w:tcW w:type="dxa" w:w="5616"/>
          </w:tcPr>
          <w:p>
            <w:r>
              <w:rPr>
                <w:b w:val="0"/>
                <w:i w:val="0"/>
                <w:sz w:val="16"/>
              </w:rPr>
              <w:t>Model: three genes A, B, C control human skin colour; dominant A, B, C -&gt; dark, recessive a, b, c -&gt; light.</w:t>
            </w:r>
          </w:p>
        </w:tc>
      </w:tr>
      <w:tr>
        <w:tc>
          <w:tcPr>
            <w:tcW w:type="dxa" w:w="792"/>
          </w:tcPr>
          <w:p>
            <w:r>
              <w:rPr>
                <w:b w:val="0"/>
                <w:i w:val="0"/>
                <w:sz w:val="16"/>
              </w:rPr>
              <w:t>1410</w:t>
            </w:r>
          </w:p>
        </w:tc>
        <w:tc>
          <w:tcPr>
            <w:tcW w:type="dxa" w:w="5616"/>
          </w:tcPr>
          <w:p>
            <w:r>
              <w:rPr>
                <w:b w:val="0"/>
                <w:i/>
                <w:color w:val="424949"/>
                <w:sz w:val="16"/>
              </w:rPr>
              <w:t>In the above description you have studied about two types of sex determining mechanisms, i.e., XO type and XY type. But in both cases males produce two different types of gametes, (a) either with or without X-chromosome or (b) some gametes with X-chromosome and some with Y-chromosome. Such type of sex determination mechanism is designated to be the example of male heterogamety.</w:t>
            </w:r>
          </w:p>
        </w:tc>
        <w:tc>
          <w:tcPr>
            <w:tcW w:type="dxa" w:w="1440"/>
          </w:tcPr>
          <w:p>
            <w:r>
              <w:rPr>
                <w:b w:val="0"/>
                <w:i w:val="0"/>
                <w:sz w:val="16"/>
              </w:rPr>
              <w:t>Back-reference</w:t>
            </w:r>
          </w:p>
        </w:tc>
        <w:tc>
          <w:tcPr>
            <w:tcW w:type="dxa" w:w="1296"/>
          </w:tcPr>
          <w:p>
            <w:r>
              <w:rPr>
                <w:b/>
                <w:i w:val="0"/>
                <w:color w:val="1F618D"/>
                <w:sz w:val="16"/>
              </w:rPr>
              <w:t>REWORD</w:t>
            </w:r>
          </w:p>
        </w:tc>
        <w:tc>
          <w:tcPr>
            <w:tcW w:type="dxa" w:w="5616"/>
          </w:tcPr>
          <w:p>
            <w:r>
              <w:rPr>
                <w:b w:val="0"/>
                <w:i w:val="0"/>
                <w:sz w:val="16"/>
              </w:rPr>
              <w:t>In both XO and XY types, males produce two different types of gametes - (a) either with or without an X chromosome (XO type), or (b) some with an X chromosome and some with a Y chromosome (XY type). This is male heterogamety. (Delete 'In the above description you have studied'.)</w:t>
            </w:r>
          </w:p>
        </w:tc>
      </w:tr>
      <w:tr>
        <w:tc>
          <w:tcPr>
            <w:tcW w:type="dxa" w:w="792"/>
          </w:tcPr>
          <w:p>
            <w:r>
              <w:rPr>
                <w:b w:val="0"/>
                <w:i w:val="0"/>
                <w:sz w:val="16"/>
              </w:rPr>
              <w:t>1537</w:t>
            </w:r>
          </w:p>
        </w:tc>
        <w:tc>
          <w:tcPr>
            <w:tcW w:type="dxa" w:w="5616"/>
          </w:tcPr>
          <w:p>
            <w:r>
              <w:rPr>
                <w:b w:val="0"/>
                <w:i/>
                <w:color w:val="424949"/>
                <w:sz w:val="16"/>
              </w:rPr>
              <w:t>As you will learn in Chapter 5, one DNA helix runs continuously from one end to the other in each chromatid, in a highly supercoiled form.</w:t>
            </w:r>
          </w:p>
        </w:tc>
        <w:tc>
          <w:tcPr>
            <w:tcW w:type="dxa" w:w="1440"/>
          </w:tcPr>
          <w:p>
            <w:r>
              <w:rPr>
                <w:b w:val="0"/>
                <w:i w:val="0"/>
                <w:sz w:val="16"/>
              </w:rPr>
              <w:t>Roadmap filler</w:t>
            </w:r>
          </w:p>
        </w:tc>
        <w:tc>
          <w:tcPr>
            <w:tcW w:type="dxa" w:w="1296"/>
          </w:tcPr>
          <w:p>
            <w:r>
              <w:rPr>
                <w:b/>
                <w:i w:val="0"/>
                <w:color w:val="1F618D"/>
                <w:sz w:val="16"/>
              </w:rPr>
              <w:t>REWORD</w:t>
            </w:r>
          </w:p>
        </w:tc>
        <w:tc>
          <w:tcPr>
            <w:tcW w:type="dxa" w:w="5616"/>
          </w:tcPr>
          <w:p>
            <w:r>
              <w:rPr>
                <w:b w:val="0"/>
                <w:i w:val="0"/>
                <w:sz w:val="16"/>
              </w:rPr>
              <w:t>Each chromatid carries one continuous, highly supercoiled DNA double helix.</w:t>
            </w:r>
          </w:p>
        </w:tc>
      </w:tr>
    </w:tbl>
    <w:p>
      <w:pPr>
        <w:pStyle w:val="Heading2"/>
      </w:pPr>
      <w:r>
        <w:t>Ch5 - MolecularBasisOfInheritance</w:t>
      </w:r>
    </w:p>
    <w:p>
      <w:r>
        <w:rPr>
          <w:b w:val="0"/>
          <w:i/>
          <w:color w:val="566573"/>
          <w:sz w:val="16"/>
        </w:rPr>
        <w:t>notes/class 12/Ch5_MolecularBasisOfInheritance/Ch5_MolecularBasisOfInheritance.py  |  18 passages  |  +12 minor wording hits (various, rather, basically...) for a light sweep</w:t>
      </w:r>
    </w:p>
    <w:tbl>
      <w:tblPr>
        <w:tblStyle w:val="TableGrid"/>
        <w:tblW w:type="auto" w:w="0"/>
        <w:tblLook w:firstColumn="1" w:firstRow="1" w:lastColumn="0" w:lastRow="0" w:noHBand="0" w:noVBand="1" w:val="04A0"/>
      </w:tblPr>
      <w:tblGrid>
        <w:gridCol w:w="2822"/>
        <w:gridCol w:w="2822"/>
        <w:gridCol w:w="2822"/>
        <w:gridCol w:w="2822"/>
        <w:gridCol w:w="2822"/>
      </w:tblGrid>
      <w:tr>
        <w:tc>
          <w:tcPr>
            <w:tcW w:type="dxa" w:w="792"/>
            <w:shd w:fill="1C2833"/>
          </w:tcPr>
          <w:p>
            <w:r/>
            <w:r>
              <w:rPr>
                <w:b/>
                <w:i w:val="0"/>
                <w:color w:val="FFFFFF"/>
                <w:sz w:val="18"/>
              </w:rPr>
              <w:t>Line</w:t>
            </w:r>
          </w:p>
        </w:tc>
        <w:tc>
          <w:tcPr>
            <w:tcW w:type="dxa" w:w="5616"/>
            <w:shd w:fill="1C2833"/>
          </w:tcPr>
          <w:p>
            <w:r/>
            <w:r>
              <w:rPr>
                <w:b/>
                <w:i w:val="0"/>
                <w:color w:val="FFFFFF"/>
                <w:sz w:val="18"/>
              </w:rPr>
              <w:t>Original</w:t>
            </w:r>
          </w:p>
        </w:tc>
        <w:tc>
          <w:tcPr>
            <w:tcW w:type="dxa" w:w="1440"/>
            <w:shd w:fill="1C2833"/>
          </w:tcPr>
          <w:p>
            <w:r/>
            <w:r>
              <w:rPr>
                <w:b/>
                <w:i w:val="0"/>
                <w:color w:val="FFFFFF"/>
                <w:sz w:val="18"/>
              </w:rPr>
              <w:t>Fluff type</w:t>
            </w:r>
          </w:p>
        </w:tc>
        <w:tc>
          <w:tcPr>
            <w:tcW w:type="dxa" w:w="1296"/>
            <w:shd w:fill="1C2833"/>
          </w:tcPr>
          <w:p>
            <w:r/>
            <w:r>
              <w:rPr>
                <w:b/>
                <w:i w:val="0"/>
                <w:color w:val="FFFFFF"/>
                <w:sz w:val="18"/>
              </w:rPr>
              <w:t>Action</w:t>
            </w:r>
          </w:p>
        </w:tc>
        <w:tc>
          <w:tcPr>
            <w:tcW w:type="dxa" w:w="5616"/>
            <w:shd w:fill="1C2833"/>
          </w:tcPr>
          <w:p>
            <w:r/>
            <w:r>
              <w:rPr>
                <w:b/>
                <w:i w:val="0"/>
                <w:color w:val="FFFFFF"/>
                <w:sz w:val="18"/>
              </w:rPr>
              <w:t>Proposed</w:t>
            </w:r>
          </w:p>
        </w:tc>
      </w:tr>
      <w:tr>
        <w:tc>
          <w:tcPr>
            <w:tcW w:type="dxa" w:w="792"/>
          </w:tcPr>
          <w:p>
            <w:r>
              <w:rPr>
                <w:b w:val="0"/>
                <w:i w:val="0"/>
                <w:sz w:val="16"/>
              </w:rPr>
              <w:t>151</w:t>
            </w:r>
          </w:p>
        </w:tc>
        <w:tc>
          <w:tcPr>
            <w:tcW w:type="dxa" w:w="5616"/>
          </w:tcPr>
          <w:p>
            <w:r>
              <w:rPr>
                <w:b w:val="0"/>
                <w:i/>
                <w:color w:val="424949"/>
                <w:sz w:val="16"/>
              </w:rPr>
              <w:t>Let us recapitulate the chemical structure of a polynucleotide chain, whether DNA or RNA. A nucleotide is built up in three stages, and each stage adds one component.</w:t>
            </w:r>
          </w:p>
        </w:tc>
        <w:tc>
          <w:tcPr>
            <w:tcW w:type="dxa" w:w="1440"/>
          </w:tcPr>
          <w:p>
            <w:r>
              <w:rPr>
                <w:b w:val="0"/>
                <w:i w:val="0"/>
                <w:sz w:val="16"/>
              </w:rPr>
              <w:t>Invitation filler</w:t>
            </w:r>
          </w:p>
        </w:tc>
        <w:tc>
          <w:tcPr>
            <w:tcW w:type="dxa" w:w="1296"/>
          </w:tcPr>
          <w:p>
            <w:r>
              <w:rPr>
                <w:b/>
                <w:i w:val="0"/>
                <w:color w:val="1F618D"/>
                <w:sz w:val="16"/>
              </w:rPr>
              <w:t>REWORD</w:t>
            </w:r>
          </w:p>
        </w:tc>
        <w:tc>
          <w:tcPr>
            <w:tcW w:type="dxa" w:w="5616"/>
          </w:tcPr>
          <w:p>
            <w:r>
              <w:rPr>
                <w:b w:val="0"/>
                <w:i w:val="0"/>
                <w:sz w:val="16"/>
              </w:rPr>
              <w:t>Polynucleotide structure: a nucleotide is built in three steps, each adding one component.</w:t>
            </w:r>
          </w:p>
        </w:tc>
      </w:tr>
      <w:tr>
        <w:tc>
          <w:tcPr>
            <w:tcW w:type="dxa" w:w="792"/>
          </w:tcPr>
          <w:p>
            <w:r>
              <w:rPr>
                <w:b w:val="0"/>
                <w:i w:val="0"/>
                <w:sz w:val="16"/>
              </w:rPr>
              <w:t>332</w:t>
            </w:r>
          </w:p>
        </w:tc>
        <w:tc>
          <w:tcPr>
            <w:tcW w:type="dxa" w:w="5616"/>
          </w:tcPr>
          <w:p>
            <w:r>
              <w:rPr>
                <w:b w:val="0"/>
                <w:i/>
                <w:color w:val="424949"/>
                <w:sz w:val="16"/>
              </w:rPr>
              <w:t>Take the distance between two consecutive base pairs as 0.34 nm (0.34 x 10-9 m). Then the length of the DNA double helix in a typical mammalian cell -- with its 6.6 x 109 bp (the diploid figure, twice the haploid 3.3 x 109) -- comes to 6.6 x 109 bp x 0.34 x 10-9 m/bp = 2.2 metres. A length of DNA far greater than the dimension of a typical nucleus, which is approximately 10-6 m. How is such a long polymer packaged in a cell?</w:t>
            </w:r>
          </w:p>
        </w:tc>
        <w:tc>
          <w:tcPr>
            <w:tcW w:type="dxa" w:w="1440"/>
          </w:tcPr>
          <w:p>
            <w:r>
              <w:rPr>
                <w:b w:val="0"/>
                <w:i w:val="0"/>
                <w:sz w:val="16"/>
              </w:rPr>
              <w:t>Rhetorical question</w:t>
            </w:r>
          </w:p>
        </w:tc>
        <w:tc>
          <w:tcPr>
            <w:tcW w:type="dxa" w:w="1296"/>
          </w:tcPr>
          <w:p>
            <w:r>
              <w:rPr>
                <w:b/>
                <w:i w:val="0"/>
                <w:color w:val="1F618D"/>
                <w:sz w:val="16"/>
              </w:rPr>
              <w:t>REWORD</w:t>
            </w:r>
          </w:p>
        </w:tc>
        <w:tc>
          <w:tcPr>
            <w:tcW w:type="dxa" w:w="5616"/>
          </w:tcPr>
          <w:p>
            <w:r>
              <w:rPr>
                <w:b w:val="0"/>
                <w:i w:val="0"/>
                <w:sz w:val="16"/>
              </w:rPr>
              <w:t>... 6.6 x 10^9 bp x 0.34 x 10^-9 m/bp = 2.2 metres - a length far greater than the dimension of a typical nucleus (approximately 10^-6 m). End there; the nucleosome paragraph that follows supplies the packaging. (Delete 'How is such a long polymer packaged in a cell?'.)</w:t>
            </w:r>
          </w:p>
        </w:tc>
      </w:tr>
      <w:tr>
        <w:tc>
          <w:tcPr>
            <w:tcW w:type="dxa" w:w="792"/>
          </w:tcPr>
          <w:p>
            <w:r>
              <w:rPr>
                <w:b w:val="0"/>
                <w:i w:val="0"/>
                <w:sz w:val="16"/>
              </w:rPr>
              <w:t>400</w:t>
            </w:r>
          </w:p>
        </w:tc>
        <w:tc>
          <w:tcPr>
            <w:tcW w:type="dxa" w:w="5616"/>
          </w:tcPr>
          <w:p>
            <w:r>
              <w:rPr>
                <w:b w:val="0"/>
                <w:i/>
                <w:color w:val="424949"/>
                <w:sz w:val="16"/>
              </w:rPr>
              <w:t>Counting the nucleosomes in a mammalian cell. NCERT asks how many such beads you imagine are present in a mammalian cell. With 6.6 x 109 bp of DNA and about 200 bp per nucleosome, the estimate is 6.6 x 109 divided by 200, that is approximately 3.3 x 107 nucleosomes -- of the order of thirty million beads on the string.</w:t>
            </w:r>
          </w:p>
        </w:tc>
        <w:tc>
          <w:tcPr>
            <w:tcW w:type="dxa" w:w="1440"/>
          </w:tcPr>
          <w:p>
            <w:r>
              <w:rPr>
                <w:b w:val="0"/>
                <w:i w:val="0"/>
                <w:sz w:val="16"/>
              </w:rPr>
              <w:t>Reader address</w:t>
            </w:r>
          </w:p>
        </w:tc>
        <w:tc>
          <w:tcPr>
            <w:tcW w:type="dxa" w:w="1296"/>
          </w:tcPr>
          <w:p>
            <w:r>
              <w:rPr>
                <w:b/>
                <w:i w:val="0"/>
                <w:color w:val="1F618D"/>
                <w:sz w:val="16"/>
              </w:rPr>
              <w:t>REWORD</w:t>
            </w:r>
          </w:p>
        </w:tc>
        <w:tc>
          <w:tcPr>
            <w:tcW w:type="dxa" w:w="5616"/>
          </w:tcPr>
          <w:p>
            <w:r>
              <w:rPr>
                <w:b w:val="0"/>
                <w:i w:val="0"/>
                <w:sz w:val="16"/>
              </w:rPr>
              <w:t>Nucleosomes per mammalian cell = 6.6x10^9 bp / 200 bp ~ 3.3x10^7.</w:t>
            </w:r>
          </w:p>
        </w:tc>
      </w:tr>
      <w:tr>
        <w:tc>
          <w:tcPr>
            <w:tcW w:type="dxa" w:w="792"/>
          </w:tcPr>
          <w:p>
            <w:r>
              <w:rPr>
                <w:b w:val="0"/>
                <w:i w:val="0"/>
                <w:sz w:val="16"/>
              </w:rPr>
              <w:t>510</w:t>
            </w:r>
          </w:p>
        </w:tc>
        <w:tc>
          <w:tcPr>
            <w:tcW w:type="dxa" w:w="5616"/>
          </w:tcPr>
          <w:p>
            <w:r>
              <w:rPr>
                <w:b w:val="0"/>
                <w:i/>
                <w:color w:val="424949"/>
                <w:sz w:val="16"/>
              </w:rPr>
              <w:t>DNA versus DNase -- do not confuse the two names. NCERT asks whether you can think of any difference between DNAs and DNase. DNA is the nucleic acid, the genetic material itself. DNase is an enzyme (a protein) that degrades DNA -- the suffix -ase marks an enzyme, as in protease (degrades protein) and RNase (degrades RNA). One is the substrate, the other is the scissors.</w:t>
            </w:r>
          </w:p>
        </w:tc>
        <w:tc>
          <w:tcPr>
            <w:tcW w:type="dxa" w:w="1440"/>
          </w:tcPr>
          <w:p>
            <w:r>
              <w:rPr>
                <w:b w:val="0"/>
                <w:i w:val="0"/>
                <w:sz w:val="16"/>
              </w:rPr>
              <w:t>Reader address</w:t>
            </w:r>
          </w:p>
        </w:tc>
        <w:tc>
          <w:tcPr>
            <w:tcW w:type="dxa" w:w="1296"/>
          </w:tcPr>
          <w:p>
            <w:r>
              <w:rPr>
                <w:b/>
                <w:i w:val="0"/>
                <w:color w:val="1F618D"/>
                <w:sz w:val="16"/>
              </w:rPr>
              <w:t>REWORD</w:t>
            </w:r>
          </w:p>
        </w:tc>
        <w:tc>
          <w:tcPr>
            <w:tcW w:type="dxa" w:w="5616"/>
          </w:tcPr>
          <w:p>
            <w:r>
              <w:rPr>
                <w:b w:val="0"/>
                <w:i w:val="0"/>
                <w:sz w:val="16"/>
              </w:rPr>
              <w:t>DNA = genetic material; DNase = enzyme that degrades DNA (-ase marks an enzyme).</w:t>
            </w:r>
          </w:p>
        </w:tc>
      </w:tr>
      <w:tr>
        <w:tc>
          <w:tcPr>
            <w:tcW w:type="dxa" w:w="792"/>
          </w:tcPr>
          <w:p>
            <w:r>
              <w:rPr>
                <w:b w:val="0"/>
                <w:i w:val="0"/>
                <w:sz w:val="16"/>
              </w:rPr>
              <w:t>656</w:t>
            </w:r>
          </w:p>
        </w:tc>
        <w:tc>
          <w:tcPr>
            <w:tcW w:type="dxa" w:w="5616"/>
          </w:tcPr>
          <w:p>
            <w:r>
              <w:rPr>
                <w:b w:val="0"/>
                <w:i/>
                <w:color w:val="424949"/>
                <w:sz w:val="16"/>
              </w:rPr>
              <w:t>From the foregoing discussion, an immediate question becomes evident -- which is the first genetic material? The properties just compared give the answer.</w:t>
            </w:r>
          </w:p>
        </w:tc>
        <w:tc>
          <w:tcPr>
            <w:tcW w:type="dxa" w:w="1440"/>
          </w:tcPr>
          <w:p>
            <w:r>
              <w:rPr>
                <w:b w:val="0"/>
                <w:i w:val="0"/>
                <w:sz w:val="16"/>
              </w:rPr>
              <w:t>Rhetorical question</w:t>
            </w:r>
          </w:p>
        </w:tc>
        <w:tc>
          <w:tcPr>
            <w:tcW w:type="dxa" w:w="1296"/>
          </w:tcPr>
          <w:p>
            <w:r>
              <w:rPr>
                <w:b/>
                <w:i w:val="0"/>
                <w:color w:val="1F618D"/>
                <w:sz w:val="16"/>
              </w:rPr>
              <w:t>REWORD</w:t>
            </w:r>
          </w:p>
        </w:tc>
        <w:tc>
          <w:tcPr>
            <w:tcW w:type="dxa" w:w="5616"/>
          </w:tcPr>
          <w:p>
            <w:r>
              <w:rPr>
                <w:b w:val="0"/>
                <w:i w:val="0"/>
                <w:sz w:val="16"/>
              </w:rPr>
              <w:t>Which was the first genetic material? RNA - evidence below.</w:t>
            </w:r>
          </w:p>
        </w:tc>
      </w:tr>
      <w:tr>
        <w:tc>
          <w:tcPr>
            <w:tcW w:type="dxa" w:w="792"/>
          </w:tcPr>
          <w:p>
            <w:r>
              <w:rPr>
                <w:b w:val="0"/>
                <w:i w:val="0"/>
                <w:sz w:val="16"/>
              </w:rPr>
              <w:t>896</w:t>
            </w:r>
          </w:p>
        </w:tc>
        <w:tc>
          <w:tcPr>
            <w:tcW w:type="dxa" w:w="5616"/>
          </w:tcPr>
          <w:p>
            <w:r>
              <w:rPr>
                <w:b w:val="0"/>
                <w:i/>
                <w:color w:val="424949"/>
                <w:sz w:val="16"/>
              </w:rPr>
              <w:t>Why not both strands? There are two reasons. First, if both strands act as a template, they would code for RNA molecules with different sequences (as complementarity does not mean identical), and in turn, if they code for proteins, the sequence of amino acids in the proteins would be different. Hence, one segment of the DNA would be coding for two different proteins, and this would complicate the genetic information transfer machinery. Second, the two RNA molecules if produced simultaneously would be complementary to each other, hence would form a double-stranded RNA. This would prevent RNA from being translated into protein and the exercise of transcription would become a futile one.</w:t>
            </w:r>
          </w:p>
        </w:tc>
        <w:tc>
          <w:tcPr>
            <w:tcW w:type="dxa" w:w="1440"/>
          </w:tcPr>
          <w:p>
            <w:r>
              <w:rPr>
                <w:b w:val="0"/>
                <w:i w:val="0"/>
                <w:sz w:val="16"/>
              </w:rPr>
              <w:t>Rhetorical question</w:t>
            </w:r>
          </w:p>
        </w:tc>
        <w:tc>
          <w:tcPr>
            <w:tcW w:type="dxa" w:w="1296"/>
          </w:tcPr>
          <w:p>
            <w:r>
              <w:rPr>
                <w:b/>
                <w:i w:val="0"/>
                <w:color w:val="1F618D"/>
                <w:sz w:val="16"/>
              </w:rPr>
              <w:t>REWORD</w:t>
            </w:r>
          </w:p>
        </w:tc>
        <w:tc>
          <w:tcPr>
            <w:tcW w:type="dxa" w:w="5616"/>
          </w:tcPr>
          <w:p>
            <w:r>
              <w:rPr>
                <w:b w:val="0"/>
                <w:i w:val="0"/>
                <w:sz w:val="16"/>
              </w:rPr>
              <w:t>Only one strand is transcribed: (i) both strands would code for different proteins; (ii) two complementary RNAs would pair into dsRNA and block translation.</w:t>
            </w:r>
          </w:p>
        </w:tc>
      </w:tr>
      <w:tr>
        <w:tc>
          <w:tcPr>
            <w:tcW w:type="dxa" w:w="792"/>
          </w:tcPr>
          <w:p>
            <w:r>
              <w:rPr>
                <w:b w:val="0"/>
                <w:i w:val="0"/>
                <w:sz w:val="16"/>
              </w:rPr>
              <w:t>1199</w:t>
            </w:r>
          </w:p>
        </w:tc>
        <w:tc>
          <w:tcPr>
            <w:tcW w:type="dxa" w:w="5616"/>
          </w:tcPr>
          <w:p>
            <w:r>
              <w:rPr>
                <w:b w:val="0"/>
                <w:i/>
                <w:color w:val="424949"/>
                <w:sz w:val="16"/>
              </w:rPr>
              <w:t>Eukaryotic processing in order: cap the 5' end, tail the 3' end, then splice. Remember the polymerase division of labour by the rRNA / mRNA / tRNA order of I / II / III -- polymerase II is the one that matters most in this chapter because it makes hnRNA, the precursor of mRNA. And note the contrast that NEET likes: in bacteria transcription and translation are coupled (no processing, no nucleus); in eukaryotes they are separated by processing and by the nuclear envelope.</w:t>
            </w:r>
          </w:p>
        </w:tc>
        <w:tc>
          <w:tcPr>
            <w:tcW w:type="dxa" w:w="1440"/>
          </w:tcPr>
          <w:p>
            <w:r>
              <w:rPr>
                <w:b w:val="0"/>
                <w:i w:val="0"/>
                <w:sz w:val="16"/>
              </w:rPr>
              <w:t>Roadmap filler</w:t>
            </w:r>
          </w:p>
        </w:tc>
        <w:tc>
          <w:tcPr>
            <w:tcW w:type="dxa" w:w="1296"/>
          </w:tcPr>
          <w:p>
            <w:r>
              <w:rPr>
                <w:b/>
                <w:i w:val="0"/>
                <w:color w:val="566573"/>
                <w:sz w:val="16"/>
              </w:rPr>
              <w:t>KEEP</w:t>
            </w:r>
          </w:p>
        </w:tc>
        <w:tc>
          <w:tcPr>
            <w:tcW w:type="dxa" w:w="5616"/>
          </w:tcPr>
          <w:p>
            <w:r>
              <w:rPr>
                <w:b w:val="0"/>
                <w:i w:val="0"/>
                <w:sz w:val="16"/>
              </w:rPr>
              <w:t>Mnemonic block (I/II/III -&gt; rRNA/mRNA/tRNA) is high-yield; keep.</w:t>
            </w:r>
          </w:p>
        </w:tc>
      </w:tr>
      <w:tr>
        <w:tc>
          <w:tcPr>
            <w:tcW w:type="dxa" w:w="792"/>
          </w:tcPr>
          <w:p>
            <w:r>
              <w:rPr>
                <w:b w:val="0"/>
                <w:i w:val="0"/>
                <w:sz w:val="16"/>
              </w:rPr>
              <w:t>1360</w:t>
            </w:r>
          </w:p>
        </w:tc>
        <w:tc>
          <w:tcPr>
            <w:tcW w:type="dxa" w:w="5616"/>
          </w:tcPr>
          <w:p>
            <w:r>
              <w:rPr>
                <w:b w:val="0"/>
                <w:i/>
                <w:color w:val="424949"/>
                <w:sz w:val="16"/>
              </w:rPr>
              <w:t>Worked exercise (NCERT, in-body). If following is the sequence of nucleotides in mRNA, predict the sequence of amino acid coded by it (take help of the checkerboard): -AUG UUU UUC UUC UUU UUU UUC-. Reading Table 5.1 codon by codon: AUG = Met, UUU = Phe, UUC = Phe, UUC = Phe, UUU = Phe, UUU = Phe, UUC = Phe. So the peptide is Met-Phe-Phe-Phe-Phe-Phe-Phe.Now try the opposite. Following is the sequence of amino acids coded by an mRNA. Predict the nucleotide sequence in the RNA: Met-Phe-Phe-Phe-Phe-Phe-Phe. Do you face any difficulty in predicting the opposite? Yes -- and that is the point of the question. Met is unambiguous (only AUG), but each Phe could be UUU or UUC, so six positions have two choices each and the answer is not unique.Can you now correlate which two properties of genetic code you have learnt? The forward direction works unambiguously because the code is a triplet read contiguously without punctuation; the reverse direction is ambiguous because the code is degenerate. Degeneracy is why translation is one-way readable: codon to amino acid is certain, amino acid to codon is not.</w:t>
            </w:r>
          </w:p>
        </w:tc>
        <w:tc>
          <w:tcPr>
            <w:tcW w:type="dxa" w:w="1440"/>
          </w:tcPr>
          <w:p>
            <w:r>
              <w:rPr>
                <w:b w:val="0"/>
                <w:i w:val="0"/>
                <w:sz w:val="16"/>
              </w:rPr>
              <w:t>Back-reference, Reader address, Rhetorical question</w:t>
            </w:r>
          </w:p>
        </w:tc>
        <w:tc>
          <w:tcPr>
            <w:tcW w:type="dxa" w:w="1296"/>
          </w:tcPr>
          <w:p>
            <w:r>
              <w:rPr>
                <w:b/>
                <w:i w:val="0"/>
                <w:color w:val="117A65"/>
                <w:sz w:val="16"/>
              </w:rPr>
              <w:t>NOTE</w:t>
            </w:r>
          </w:p>
        </w:tc>
        <w:tc>
          <w:tcPr>
            <w:tcW w:type="dxa" w:w="5616"/>
            <w:shd w:fill="E8F6F3"/>
          </w:tcPr>
          <w:p>
            <w:r>
              <w:rPr>
                <w:b w:val="0"/>
                <w:i w:val="0"/>
                <w:sz w:val="16"/>
              </w:rPr>
              <w:t>Keep the worked forward example (Met-Phe-Phe-Phe-Phe-Phe-Phe). Reverse case -&gt; NOTE box: the reverse prediction is ambiguous because Phe is coded by both UUU and UUC - the genetic code is degenerate (5.6). Delete 'Now try the opposite' / 'Do you face any difficulty' / 'that is the point of the question'.</w:t>
            </w:r>
          </w:p>
        </w:tc>
      </w:tr>
      <w:tr>
        <w:tc>
          <w:tcPr>
            <w:tcW w:type="dxa" w:w="792"/>
          </w:tcPr>
          <w:p>
            <w:r>
              <w:rPr>
                <w:b w:val="0"/>
                <w:i w:val="0"/>
                <w:sz w:val="16"/>
              </w:rPr>
              <w:t>1391</w:t>
            </w:r>
          </w:p>
        </w:tc>
        <w:tc>
          <w:tcPr>
            <w:tcW w:type="dxa" w:w="5616"/>
          </w:tcPr>
          <w:p>
            <w:r>
              <w:rPr>
                <w:b w:val="0"/>
                <w:i/>
                <w:color w:val="424949"/>
                <w:sz w:val="16"/>
              </w:rPr>
              <w:t>The relationships between genes and DNA are best understood by mutation studies. You have studied about mutation and its effect in Chapter 4.</w:t>
            </w:r>
          </w:p>
        </w:tc>
        <w:tc>
          <w:tcPr>
            <w:tcW w:type="dxa" w:w="1440"/>
          </w:tcPr>
          <w:p>
            <w:r>
              <w:rPr>
                <w:b w:val="0"/>
                <w:i w:val="0"/>
                <w:sz w:val="16"/>
              </w:rPr>
              <w:t>Back-reference</w:t>
            </w:r>
          </w:p>
        </w:tc>
        <w:tc>
          <w:tcPr>
            <w:tcW w:type="dxa" w:w="1296"/>
          </w:tcPr>
          <w:p>
            <w:r>
              <w:rPr>
                <w:b/>
                <w:i w:val="0"/>
                <w:color w:val="1F618D"/>
                <w:sz w:val="16"/>
              </w:rPr>
              <w:t>REWORD</w:t>
            </w:r>
          </w:p>
        </w:tc>
        <w:tc>
          <w:tcPr>
            <w:tcW w:type="dxa" w:w="5616"/>
          </w:tcPr>
          <w:p>
            <w:r>
              <w:rPr>
                <w:b w:val="0"/>
                <w:i w:val="0"/>
                <w:sz w:val="16"/>
              </w:rPr>
              <w:t>The gene-DNA relationship is best understood through mutation studies (Ch4).</w:t>
            </w:r>
          </w:p>
        </w:tc>
      </w:tr>
      <w:tr>
        <w:tc>
          <w:tcPr>
            <w:tcW w:type="dxa" w:w="792"/>
          </w:tcPr>
          <w:p>
            <w:r>
              <w:rPr>
                <w:b w:val="0"/>
                <w:i w:val="0"/>
                <w:sz w:val="16"/>
              </w:rPr>
              <w:t>1753</w:t>
            </w:r>
          </w:p>
        </w:tc>
        <w:tc>
          <w:tcPr>
            <w:tcW w:type="dxa" w:w="5616"/>
          </w:tcPr>
          <w:p>
            <w:r>
              <w:rPr>
                <w:b w:val="0"/>
                <w:i/>
                <w:color w:val="424949"/>
                <w:sz w:val="16"/>
              </w:rPr>
              <w:t>Why the operon switches itself off again -- and the answer to "can you think for how long the lac operon would be expressed in the presence of lactose?" Only as long as the lactose lasts. Put the facts of this section in a line: lactose is the inducer, and lactose is also the substrate of beta-galactosidase, the very enzyme the operon switches on. So the induced enzyme consumes the inducer -- hydrolysing it to galactose and glucose, neither of which can act as an inducer. As the lactose is used up there is nothing left to inactivate the repressor, the repressor binds the operator again, and transcription stops. The operon is therefore self-limiting: it stays on only while its own substrate is present.</w:t>
            </w:r>
          </w:p>
        </w:tc>
        <w:tc>
          <w:tcPr>
            <w:tcW w:type="dxa" w:w="1440"/>
          </w:tcPr>
          <w:p>
            <w:r>
              <w:rPr>
                <w:b w:val="0"/>
                <w:i w:val="0"/>
                <w:sz w:val="16"/>
              </w:rPr>
              <w:t>Reader address</w:t>
            </w:r>
          </w:p>
        </w:tc>
        <w:tc>
          <w:tcPr>
            <w:tcW w:type="dxa" w:w="1296"/>
          </w:tcPr>
          <w:p>
            <w:r>
              <w:rPr>
                <w:b/>
                <w:i w:val="0"/>
                <w:color w:val="1F618D"/>
                <w:sz w:val="16"/>
              </w:rPr>
              <w:t>REWORD</w:t>
            </w:r>
          </w:p>
        </w:tc>
        <w:tc>
          <w:tcPr>
            <w:tcW w:type="dxa" w:w="5616"/>
          </w:tcPr>
          <w:p>
            <w:r>
              <w:rPr>
                <w:b w:val="0"/>
                <w:i w:val="0"/>
                <w:sz w:val="16"/>
              </w:rPr>
              <w:t>lac operon stays ON only while lactose lasts: lactose is both inducer and substrate of beta-galactosidase; once hydrolysed, the repressor rebinds the operator.</w:t>
            </w:r>
          </w:p>
        </w:tc>
      </w:tr>
      <w:tr>
        <w:tc>
          <w:tcPr>
            <w:tcW w:type="dxa" w:w="792"/>
          </w:tcPr>
          <w:p>
            <w:r>
              <w:rPr>
                <w:b w:val="0"/>
                <w:i w:val="0"/>
                <w:sz w:val="16"/>
              </w:rPr>
              <w:t>1782</w:t>
            </w:r>
          </w:p>
        </w:tc>
        <w:tc>
          <w:tcPr>
            <w:tcW w:type="dxa" w:w="5616"/>
          </w:tcPr>
          <w:p>
            <w:r>
              <w:rPr>
                <w:b w:val="0"/>
                <w:i/>
                <w:color w:val="424949"/>
                <w:sz w:val="16"/>
              </w:rPr>
              <w:t>In the preceding sections you have learnt that it is the sequence of bases in DNA that determines the genetic information of a given organism. In other words, genetic make-up of an organism or an individual lies in the DNA sequences. If two individuals differ, then their DNA sequences should also be different, at least at some places. These assumptions led to the quest of finding out the complete DNA sequence of human genome.</w:t>
            </w:r>
          </w:p>
        </w:tc>
        <w:tc>
          <w:tcPr>
            <w:tcW w:type="dxa" w:w="1440"/>
          </w:tcPr>
          <w:p>
            <w:r>
              <w:rPr>
                <w:b w:val="0"/>
                <w:i w:val="0"/>
                <w:sz w:val="16"/>
              </w:rPr>
              <w:t>Back-reference</w:t>
            </w:r>
          </w:p>
        </w:tc>
        <w:tc>
          <w:tcPr>
            <w:tcW w:type="dxa" w:w="1296"/>
          </w:tcPr>
          <w:p>
            <w:r>
              <w:rPr>
                <w:b/>
                <w:i w:val="0"/>
                <w:color w:val="1F618D"/>
                <w:sz w:val="16"/>
              </w:rPr>
              <w:t>REWORD</w:t>
            </w:r>
          </w:p>
        </w:tc>
        <w:tc>
          <w:tcPr>
            <w:tcW w:type="dxa" w:w="5616"/>
          </w:tcPr>
          <w:p>
            <w:r>
              <w:rPr>
                <w:b w:val="0"/>
                <w:i w:val="0"/>
                <w:sz w:val="16"/>
              </w:rPr>
              <w:t>Genetic information lies in the DNA base sequence; individual differences reflect sequence differences - the rationale for HGP.</w:t>
            </w:r>
          </w:p>
        </w:tc>
      </w:tr>
      <w:tr>
        <w:tc>
          <w:tcPr>
            <w:tcW w:type="dxa" w:w="792"/>
          </w:tcPr>
          <w:p>
            <w:r>
              <w:rPr>
                <w:b w:val="0"/>
                <w:i w:val="0"/>
                <w:sz w:val="16"/>
              </w:rPr>
              <w:t>1798</w:t>
            </w:r>
          </w:p>
        </w:tc>
        <w:tc>
          <w:tcPr>
            <w:tcW w:type="dxa" w:w="5616"/>
          </w:tcPr>
          <w:p>
            <w:r>
              <w:rPr>
                <w:b w:val="0"/>
                <w:i/>
                <w:color w:val="424949"/>
                <w:sz w:val="16"/>
              </w:rPr>
              <w:t>Human Genome Project (HGP) was called a mega project. You can imagine the magnitude and the requirements for the project if we simply define the aims of the project as follows.</w:t>
            </w:r>
          </w:p>
        </w:tc>
        <w:tc>
          <w:tcPr>
            <w:tcW w:type="dxa" w:w="1440"/>
          </w:tcPr>
          <w:p>
            <w:r>
              <w:rPr>
                <w:b w:val="0"/>
                <w:i w:val="0"/>
                <w:sz w:val="16"/>
              </w:rPr>
              <w:t>Hedge/filler adverb, Reader address</w:t>
            </w:r>
          </w:p>
        </w:tc>
        <w:tc>
          <w:tcPr>
            <w:tcW w:type="dxa" w:w="1296"/>
          </w:tcPr>
          <w:p>
            <w:r>
              <w:rPr>
                <w:b/>
                <w:i w:val="0"/>
                <w:color w:val="1F618D"/>
                <w:sz w:val="16"/>
              </w:rPr>
              <w:t>REWORD</w:t>
            </w:r>
          </w:p>
        </w:tc>
        <w:tc>
          <w:tcPr>
            <w:tcW w:type="dxa" w:w="5616"/>
          </w:tcPr>
          <w:p>
            <w:r>
              <w:rPr>
                <w:b w:val="0"/>
                <w:i w:val="0"/>
                <w:sz w:val="16"/>
              </w:rPr>
              <w:t>HGP - a mega project. Aims:</w:t>
            </w:r>
          </w:p>
        </w:tc>
      </w:tr>
      <w:tr>
        <w:tc>
          <w:tcPr>
            <w:tcW w:type="dxa" w:w="792"/>
          </w:tcPr>
          <w:p>
            <w:r>
              <w:rPr>
                <w:b w:val="0"/>
                <w:i w:val="0"/>
                <w:sz w:val="16"/>
              </w:rPr>
              <w:t>2021</w:t>
            </w:r>
          </w:p>
        </w:tc>
        <w:tc>
          <w:tcPr>
            <w:tcW w:type="dxa" w:w="5616"/>
          </w:tcPr>
          <w:p>
            <w:r>
              <w:rPr>
                <w:b w:val="0"/>
                <w:i/>
                <w:color w:val="424949"/>
                <w:sz w:val="16"/>
              </w:rPr>
              <w:t>As stated in the preceding section, 99.9 per cent of base sequence among humans is the same. Assuming human genome as 3 x 10^9 bp, in how many base sequences would there be differences? It is these differences in sequence of DNA which make every individual unique in their phenotypic appearance.</w:t>
            </w:r>
          </w:p>
        </w:tc>
        <w:tc>
          <w:tcPr>
            <w:tcW w:type="dxa" w:w="1440"/>
          </w:tcPr>
          <w:p>
            <w:r>
              <w:rPr>
                <w:b w:val="0"/>
                <w:i w:val="0"/>
                <w:sz w:val="16"/>
              </w:rPr>
              <w:t>Rhetorical question</w:t>
            </w:r>
          </w:p>
        </w:tc>
        <w:tc>
          <w:tcPr>
            <w:tcW w:type="dxa" w:w="1296"/>
          </w:tcPr>
          <w:p>
            <w:r>
              <w:rPr>
                <w:b/>
                <w:i w:val="0"/>
                <w:color w:val="1F618D"/>
                <w:sz w:val="16"/>
              </w:rPr>
              <w:t>REWORD</w:t>
            </w:r>
          </w:p>
        </w:tc>
        <w:tc>
          <w:tcPr>
            <w:tcW w:type="dxa" w:w="5616"/>
          </w:tcPr>
          <w:p>
            <w:r>
              <w:rPr>
                <w:b w:val="0"/>
                <w:i w:val="0"/>
                <w:sz w:val="16"/>
              </w:rPr>
              <w:t>99.9 per cent of base sequence among humans is the same; with the human genome taken as 3 x 10^9 bp, the remaining 0.1 per cent is about 3 x 10^6 bp (the figure NCERT itself uses next). These differences in DNA sequence make every individual unique in phenotypic appearance. (Delete 'in how many base sequences ...?'.)</w:t>
            </w:r>
          </w:p>
        </w:tc>
      </w:tr>
      <w:tr>
        <w:tc>
          <w:tcPr>
            <w:tcW w:type="dxa" w:w="792"/>
          </w:tcPr>
          <w:p>
            <w:r>
              <w:rPr>
                <w:b w:val="0"/>
                <w:i w:val="0"/>
                <w:sz w:val="16"/>
              </w:rPr>
              <w:t>2026</w:t>
            </w:r>
          </w:p>
        </w:tc>
        <w:tc>
          <w:tcPr>
            <w:tcW w:type="dxa" w:w="5616"/>
          </w:tcPr>
          <w:p>
            <w:r>
              <w:rPr>
                <w:b w:val="0"/>
                <w:i/>
                <w:color w:val="424949"/>
                <w:sz w:val="16"/>
              </w:rPr>
              <w:t>If one aims to find out genetic differences between two individuals or among individuals of a population, sequencing the DNA every time would be a daunting and expensive task. Imagine trying to compare two sets of 3 x 10^6 base pairs.</w:t>
            </w:r>
          </w:p>
        </w:tc>
        <w:tc>
          <w:tcPr>
            <w:tcW w:type="dxa" w:w="1440"/>
          </w:tcPr>
          <w:p>
            <w:r>
              <w:rPr>
                <w:b w:val="0"/>
                <w:i w:val="0"/>
                <w:sz w:val="16"/>
              </w:rPr>
              <w:t>Reader address</w:t>
            </w:r>
          </w:p>
        </w:tc>
        <w:tc>
          <w:tcPr>
            <w:tcW w:type="dxa" w:w="1296"/>
          </w:tcPr>
          <w:p>
            <w:r>
              <w:rPr>
                <w:b/>
                <w:i w:val="0"/>
                <w:color w:val="1F618D"/>
                <w:sz w:val="16"/>
              </w:rPr>
              <w:t>REWORD</w:t>
            </w:r>
          </w:p>
        </w:tc>
        <w:tc>
          <w:tcPr>
            <w:tcW w:type="dxa" w:w="5616"/>
          </w:tcPr>
          <w:p>
            <w:r>
              <w:rPr>
                <w:b w:val="0"/>
                <w:i w:val="0"/>
                <w:sz w:val="16"/>
              </w:rPr>
              <w:t>Sequencing DNA every time to compare individuals would be a daunting and expensive task - imagine comparing two sets of 3 x 10^6 base pairs -&gt; DNA fingerprinting.</w:t>
            </w:r>
          </w:p>
        </w:tc>
      </w:tr>
      <w:tr>
        <w:tc>
          <w:tcPr>
            <w:tcW w:type="dxa" w:w="792"/>
          </w:tcPr>
          <w:p>
            <w:r>
              <w:rPr>
                <w:b w:val="0"/>
                <w:i w:val="0"/>
                <w:sz w:val="16"/>
              </w:rPr>
              <w:t>2033</w:t>
            </w:r>
          </w:p>
        </w:tc>
        <w:tc>
          <w:tcPr>
            <w:tcW w:type="dxa" w:w="5616"/>
          </w:tcPr>
          <w:p>
            <w:r>
              <w:rPr>
                <w:b w:val="0"/>
                <w:i/>
                <w:color w:val="424949"/>
                <w:sz w:val="16"/>
              </w:rPr>
              <w:t>A printing inconsistency in the source, so you do not think you misread. This section quotes the human genome as 3 x 10^9 bp and then, two sentences later, as 3 x 10^6 base pairs. Both are reproduced above exactly as NCERT prints them. The figure established by the Human Genome Project in the preceding section is 3 x 10^9 (about 3164.7 million bp); the 10^6 is the source's own slip.</w:t>
            </w:r>
          </w:p>
        </w:tc>
        <w:tc>
          <w:tcPr>
            <w:tcW w:type="dxa" w:w="1440"/>
          </w:tcPr>
          <w:p>
            <w:r>
              <w:rPr>
                <w:b w:val="0"/>
                <w:i w:val="0"/>
                <w:sz w:val="16"/>
              </w:rPr>
              <w:t>Reader address</w:t>
            </w:r>
          </w:p>
        </w:tc>
        <w:tc>
          <w:tcPr>
            <w:tcW w:type="dxa" w:w="1296"/>
          </w:tcPr>
          <w:p>
            <w:r>
              <w:rPr>
                <w:b/>
                <w:i w:val="0"/>
                <w:color w:val="C0392B"/>
                <w:sz w:val="16"/>
              </w:rPr>
              <w:t>DELETE</w:t>
            </w:r>
          </w:p>
        </w:tc>
        <w:tc>
          <w:tcPr>
            <w:tcW w:type="dxa" w:w="5616"/>
            <w:shd w:fill="FDEDEC"/>
          </w:tcPr>
          <w:p>
            <w:r>
              <w:rPr>
                <w:b w:val="0"/>
                <w:i w:val="0"/>
                <w:sz w:val="16"/>
              </w:rPr>
              <w:t>Delete the whole 'printing inconsistency' note. Checked against the source: NCERT's 3 x 10^6 is the number of base pairs that DIFFER (0.1% of 3 x 10^9), not a misprint of the genome size - the note is both Rule 6 meta-commentary and factually wrong.</w:t>
            </w:r>
          </w:p>
        </w:tc>
      </w:tr>
      <w:tr>
        <w:tc>
          <w:tcPr>
            <w:tcW w:type="dxa" w:w="792"/>
          </w:tcPr>
          <w:p>
            <w:r>
              <w:rPr>
                <w:b w:val="0"/>
                <w:i w:val="0"/>
                <w:sz w:val="16"/>
              </w:rPr>
              <w:t>2095</w:t>
            </w:r>
          </w:p>
        </w:tc>
        <w:tc>
          <w:tcPr>
            <w:tcW w:type="dxa" w:w="5616"/>
          </w:tcPr>
          <w:p>
            <w:r>
              <w:rPr>
                <w:b w:val="0"/>
                <w:i/>
                <w:color w:val="424949"/>
                <w:sz w:val="16"/>
              </w:rPr>
              <w:t>(Recall different kind of mutations and their effects that you have already studied in Chapter 4, and in the preceding sections in this chapter. Recall also the definition of alleles from Chapter 4.)</w:t>
            </w:r>
          </w:p>
        </w:tc>
        <w:tc>
          <w:tcPr>
            <w:tcW w:type="dxa" w:w="1440"/>
          </w:tcPr>
          <w:p>
            <w:r>
              <w:rPr>
                <w:b w:val="0"/>
                <w:i w:val="0"/>
                <w:sz w:val="16"/>
              </w:rPr>
              <w:t>Back-reference, Roadmap filler</w:t>
            </w:r>
          </w:p>
        </w:tc>
        <w:tc>
          <w:tcPr>
            <w:tcW w:type="dxa" w:w="1296"/>
          </w:tcPr>
          <w:p>
            <w:r>
              <w:rPr>
                <w:b/>
                <w:i w:val="0"/>
                <w:color w:val="C0392B"/>
                <w:sz w:val="16"/>
              </w:rPr>
              <w:t>DELETE</w:t>
            </w:r>
          </w:p>
        </w:tc>
        <w:tc>
          <w:tcPr>
            <w:tcW w:type="dxa" w:w="5616"/>
            <w:shd w:fill="FDEDEC"/>
          </w:tcPr>
          <w:p>
            <w:r>
              <w:rPr>
                <w:b w:val="0"/>
                <w:i w:val="0"/>
                <w:sz w:val="16"/>
              </w:rPr>
              <w:t>Recall prompt - checked: contains no fact (points back to Ch4 only). Remove.</w:t>
            </w:r>
          </w:p>
        </w:tc>
      </w:tr>
      <w:tr>
        <w:tc>
          <w:tcPr>
            <w:tcW w:type="dxa" w:w="792"/>
          </w:tcPr>
          <w:p>
            <w:r>
              <w:rPr>
                <w:b w:val="0"/>
                <w:i w:val="0"/>
                <w:sz w:val="16"/>
              </w:rPr>
              <w:t>2108</w:t>
            </w:r>
          </w:p>
        </w:tc>
        <w:tc>
          <w:tcPr>
            <w:tcW w:type="dxa" w:w="5616"/>
          </w:tcPr>
          <w:p>
            <w:r>
              <w:rPr>
                <w:b w:val="0"/>
                <w:i/>
                <w:color w:val="424949"/>
                <w:sz w:val="16"/>
              </w:rPr>
              <w:t>The probability of such variation to be observed in non-coding DNA sequence would be higher, as mutations in these sequences may not have any immediate effect/impact in an individual's reproductive ability. These mutations keep on accumulating generation after generation, and form one of the basis of variability/polymorphism. There is a variety of different types of polymorphisms ranging from single nucleotide change to very large scale changes. For evolution and speciation, such polymorphisms play very important role, and you will study these in details at higher classes.</w:t>
            </w:r>
          </w:p>
        </w:tc>
        <w:tc>
          <w:tcPr>
            <w:tcW w:type="dxa" w:w="1440"/>
          </w:tcPr>
          <w:p>
            <w:r>
              <w:rPr>
                <w:b w:val="0"/>
                <w:i w:val="0"/>
                <w:sz w:val="16"/>
              </w:rPr>
              <w:t>Roadmap filler</w:t>
            </w:r>
          </w:p>
        </w:tc>
        <w:tc>
          <w:tcPr>
            <w:tcW w:type="dxa" w:w="1296"/>
          </w:tcPr>
          <w:p>
            <w:r>
              <w:rPr>
                <w:b/>
                <w:i w:val="0"/>
                <w:color w:val="1F618D"/>
                <w:sz w:val="16"/>
              </w:rPr>
              <w:t>REWORD</w:t>
            </w:r>
          </w:p>
        </w:tc>
        <w:tc>
          <w:tcPr>
            <w:tcW w:type="dxa" w:w="5616"/>
          </w:tcPr>
          <w:p>
            <w:r>
              <w:rPr>
                <w:b w:val="0"/>
                <w:i w:val="0"/>
                <w:sz w:val="16"/>
              </w:rPr>
              <w:t>Variation accumulates in non-coding DNA (no immediate effect on reproduction) -&gt; basis of polymorphism, from single-nucleotide changes to large-scale changes.</w:t>
            </w:r>
          </w:p>
        </w:tc>
      </w:tr>
      <w:tr>
        <w:tc>
          <w:tcPr>
            <w:tcW w:type="dxa" w:w="792"/>
          </w:tcPr>
          <w:p>
            <w:r>
              <w:rPr>
                <w:b w:val="0"/>
                <w:i w:val="0"/>
                <w:sz w:val="16"/>
              </w:rPr>
              <w:t>2167</w:t>
            </w:r>
          </w:p>
        </w:tc>
        <w:tc>
          <w:tcPr>
            <w:tcW w:type="dxa" w:w="5616"/>
          </w:tcPr>
          <w:p>
            <w:r>
              <w:rPr>
                <w:b w:val="0"/>
                <w:i/>
                <w:color w:val="424949"/>
                <w:sz w:val="16"/>
              </w:rPr>
              <w:t>The sensitivity of the technique has been increased by use of polymerase chain reaction (PCR -- you will study about it in Chapter 9). Consequently, DNA from a single cell is enough to perform DNA fingerprinting analysis. Currently, many different probes are used to generate DNA fingerprints.</w:t>
            </w:r>
          </w:p>
        </w:tc>
        <w:tc>
          <w:tcPr>
            <w:tcW w:type="dxa" w:w="1440"/>
          </w:tcPr>
          <w:p>
            <w:r>
              <w:rPr>
                <w:b w:val="0"/>
                <w:i w:val="0"/>
                <w:sz w:val="16"/>
              </w:rPr>
              <w:t>Roadmap filler</w:t>
            </w:r>
          </w:p>
        </w:tc>
        <w:tc>
          <w:tcPr>
            <w:tcW w:type="dxa" w:w="1296"/>
          </w:tcPr>
          <w:p>
            <w:r>
              <w:rPr>
                <w:b/>
                <w:i w:val="0"/>
                <w:color w:val="1F618D"/>
                <w:sz w:val="16"/>
              </w:rPr>
              <w:t>REWORD</w:t>
            </w:r>
          </w:p>
        </w:tc>
        <w:tc>
          <w:tcPr>
            <w:tcW w:type="dxa" w:w="5616"/>
          </w:tcPr>
          <w:p>
            <w:r>
              <w:rPr>
                <w:b w:val="0"/>
                <w:i w:val="0"/>
                <w:sz w:val="16"/>
              </w:rPr>
              <w:t>PCR (Ch9) raised sensitivity - DNA from a single cell suffices. Many probes are now used.</w:t>
            </w:r>
          </w:p>
        </w:tc>
      </w:tr>
    </w:tbl>
    <w:p>
      <w:pPr>
        <w:pStyle w:val="Heading2"/>
      </w:pPr>
      <w:r>
        <w:t>Ch6 - Evolution</w:t>
      </w:r>
    </w:p>
    <w:p>
      <w:r>
        <w:rPr>
          <w:b w:val="0"/>
          <w:i/>
          <w:color w:val="566573"/>
          <w:sz w:val="16"/>
        </w:rPr>
        <w:t>notes/class 12/Ch6_Evolution/Ch6_Evolution.py  |  3 passages  |  +5 minor wording hits (various, rather, basically...) for a light sweep</w:t>
      </w:r>
    </w:p>
    <w:tbl>
      <w:tblPr>
        <w:tblStyle w:val="TableGrid"/>
        <w:tblW w:type="auto" w:w="0"/>
        <w:tblLook w:firstColumn="1" w:firstRow="1" w:lastColumn="0" w:lastRow="0" w:noHBand="0" w:noVBand="1" w:val="04A0"/>
      </w:tblPr>
      <w:tblGrid>
        <w:gridCol w:w="2822"/>
        <w:gridCol w:w="2822"/>
        <w:gridCol w:w="2822"/>
        <w:gridCol w:w="2822"/>
        <w:gridCol w:w="2822"/>
      </w:tblGrid>
      <w:tr>
        <w:tc>
          <w:tcPr>
            <w:tcW w:type="dxa" w:w="792"/>
            <w:shd w:fill="1C2833"/>
          </w:tcPr>
          <w:p>
            <w:r/>
            <w:r>
              <w:rPr>
                <w:b/>
                <w:i w:val="0"/>
                <w:color w:val="FFFFFF"/>
                <w:sz w:val="18"/>
              </w:rPr>
              <w:t>Line</w:t>
            </w:r>
          </w:p>
        </w:tc>
        <w:tc>
          <w:tcPr>
            <w:tcW w:type="dxa" w:w="5616"/>
            <w:shd w:fill="1C2833"/>
          </w:tcPr>
          <w:p>
            <w:r/>
            <w:r>
              <w:rPr>
                <w:b/>
                <w:i w:val="0"/>
                <w:color w:val="FFFFFF"/>
                <w:sz w:val="18"/>
              </w:rPr>
              <w:t>Original</w:t>
            </w:r>
          </w:p>
        </w:tc>
        <w:tc>
          <w:tcPr>
            <w:tcW w:type="dxa" w:w="1440"/>
            <w:shd w:fill="1C2833"/>
          </w:tcPr>
          <w:p>
            <w:r/>
            <w:r>
              <w:rPr>
                <w:b/>
                <w:i w:val="0"/>
                <w:color w:val="FFFFFF"/>
                <w:sz w:val="18"/>
              </w:rPr>
              <w:t>Fluff type</w:t>
            </w:r>
          </w:p>
        </w:tc>
        <w:tc>
          <w:tcPr>
            <w:tcW w:type="dxa" w:w="1296"/>
            <w:shd w:fill="1C2833"/>
          </w:tcPr>
          <w:p>
            <w:r/>
            <w:r>
              <w:rPr>
                <w:b/>
                <w:i w:val="0"/>
                <w:color w:val="FFFFFF"/>
                <w:sz w:val="18"/>
              </w:rPr>
              <w:t>Action</w:t>
            </w:r>
          </w:p>
        </w:tc>
        <w:tc>
          <w:tcPr>
            <w:tcW w:type="dxa" w:w="5616"/>
            <w:shd w:fill="1C2833"/>
          </w:tcPr>
          <w:p>
            <w:r/>
            <w:r>
              <w:rPr>
                <w:b/>
                <w:i w:val="0"/>
                <w:color w:val="FFFFFF"/>
                <w:sz w:val="18"/>
              </w:rPr>
              <w:t>Proposed</w:t>
            </w:r>
          </w:p>
        </w:tc>
      </w:tr>
      <w:tr>
        <w:tc>
          <w:tcPr>
            <w:tcW w:type="dxa" w:w="792"/>
          </w:tcPr>
          <w:p>
            <w:r>
              <w:rPr>
                <w:b w:val="0"/>
                <w:i w:val="0"/>
                <w:sz w:val="16"/>
              </w:rPr>
              <w:t>295</w:t>
            </w:r>
          </w:p>
        </w:tc>
        <w:tc>
          <w:tcPr>
            <w:tcW w:type="dxa" w:w="5616"/>
          </w:tcPr>
          <w:p>
            <w:r>
              <w:rPr>
                <w:b w:val="0"/>
                <w:i/>
                <w:color w:val="424949"/>
                <w:sz w:val="16"/>
              </w:rPr>
              <w:t>Recall: fossil ages are calculated by radioactive (radiometric) dating - comparing the ratio of a radioactive parent isotope to its stable daughter isotope in the rock, using the isotope's known half-life to compute elapsed time (NCERT leaves this as an unanswered recall question; the method itself is an addition, not detailed in this chapter).</w:t>
            </w:r>
          </w:p>
        </w:tc>
        <w:tc>
          <w:tcPr>
            <w:tcW w:type="dxa" w:w="1440"/>
          </w:tcPr>
          <w:p>
            <w:r>
              <w:rPr>
                <w:b w:val="0"/>
                <w:i w:val="0"/>
                <w:sz w:val="16"/>
              </w:rPr>
              <w:t>Roadmap filler</w:t>
            </w:r>
          </w:p>
        </w:tc>
        <w:tc>
          <w:tcPr>
            <w:tcW w:type="dxa" w:w="1296"/>
          </w:tcPr>
          <w:p>
            <w:r>
              <w:rPr>
                <w:b/>
                <w:i w:val="0"/>
                <w:color w:val="B9770E"/>
                <w:sz w:val="16"/>
              </w:rPr>
              <w:t>MEMORY AID</w:t>
            </w:r>
          </w:p>
        </w:tc>
        <w:tc>
          <w:tcPr>
            <w:tcW w:type="dxa" w:w="5616"/>
            <w:shd w:fill="FEF5E7"/>
          </w:tcPr>
          <w:p>
            <w:r>
              <w:rPr>
                <w:b w:val="0"/>
                <w:i w:val="0"/>
                <w:sz w:val="16"/>
              </w:rPr>
              <w:t>Delete the 'Recall:' sentence and the '(NCERT leaves this ... not detailed in this chapter)' remark (Rule 6). If the method is wanted, MEMORY AID (not in NCERT): radiometric dating - ratio of radioactive parent isotope to stable daughter isotope + known half-life gives the age of the rock/fossil.</w:t>
            </w:r>
          </w:p>
        </w:tc>
      </w:tr>
      <w:tr>
        <w:tc>
          <w:tcPr>
            <w:tcW w:type="dxa" w:w="792"/>
          </w:tcPr>
          <w:p>
            <w:r>
              <w:rPr>
                <w:b w:val="0"/>
                <w:i w:val="0"/>
                <w:sz w:val="16"/>
              </w:rPr>
              <w:t>383</w:t>
            </w:r>
          </w:p>
        </w:tc>
        <w:tc>
          <w:tcPr>
            <w:tcW w:type="dxa" w:w="5616"/>
          </w:tcPr>
          <w:p>
            <w:r>
              <w:rPr>
                <w:b w:val="0"/>
                <w:i/>
                <w:color w:val="424949"/>
                <w:sz w:val="16"/>
              </w:rPr>
              <w:t>Man has bred selected plants and animals for agriculture, horticulture, sport or security, and has domesticated many wild animals and crops. This intensive breeding programme has created breeds that differ from other breeds (for example dogs) but still are of the same group. The argument: if within hundreds of years man could create new breeds, could not nature have done the same over millions of years?</w:t>
            </w:r>
          </w:p>
        </w:tc>
        <w:tc>
          <w:tcPr>
            <w:tcW w:type="dxa" w:w="1440"/>
          </w:tcPr>
          <w:p>
            <w:r>
              <w:rPr>
                <w:b w:val="0"/>
                <w:i w:val="0"/>
                <w:sz w:val="16"/>
              </w:rPr>
              <w:t>Rhetorical question</w:t>
            </w:r>
          </w:p>
        </w:tc>
        <w:tc>
          <w:tcPr>
            <w:tcW w:type="dxa" w:w="1296"/>
          </w:tcPr>
          <w:p>
            <w:r>
              <w:rPr>
                <w:b/>
                <w:i w:val="0"/>
                <w:color w:val="1F618D"/>
                <w:sz w:val="16"/>
              </w:rPr>
              <w:t>REWORD</w:t>
            </w:r>
          </w:p>
        </w:tc>
        <w:tc>
          <w:tcPr>
            <w:tcW w:type="dxa" w:w="5616"/>
          </w:tcPr>
          <w:p>
            <w:r>
              <w:rPr>
                <w:b w:val="0"/>
                <w:i w:val="0"/>
                <w:sz w:val="16"/>
              </w:rPr>
              <w:t>Artificial selection argument: man created new breeds within hundreds of years; nature could do the same over millions.</w:t>
            </w:r>
          </w:p>
        </w:tc>
      </w:tr>
      <w:tr>
        <w:tc>
          <w:tcPr>
            <w:tcW w:type="dxa" w:w="792"/>
          </w:tcPr>
          <w:p>
            <w:r>
              <w:rPr>
                <w:b w:val="0"/>
                <w:i w:val="0"/>
                <w:sz w:val="16"/>
              </w:rPr>
              <w:t>570</w:t>
            </w:r>
          </w:p>
        </w:tc>
        <w:tc>
          <w:tcPr>
            <w:tcW w:type="dxa" w:w="5616"/>
          </w:tcPr>
          <w:p>
            <w:r>
              <w:rPr>
                <w:b w:val="0"/>
                <w:i/>
                <w:color w:val="424949"/>
                <w:sz w:val="16"/>
              </w:rPr>
              <w:t>What is the origin of this variation and how does speciation occur? Even though Mendel had talked of inheritable factors influencing phenotype, Darwin either ignored these observations or kept silence.</w:t>
            </w:r>
          </w:p>
        </w:tc>
        <w:tc>
          <w:tcPr>
            <w:tcW w:type="dxa" w:w="1440"/>
          </w:tcPr>
          <w:p>
            <w:r>
              <w:rPr>
                <w:b w:val="0"/>
                <w:i w:val="0"/>
                <w:sz w:val="16"/>
              </w:rPr>
              <w:t>Rhetorical question</w:t>
            </w:r>
          </w:p>
        </w:tc>
        <w:tc>
          <w:tcPr>
            <w:tcW w:type="dxa" w:w="1296"/>
          </w:tcPr>
          <w:p>
            <w:r>
              <w:rPr>
                <w:b/>
                <w:i w:val="0"/>
                <w:color w:val="1F618D"/>
                <w:sz w:val="16"/>
              </w:rPr>
              <w:t>REWORD</w:t>
            </w:r>
          </w:p>
        </w:tc>
        <w:tc>
          <w:tcPr>
            <w:tcW w:type="dxa" w:w="5616"/>
          </w:tcPr>
          <w:p>
            <w:r>
              <w:rPr>
                <w:b w:val="0"/>
                <w:i w:val="0"/>
                <w:sz w:val="16"/>
              </w:rPr>
              <w:t>Darwin could not explain the origin of variation or speciation; he ignored Mendel's inheritable factors.</w:t>
            </w:r>
          </w:p>
        </w:tc>
      </w:tr>
    </w:tbl>
    <w:p>
      <w:r>
        <w:br w:type="page"/>
      </w:r>
    </w:p>
    <w:p>
      <w:pPr>
        <w:pStyle w:val="Heading1"/>
      </w:pPr>
      <w:r>
        <w:t>UNIT 8 - Biology in Human Welfare</w:t>
      </w:r>
    </w:p>
    <w:p>
      <w:pPr>
        <w:pStyle w:val="Heading3"/>
      </w:pPr>
      <w:r>
        <w:t>Structural recommendations</w:t>
      </w:r>
    </w:p>
    <w:p>
      <w:pPr>
        <w:pStyle w:val="ListBullet"/>
      </w:pPr>
      <w:r>
        <w:t>Ch8 opener has two back-reference paragraphs (Class XI kingdoms, Ch7 diseases) - fuse into one line.</w:t>
      </w:r>
    </w:p>
    <w:p>
      <w:pPr>
        <w:pStyle w:val="ListBullet"/>
      </w:pPr>
      <w:r>
        <w:t>Remove emotive closers ('we cannot imagine a world without antibiotics').</w:t>
      </w:r>
    </w:p>
    <w:p>
      <w:pPr>
        <w:pStyle w:val="ListBullet"/>
      </w:pPr>
      <w:r>
        <w:t>Ch8 SCP (Q13a) and soil microbes (Q13b) are GAPs -&gt; 'Terms used in the exercises' appendix, answers labelled as additions.</w:t>
      </w:r>
    </w:p>
    <w:p>
      <w:pPr>
        <w:pStyle w:val="ListBullet"/>
      </w:pPr>
      <w:r>
        <w:t>Ch7: keep 'only a few of these exposures result in disease' - do not invert the qualifier.</w:t>
      </w:r>
    </w:p>
    <w:p>
      <w:pPr>
        <w:pStyle w:val="Heading2"/>
      </w:pPr>
      <w:r>
        <w:t>Ch7 - HumanHealthAndDisease</w:t>
      </w:r>
    </w:p>
    <w:p>
      <w:r>
        <w:rPr>
          <w:b w:val="0"/>
          <w:i/>
          <w:color w:val="566573"/>
          <w:sz w:val="16"/>
        </w:rPr>
        <w:t>notes/class 12/Ch7_HumanHealthAndDisease/Ch7_HumanHealthAndDisease.py  |  4 passages  |  +10 minor wording hits (various, rather, basically...) for a light sweep</w:t>
      </w:r>
    </w:p>
    <w:tbl>
      <w:tblPr>
        <w:tblStyle w:val="TableGrid"/>
        <w:tblW w:type="auto" w:w="0"/>
        <w:tblLook w:firstColumn="1" w:firstRow="1" w:lastColumn="0" w:lastRow="0" w:noHBand="0" w:noVBand="1" w:val="04A0"/>
      </w:tblPr>
      <w:tblGrid>
        <w:gridCol w:w="2822"/>
        <w:gridCol w:w="2822"/>
        <w:gridCol w:w="2822"/>
        <w:gridCol w:w="2822"/>
        <w:gridCol w:w="2822"/>
      </w:tblGrid>
      <w:tr>
        <w:tc>
          <w:tcPr>
            <w:tcW w:type="dxa" w:w="792"/>
            <w:shd w:fill="1C2833"/>
          </w:tcPr>
          <w:p>
            <w:r/>
            <w:r>
              <w:rPr>
                <w:b/>
                <w:i w:val="0"/>
                <w:color w:val="FFFFFF"/>
                <w:sz w:val="18"/>
              </w:rPr>
              <w:t>Line</w:t>
            </w:r>
          </w:p>
        </w:tc>
        <w:tc>
          <w:tcPr>
            <w:tcW w:type="dxa" w:w="5616"/>
            <w:shd w:fill="1C2833"/>
          </w:tcPr>
          <w:p>
            <w:r/>
            <w:r>
              <w:rPr>
                <w:b/>
                <w:i w:val="0"/>
                <w:color w:val="FFFFFF"/>
                <w:sz w:val="18"/>
              </w:rPr>
              <w:t>Original</w:t>
            </w:r>
          </w:p>
        </w:tc>
        <w:tc>
          <w:tcPr>
            <w:tcW w:type="dxa" w:w="1440"/>
            <w:shd w:fill="1C2833"/>
          </w:tcPr>
          <w:p>
            <w:r/>
            <w:r>
              <w:rPr>
                <w:b/>
                <w:i w:val="0"/>
                <w:color w:val="FFFFFF"/>
                <w:sz w:val="18"/>
              </w:rPr>
              <w:t>Fluff type</w:t>
            </w:r>
          </w:p>
        </w:tc>
        <w:tc>
          <w:tcPr>
            <w:tcW w:type="dxa" w:w="1296"/>
            <w:shd w:fill="1C2833"/>
          </w:tcPr>
          <w:p>
            <w:r/>
            <w:r>
              <w:rPr>
                <w:b/>
                <w:i w:val="0"/>
                <w:color w:val="FFFFFF"/>
                <w:sz w:val="18"/>
              </w:rPr>
              <w:t>Action</w:t>
            </w:r>
          </w:p>
        </w:tc>
        <w:tc>
          <w:tcPr>
            <w:tcW w:type="dxa" w:w="5616"/>
            <w:shd w:fill="1C2833"/>
          </w:tcPr>
          <w:p>
            <w:r/>
            <w:r>
              <w:rPr>
                <w:b/>
                <w:i w:val="0"/>
                <w:color w:val="FFFFFF"/>
                <w:sz w:val="18"/>
              </w:rPr>
              <w:t>Proposed</w:t>
            </w:r>
          </w:p>
        </w:tc>
      </w:tr>
      <w:tr>
        <w:tc>
          <w:tcPr>
            <w:tcW w:type="dxa" w:w="792"/>
          </w:tcPr>
          <w:p>
            <w:r>
              <w:rPr>
                <w:b w:val="0"/>
                <w:i w:val="0"/>
                <w:sz w:val="16"/>
              </w:rPr>
              <w:t>465</w:t>
            </w:r>
          </w:p>
        </w:tc>
        <w:tc>
          <w:tcPr>
            <w:tcW w:type="dxa" w:w="5616"/>
          </w:tcPr>
          <w:p>
            <w:r>
              <w:rPr>
                <w:b w:val="0"/>
                <w:i/>
                <w:color w:val="424949"/>
                <w:sz w:val="16"/>
              </w:rPr>
              <w:t>Biotechnology (about which you will read more in Chapter 10) is at the verge of making available newer and safer vaccines.</w:t>
            </w:r>
          </w:p>
        </w:tc>
        <w:tc>
          <w:tcPr>
            <w:tcW w:type="dxa" w:w="1440"/>
          </w:tcPr>
          <w:p>
            <w:r>
              <w:rPr>
                <w:b w:val="0"/>
                <w:i w:val="0"/>
                <w:sz w:val="16"/>
              </w:rPr>
              <w:t>Roadmap filler</w:t>
            </w:r>
          </w:p>
        </w:tc>
        <w:tc>
          <w:tcPr>
            <w:tcW w:type="dxa" w:w="1296"/>
          </w:tcPr>
          <w:p>
            <w:r>
              <w:rPr>
                <w:b/>
                <w:i w:val="0"/>
                <w:color w:val="1F618D"/>
                <w:sz w:val="16"/>
              </w:rPr>
              <w:t>REWORD</w:t>
            </w:r>
          </w:p>
        </w:tc>
        <w:tc>
          <w:tcPr>
            <w:tcW w:type="dxa" w:w="5616"/>
          </w:tcPr>
          <w:p>
            <w:r>
              <w:rPr>
                <w:b w:val="0"/>
                <w:i w:val="0"/>
                <w:sz w:val="16"/>
              </w:rPr>
              <w:t>Biotechnology (Ch10) is yielding newer, safer vaccines.</w:t>
            </w:r>
          </w:p>
        </w:tc>
      </w:tr>
      <w:tr>
        <w:tc>
          <w:tcPr>
            <w:tcW w:type="dxa" w:w="792"/>
          </w:tcPr>
          <w:p>
            <w:r>
              <w:rPr>
                <w:b w:val="0"/>
                <w:i w:val="0"/>
                <w:sz w:val="16"/>
              </w:rPr>
              <w:t>479</w:t>
            </w:r>
          </w:p>
        </w:tc>
        <w:tc>
          <w:tcPr>
            <w:tcW w:type="dxa" w:w="5616"/>
          </w:tcPr>
          <w:p>
            <w:r>
              <w:rPr>
                <w:b w:val="0"/>
                <w:i/>
                <w:color w:val="424949"/>
                <w:sz w:val="16"/>
              </w:rPr>
              <w:t>Everyday we are exposed to a large number of infectious agents. However, only a few of these exposures result in disease. Why? Because the body is able to defend itself from most of these foreign agents.</w:t>
            </w:r>
          </w:p>
        </w:tc>
        <w:tc>
          <w:tcPr>
            <w:tcW w:type="dxa" w:w="1440"/>
          </w:tcPr>
          <w:p>
            <w:r>
              <w:rPr>
                <w:b w:val="0"/>
                <w:i w:val="0"/>
                <w:sz w:val="16"/>
              </w:rPr>
              <w:t>Rhetorical question</w:t>
            </w:r>
          </w:p>
        </w:tc>
        <w:tc>
          <w:tcPr>
            <w:tcW w:type="dxa" w:w="1296"/>
          </w:tcPr>
          <w:p>
            <w:r>
              <w:rPr>
                <w:b/>
                <w:i w:val="0"/>
                <w:color w:val="1F618D"/>
                <w:sz w:val="16"/>
              </w:rPr>
              <w:t>REWORD</w:t>
            </w:r>
          </w:p>
        </w:tc>
        <w:tc>
          <w:tcPr>
            <w:tcW w:type="dxa" w:w="5616"/>
          </w:tcPr>
          <w:p>
            <w:r>
              <w:rPr>
                <w:b w:val="0"/>
                <w:i w:val="0"/>
                <w:sz w:val="16"/>
              </w:rPr>
              <w:t>Every day we are exposed to a large number of infectious agents, yet only a few of these exposures result in disease, because the body is able to defend itself from most of these foreign agents.</w:t>
            </w:r>
          </w:p>
        </w:tc>
      </w:tr>
      <w:tr>
        <w:tc>
          <w:tcPr>
            <w:tcW w:type="dxa" w:w="792"/>
          </w:tcPr>
          <w:p>
            <w:r>
              <w:rPr>
                <w:b w:val="0"/>
                <w:i w:val="0"/>
                <w:sz w:val="16"/>
              </w:rPr>
              <w:t>1504</w:t>
            </w:r>
          </w:p>
        </w:tc>
        <w:tc>
          <w:tcPr>
            <w:tcW w:type="dxa" w:w="5616"/>
          </w:tcPr>
          <w:p>
            <w:r>
              <w:rPr>
                <w:b w:val="0"/>
                <w:i/>
                <w:color w:val="424949"/>
                <w:sz w:val="16"/>
              </w:rPr>
              <w:t>NCERT names the route but never the grouping: it writes air-borne and vector-borne, yet for food and water it only ever says 'transmitted through food and water'. The diseases in this chapter that travel that way - and so are the ones a question calling them water-borne is asking about - are typhoid, amoebiasis and ascariasis. This is stated where the prevention measures are covered, in section 7.1.</w:t>
            </w:r>
          </w:p>
        </w:tc>
        <w:tc>
          <w:tcPr>
            <w:tcW w:type="dxa" w:w="1440"/>
          </w:tcPr>
          <w:p>
            <w:r>
              <w:rPr>
                <w:b w:val="0"/>
                <w:i w:val="0"/>
                <w:sz w:val="16"/>
              </w:rPr>
              <w:t>Roadmap filler</w:t>
            </w:r>
          </w:p>
        </w:tc>
        <w:tc>
          <w:tcPr>
            <w:tcW w:type="dxa" w:w="1296"/>
          </w:tcPr>
          <w:p>
            <w:r>
              <w:rPr>
                <w:b/>
                <w:i w:val="0"/>
                <w:color w:val="1F618D"/>
                <w:sz w:val="16"/>
              </w:rPr>
              <w:t>REWORD</w:t>
            </w:r>
          </w:p>
        </w:tc>
        <w:tc>
          <w:tcPr>
            <w:tcW w:type="dxa" w:w="5616"/>
          </w:tcPr>
          <w:p>
            <w:r>
              <w:rPr>
                <w:b w:val="0"/>
                <w:i w:val="0"/>
                <w:sz w:val="16"/>
              </w:rPr>
              <w:t>Food/water-borne diseases in this chapter: typhoid, amoebiasis, ascariasis.</w:t>
            </w:r>
          </w:p>
        </w:tc>
      </w:tr>
      <w:tr>
        <w:tc>
          <w:tcPr>
            <w:tcW w:type="dxa" w:w="792"/>
          </w:tcPr>
          <w:p>
            <w:r>
              <w:rPr>
                <w:b w:val="0"/>
                <w:i w:val="0"/>
                <w:sz w:val="16"/>
              </w:rPr>
              <w:t>1513</w:t>
            </w:r>
          </w:p>
        </w:tc>
        <w:tc>
          <w:tcPr>
            <w:tcW w:type="dxa" w:w="5616"/>
          </w:tcPr>
          <w:p>
            <w:r>
              <w:rPr>
                <w:b w:val="0"/>
                <w:i/>
                <w:color w:val="424949"/>
                <w:sz w:val="16"/>
              </w:rPr>
              <w:t>The exercise asking about DNA vaccines and injecting a suitable gene uses two terms that do not occur anywhere in this chapter. The chapter's own answer to that question is "Discuss with your teacher", which concedes the point.</w:t>
            </w:r>
          </w:p>
        </w:tc>
        <w:tc>
          <w:tcPr>
            <w:tcW w:type="dxa" w:w="1440"/>
          </w:tcPr>
          <w:p>
            <w:r>
              <w:rPr>
                <w:b w:val="0"/>
                <w:i w:val="0"/>
                <w:sz w:val="16"/>
              </w:rPr>
              <w:t>Roadmap filler</w:t>
            </w:r>
          </w:p>
        </w:tc>
        <w:tc>
          <w:tcPr>
            <w:tcW w:type="dxa" w:w="1296"/>
          </w:tcPr>
          <w:p>
            <w:r>
              <w:rPr>
                <w:b/>
                <w:i w:val="0"/>
                <w:color w:val="C0392B"/>
                <w:sz w:val="16"/>
              </w:rPr>
              <w:t>DELETE</w:t>
            </w:r>
          </w:p>
        </w:tc>
        <w:tc>
          <w:tcPr>
            <w:tcW w:type="dxa" w:w="5616"/>
            <w:shd w:fill="FDEDEC"/>
          </w:tcPr>
          <w:p>
            <w:r>
              <w:rPr>
                <w:b w:val="0"/>
                <w:i w:val="0"/>
                <w:sz w:val="16"/>
              </w:rPr>
              <w:t>Meta-commentary about exercise wording; remove.</w:t>
            </w:r>
          </w:p>
        </w:tc>
      </w:tr>
    </w:tbl>
    <w:p>
      <w:pPr>
        <w:pStyle w:val="Heading2"/>
      </w:pPr>
      <w:r>
        <w:t>Ch8 - MicrobesInHumanWelfare</w:t>
      </w:r>
    </w:p>
    <w:p>
      <w:r>
        <w:rPr>
          <w:b w:val="0"/>
          <w:i/>
          <w:color w:val="566573"/>
          <w:sz w:val="16"/>
        </w:rPr>
        <w:t>notes/class 12/Ch8_MicrobesInHumanWelfare/Ch8_MicrobesInHumanWelfare.py  |  8 passages  |  +9 minor wording hits (various, rather, basically...) for a light sweep</w:t>
      </w:r>
    </w:p>
    <w:tbl>
      <w:tblPr>
        <w:tblStyle w:val="TableGrid"/>
        <w:tblW w:type="auto" w:w="0"/>
        <w:tblLook w:firstColumn="1" w:firstRow="1" w:lastColumn="0" w:lastRow="0" w:noHBand="0" w:noVBand="1" w:val="04A0"/>
      </w:tblPr>
      <w:tblGrid>
        <w:gridCol w:w="2822"/>
        <w:gridCol w:w="2822"/>
        <w:gridCol w:w="2822"/>
        <w:gridCol w:w="2822"/>
        <w:gridCol w:w="2822"/>
      </w:tblGrid>
      <w:tr>
        <w:tc>
          <w:tcPr>
            <w:tcW w:type="dxa" w:w="792"/>
            <w:shd w:fill="1C2833"/>
          </w:tcPr>
          <w:p>
            <w:r/>
            <w:r>
              <w:rPr>
                <w:b/>
                <w:i w:val="0"/>
                <w:color w:val="FFFFFF"/>
                <w:sz w:val="18"/>
              </w:rPr>
              <w:t>Line</w:t>
            </w:r>
          </w:p>
        </w:tc>
        <w:tc>
          <w:tcPr>
            <w:tcW w:type="dxa" w:w="5616"/>
            <w:shd w:fill="1C2833"/>
          </w:tcPr>
          <w:p>
            <w:r/>
            <w:r>
              <w:rPr>
                <w:b/>
                <w:i w:val="0"/>
                <w:color w:val="FFFFFF"/>
                <w:sz w:val="18"/>
              </w:rPr>
              <w:t>Original</w:t>
            </w:r>
          </w:p>
        </w:tc>
        <w:tc>
          <w:tcPr>
            <w:tcW w:type="dxa" w:w="1440"/>
            <w:shd w:fill="1C2833"/>
          </w:tcPr>
          <w:p>
            <w:r/>
            <w:r>
              <w:rPr>
                <w:b/>
                <w:i w:val="0"/>
                <w:color w:val="FFFFFF"/>
                <w:sz w:val="18"/>
              </w:rPr>
              <w:t>Fluff type</w:t>
            </w:r>
          </w:p>
        </w:tc>
        <w:tc>
          <w:tcPr>
            <w:tcW w:type="dxa" w:w="1296"/>
            <w:shd w:fill="1C2833"/>
          </w:tcPr>
          <w:p>
            <w:r/>
            <w:r>
              <w:rPr>
                <w:b/>
                <w:i w:val="0"/>
                <w:color w:val="FFFFFF"/>
                <w:sz w:val="18"/>
              </w:rPr>
              <w:t>Action</w:t>
            </w:r>
          </w:p>
        </w:tc>
        <w:tc>
          <w:tcPr>
            <w:tcW w:type="dxa" w:w="5616"/>
            <w:shd w:fill="1C2833"/>
          </w:tcPr>
          <w:p>
            <w:r/>
            <w:r>
              <w:rPr>
                <w:b/>
                <w:i w:val="0"/>
                <w:color w:val="FFFFFF"/>
                <w:sz w:val="18"/>
              </w:rPr>
              <w:t>Proposed</w:t>
            </w:r>
          </w:p>
        </w:tc>
      </w:tr>
      <w:tr>
        <w:tc>
          <w:tcPr>
            <w:tcW w:type="dxa" w:w="792"/>
          </w:tcPr>
          <w:p>
            <w:r>
              <w:rPr>
                <w:b w:val="0"/>
                <w:i w:val="0"/>
                <w:sz w:val="16"/>
              </w:rPr>
              <w:t>93</w:t>
            </w:r>
          </w:p>
        </w:tc>
        <w:tc>
          <w:tcPr>
            <w:tcW w:type="dxa" w:w="5616"/>
          </w:tcPr>
          <w:p>
            <w:r>
              <w:rPr>
                <w:b w:val="0"/>
                <w:i/>
                <w:color w:val="424949"/>
                <w:sz w:val="16"/>
              </w:rPr>
              <w:t>Besides macroscopic plants and animals, microbes are the major components of biological systems on this earth. You have studied about the diversity of living organisms in Class XI: recall which Kingdoms among the living organisms contain micro-organisms, and which of those groups are only microscopic.</w:t>
            </w:r>
          </w:p>
        </w:tc>
        <w:tc>
          <w:tcPr>
            <w:tcW w:type="dxa" w:w="1440"/>
          </w:tcPr>
          <w:p>
            <w:r>
              <w:rPr>
                <w:b w:val="0"/>
                <w:i w:val="0"/>
                <w:sz w:val="16"/>
              </w:rPr>
              <w:t>Back-reference</w:t>
            </w:r>
          </w:p>
        </w:tc>
        <w:tc>
          <w:tcPr>
            <w:tcW w:type="dxa" w:w="1296"/>
          </w:tcPr>
          <w:p>
            <w:r>
              <w:rPr>
                <w:b/>
                <w:i w:val="0"/>
                <w:color w:val="1F618D"/>
                <w:sz w:val="16"/>
              </w:rPr>
              <w:t>REWORD</w:t>
            </w:r>
          </w:p>
        </w:tc>
        <w:tc>
          <w:tcPr>
            <w:tcW w:type="dxa" w:w="5616"/>
          </w:tcPr>
          <w:p>
            <w:r>
              <w:rPr>
                <w:b w:val="0"/>
                <w:i w:val="0"/>
                <w:sz w:val="16"/>
              </w:rPr>
              <w:t>Microbes are major components of biological systems (Monera, Protista, Fungi - Class XI).</w:t>
            </w:r>
          </w:p>
        </w:tc>
      </w:tr>
      <w:tr>
        <w:tc>
          <w:tcPr>
            <w:tcW w:type="dxa" w:w="792"/>
          </w:tcPr>
          <w:p>
            <w:r>
              <w:rPr>
                <w:b w:val="0"/>
                <w:i w:val="0"/>
                <w:sz w:val="16"/>
              </w:rPr>
              <w:t>169</w:t>
            </w:r>
          </w:p>
        </w:tc>
        <w:tc>
          <w:tcPr>
            <w:tcW w:type="dxa" w:w="5616"/>
          </w:tcPr>
          <w:p>
            <w:r>
              <w:rPr>
                <w:b w:val="0"/>
                <w:i/>
                <w:color w:val="424949"/>
                <w:sz w:val="16"/>
              </w:rPr>
              <w:t>In chapter 7, you have read that microbes cause a large number of diseases in human beings. They also cause diseases in animals and plants. But this should not make you think that all microbes are harmful; several microbes are useful to man in diverse ways. Some of the most important contributions of microbes to human welfare are discussed in this chapter.</w:t>
            </w:r>
          </w:p>
        </w:tc>
        <w:tc>
          <w:tcPr>
            <w:tcW w:type="dxa" w:w="1440"/>
          </w:tcPr>
          <w:p>
            <w:r>
              <w:rPr>
                <w:b w:val="0"/>
                <w:i w:val="0"/>
                <w:sz w:val="16"/>
              </w:rPr>
              <w:t>Back-reference, Reader address, Roadmap filler</w:t>
            </w:r>
          </w:p>
        </w:tc>
        <w:tc>
          <w:tcPr>
            <w:tcW w:type="dxa" w:w="1296"/>
          </w:tcPr>
          <w:p>
            <w:r>
              <w:rPr>
                <w:b/>
                <w:i w:val="0"/>
                <w:color w:val="1F618D"/>
                <w:sz w:val="16"/>
              </w:rPr>
              <w:t>REWORD</w:t>
            </w:r>
          </w:p>
        </w:tc>
        <w:tc>
          <w:tcPr>
            <w:tcW w:type="dxa" w:w="5616"/>
          </w:tcPr>
          <w:p>
            <w:r>
              <w:rPr>
                <w:b w:val="0"/>
                <w:i w:val="0"/>
                <w:sz w:val="16"/>
              </w:rPr>
              <w:t>Microbes cause disease (Ch7), but many are useful to humans; key contributions follow.</w:t>
            </w:r>
          </w:p>
        </w:tc>
      </w:tr>
      <w:tr>
        <w:tc>
          <w:tcPr>
            <w:tcW w:type="dxa" w:w="792"/>
          </w:tcPr>
          <w:p>
            <w:r>
              <w:rPr>
                <w:b w:val="0"/>
                <w:i w:val="0"/>
                <w:sz w:val="16"/>
              </w:rPr>
              <w:t>204</w:t>
            </w:r>
          </w:p>
        </w:tc>
        <w:tc>
          <w:tcPr>
            <w:tcW w:type="dxa" w:w="5616"/>
          </w:tcPr>
          <w:p>
            <w:r>
              <w:rPr>
                <w:b w:val="0"/>
                <w:i/>
                <w:color w:val="424949"/>
                <w:sz w:val="16"/>
              </w:rPr>
              <w:t>The dough used for making foods such as dosa and idli is also fermented by bacteria. The puffed-up appearance of dough is due to the production of CO2 gas. Two questions worth answering from Class XI: which metabolic pathway is taking place resulting in the formation of CO2, and where do the bacteria for these fermentations come from?</w:t>
            </w:r>
          </w:p>
        </w:tc>
        <w:tc>
          <w:tcPr>
            <w:tcW w:type="dxa" w:w="1440"/>
          </w:tcPr>
          <w:p>
            <w:r>
              <w:rPr>
                <w:b w:val="0"/>
                <w:i w:val="0"/>
                <w:sz w:val="16"/>
              </w:rPr>
              <w:t>Rhetorical question</w:t>
            </w:r>
          </w:p>
        </w:tc>
        <w:tc>
          <w:tcPr>
            <w:tcW w:type="dxa" w:w="1296"/>
          </w:tcPr>
          <w:p>
            <w:r>
              <w:rPr>
                <w:b/>
                <w:i w:val="0"/>
                <w:color w:val="1F618D"/>
                <w:sz w:val="16"/>
              </w:rPr>
              <w:t>REWORD</w:t>
            </w:r>
          </w:p>
        </w:tc>
        <w:tc>
          <w:tcPr>
            <w:tcW w:type="dxa" w:w="5616"/>
          </w:tcPr>
          <w:p>
            <w:r>
              <w:rPr>
                <w:b w:val="0"/>
                <w:i w:val="0"/>
                <w:sz w:val="16"/>
              </w:rPr>
              <w:t>The dough used for making foods such as dosa and idli is also fermented by bacteria; its puffed-up appearance is due to the production of CO2 gas. Delete the two 'worth answering' questions (their answers are not in this chapter).</w:t>
            </w:r>
          </w:p>
        </w:tc>
      </w:tr>
      <w:tr>
        <w:tc>
          <w:tcPr>
            <w:tcW w:type="dxa" w:w="792"/>
          </w:tcPr>
          <w:p>
            <w:r>
              <w:rPr>
                <w:b w:val="0"/>
                <w:i w:val="0"/>
                <w:sz w:val="16"/>
              </w:rPr>
              <w:t>341</w:t>
            </w:r>
          </w:p>
        </w:tc>
        <w:tc>
          <w:tcPr>
            <w:tcW w:type="dxa" w:w="5616"/>
          </w:tcPr>
          <w:p>
            <w:r>
              <w:rPr>
                <w:b w:val="0"/>
                <w:i/>
                <w:color w:val="424949"/>
                <w:sz w:val="16"/>
              </w:rPr>
              <w:t>After Penicillin, other antibiotics were also purified from other microbes - it is worth naming some other antibiotics and finding out their sources. Antibiotics have greatly improved our capacity to treat deadly diseases such as plague, whooping cough (kali khansi), diphtheria (gal ghotu) and leprosy (kusht rog), which used to kill millions all over the globe. Today, we cannot imagine a world without antibiotics.</w:t>
            </w:r>
          </w:p>
        </w:tc>
        <w:tc>
          <w:tcPr>
            <w:tcW w:type="dxa" w:w="1440"/>
          </w:tcPr>
          <w:p>
            <w:r>
              <w:rPr>
                <w:b w:val="0"/>
                <w:i w:val="0"/>
                <w:sz w:val="16"/>
              </w:rPr>
              <w:t>Reader address, Throat-clearing</w:t>
            </w:r>
          </w:p>
        </w:tc>
        <w:tc>
          <w:tcPr>
            <w:tcW w:type="dxa" w:w="1296"/>
          </w:tcPr>
          <w:p>
            <w:r>
              <w:rPr>
                <w:b/>
                <w:i w:val="0"/>
                <w:color w:val="1F618D"/>
                <w:sz w:val="16"/>
              </w:rPr>
              <w:t>REWORD</w:t>
            </w:r>
          </w:p>
        </w:tc>
        <w:tc>
          <w:tcPr>
            <w:tcW w:type="dxa" w:w="5616"/>
          </w:tcPr>
          <w:p>
            <w:r>
              <w:rPr>
                <w:b w:val="0"/>
                <w:i w:val="0"/>
                <w:sz w:val="16"/>
              </w:rPr>
              <w:t>Other antibiotics followed penicillin; they treat plague, whooping cough, diphtheria and leprosy. (Delete 'worth naming...' and 'cannot imagine a world...'.)</w:t>
            </w:r>
          </w:p>
        </w:tc>
      </w:tr>
      <w:tr>
        <w:tc>
          <w:tcPr>
            <w:tcW w:type="dxa" w:w="792"/>
          </w:tcPr>
          <w:p>
            <w:r>
              <w:rPr>
                <w:b w:val="0"/>
                <w:i w:val="0"/>
                <w:sz w:val="16"/>
              </w:rPr>
              <w:t>403</w:t>
            </w:r>
          </w:p>
        </w:tc>
        <w:tc>
          <w:tcPr>
            <w:tcW w:type="dxa" w:w="5616"/>
          </w:tcPr>
          <w:p>
            <w:r>
              <w:rPr>
                <w:b w:val="0"/>
                <w:i/>
                <w:color w:val="424949"/>
                <w:sz w:val="16"/>
              </w:rPr>
              <w:t>Beyond the body text - for exercise Q13(a). The term single cell protein (SCP) appears nowhere in this chapter's body. SCP is microbial biomass - the cells of microbes such as Spirulina grown in bulk - used as protein-rich food or animal feed. This definition is exercise support, not an NCERT sentence from this chapter.</w:t>
            </w:r>
          </w:p>
        </w:tc>
        <w:tc>
          <w:tcPr>
            <w:tcW w:type="dxa" w:w="1440"/>
          </w:tcPr>
          <w:p>
            <w:r>
              <w:rPr>
                <w:b w:val="0"/>
                <w:i w:val="0"/>
                <w:sz w:val="16"/>
              </w:rPr>
              <w:t>Roadmap filler</w:t>
            </w:r>
          </w:p>
        </w:tc>
        <w:tc>
          <w:tcPr>
            <w:tcW w:type="dxa" w:w="1296"/>
          </w:tcPr>
          <w:p>
            <w:r>
              <w:rPr>
                <w:b/>
                <w:i w:val="0"/>
                <w:color w:val="6C3483"/>
                <w:sz w:val="16"/>
              </w:rPr>
              <w:t>APPENDIX</w:t>
            </w:r>
          </w:p>
        </w:tc>
        <w:tc>
          <w:tcPr>
            <w:tcW w:type="dxa" w:w="5616"/>
            <w:shd w:fill="F4ECF7"/>
          </w:tcPr>
          <w:p>
            <w:r>
              <w:rPr>
                <w:b w:val="0"/>
                <w:i w:val="0"/>
                <w:sz w:val="16"/>
              </w:rPr>
              <w:t>'Terms used in the exercises' entry - Q13(a) is a GAP. Reproduce the question in full; answer labelled as an addition: single cell protein (SCP) is microbial biomass - e.g. Spirulina grown in bulk - used as protein-rich food or animal feed. Delete 'appears nowhere in this chapter's body' and 'not an NCERT sentence' (Rule 6).</w:t>
            </w:r>
          </w:p>
        </w:tc>
      </w:tr>
      <w:tr>
        <w:tc>
          <w:tcPr>
            <w:tcW w:type="dxa" w:w="792"/>
          </w:tcPr>
          <w:p>
            <w:r>
              <w:rPr>
                <w:b w:val="0"/>
                <w:i w:val="0"/>
                <w:sz w:val="16"/>
              </w:rPr>
              <w:t>425</w:t>
            </w:r>
          </w:p>
        </w:tc>
        <w:tc>
          <w:tcPr>
            <w:tcW w:type="dxa" w:w="5616"/>
          </w:tcPr>
          <w:p>
            <w:r>
              <w:rPr>
                <w:b w:val="0"/>
                <w:i/>
                <w:color w:val="424949"/>
                <w:sz w:val="16"/>
              </w:rPr>
              <w:t>Sewage contains large amounts of organic matter and microbes. Many of which are pathogenic. It is worth wondering where this huge quantity of sewage or urban waste water is disposed off daily: it cannot be discharged into natural water bodies like rivers and streams directly - and you can understand why, because that organic matter and those pathogens would go straight into the river. Before disposal, hence, sewage is treated in sewage treatment plants (STPs) to make it less polluting.</w:t>
            </w:r>
          </w:p>
        </w:tc>
        <w:tc>
          <w:tcPr>
            <w:tcW w:type="dxa" w:w="1440"/>
          </w:tcPr>
          <w:p>
            <w:r>
              <w:rPr>
                <w:b w:val="0"/>
                <w:i w:val="0"/>
                <w:sz w:val="16"/>
              </w:rPr>
              <w:t>Throat-clearing</w:t>
            </w:r>
          </w:p>
        </w:tc>
        <w:tc>
          <w:tcPr>
            <w:tcW w:type="dxa" w:w="1296"/>
          </w:tcPr>
          <w:p>
            <w:r>
              <w:rPr>
                <w:b/>
                <w:i w:val="0"/>
                <w:color w:val="1F618D"/>
                <w:sz w:val="16"/>
              </w:rPr>
              <w:t>REWORD</w:t>
            </w:r>
          </w:p>
        </w:tc>
        <w:tc>
          <w:tcPr>
            <w:tcW w:type="dxa" w:w="5616"/>
          </w:tcPr>
          <w:p>
            <w:r>
              <w:rPr>
                <w:b w:val="0"/>
                <w:i w:val="0"/>
                <w:sz w:val="16"/>
              </w:rPr>
              <w:t>Sewage is rich in organic matter and pathogens, so it is treated in STPs before discharge into water bodies.</w:t>
            </w:r>
          </w:p>
        </w:tc>
      </w:tr>
      <w:tr>
        <w:tc>
          <w:tcPr>
            <w:tcW w:type="dxa" w:w="792"/>
          </w:tcPr>
          <w:p>
            <w:r>
              <w:rPr>
                <w:b w:val="0"/>
                <w:i w:val="0"/>
                <w:sz w:val="16"/>
              </w:rPr>
              <w:t>726</w:t>
            </w:r>
          </w:p>
        </w:tc>
        <w:tc>
          <w:tcPr>
            <w:tcW w:type="dxa" w:w="5616"/>
          </w:tcPr>
          <w:p>
            <w:r>
              <w:rPr>
                <w:b w:val="0"/>
                <w:i/>
                <w:color w:val="424949"/>
                <w:sz w:val="16"/>
              </w:rPr>
              <w:t>You have studied about the nodules on the roots of leguminous plants formed by the symbiotic association of Rhizobium. These bacteria fix atmospheric nitrogen into organic forms, which is used by the plant as nutrient. Other bacteria can fix atmospheric nitrogen while free-living in the soil (examples Azospirillum and Azotobacter), thus enriching the nitrogen content of the soil.</w:t>
            </w:r>
          </w:p>
        </w:tc>
        <w:tc>
          <w:tcPr>
            <w:tcW w:type="dxa" w:w="1440"/>
          </w:tcPr>
          <w:p>
            <w:r>
              <w:rPr>
                <w:b w:val="0"/>
                <w:i w:val="0"/>
                <w:sz w:val="16"/>
              </w:rPr>
              <w:t>Back-reference</w:t>
            </w:r>
          </w:p>
        </w:tc>
        <w:tc>
          <w:tcPr>
            <w:tcW w:type="dxa" w:w="1296"/>
          </w:tcPr>
          <w:p>
            <w:r>
              <w:rPr>
                <w:b/>
                <w:i w:val="0"/>
                <w:color w:val="1F618D"/>
                <w:sz w:val="16"/>
              </w:rPr>
              <w:t>REWORD</w:t>
            </w:r>
          </w:p>
        </w:tc>
        <w:tc>
          <w:tcPr>
            <w:tcW w:type="dxa" w:w="5616"/>
          </w:tcPr>
          <w:p>
            <w:r>
              <w:rPr>
                <w:b w:val="0"/>
                <w:i w:val="0"/>
                <w:sz w:val="16"/>
              </w:rPr>
              <w:t>N2 fixers: symbiotic Rhizobium (legume root nodules); free-living Azospirillum and Azotobacter.</w:t>
            </w:r>
          </w:p>
        </w:tc>
      </w:tr>
      <w:tr>
        <w:tc>
          <w:tcPr>
            <w:tcW w:type="dxa" w:w="792"/>
          </w:tcPr>
          <w:p>
            <w:r>
              <w:rPr>
                <w:b w:val="0"/>
                <w:i w:val="0"/>
                <w:sz w:val="16"/>
              </w:rPr>
              <w:t>770</w:t>
            </w:r>
          </w:p>
        </w:tc>
        <w:tc>
          <w:tcPr>
            <w:tcW w:type="dxa" w:w="5616"/>
          </w:tcPr>
          <w:p>
            <w:r>
              <w:rPr>
                <w:b w:val="0"/>
                <w:i/>
                <w:color w:val="424949"/>
                <w:sz w:val="16"/>
              </w:rPr>
              <w:t>Beyond the body text - for exercise Q13(b), the role of microbes in soil. Assembled only from facts already in this chapter: soil microbes fix atmospheric nitrogen (Rhizobium in root nodules; free-living Azospirillum and Azotobacter), mobilise phosphorus to the plant through mycorrhiza (Glomus), add organic matter and increase fertility (cyanobacteria and blue green algae), and - as the sewage sections show - decompose organic matter, because the heterotrophic microbes that treat sewage digest exactly the organic matter and the microbial sludge fed to them. The general decomposer role is not stated as such in this chapter's body.</w:t>
            </w:r>
          </w:p>
        </w:tc>
        <w:tc>
          <w:tcPr>
            <w:tcW w:type="dxa" w:w="1440"/>
          </w:tcPr>
          <w:p>
            <w:r>
              <w:rPr>
                <w:b w:val="0"/>
                <w:i w:val="0"/>
                <w:sz w:val="16"/>
              </w:rPr>
              <w:t>Roadmap filler</w:t>
            </w:r>
          </w:p>
        </w:tc>
        <w:tc>
          <w:tcPr>
            <w:tcW w:type="dxa" w:w="1296"/>
          </w:tcPr>
          <w:p>
            <w:r>
              <w:rPr>
                <w:b/>
                <w:i w:val="0"/>
                <w:color w:val="6C3483"/>
                <w:sz w:val="16"/>
              </w:rPr>
              <w:t>APPENDIX</w:t>
            </w:r>
          </w:p>
        </w:tc>
        <w:tc>
          <w:tcPr>
            <w:tcW w:type="dxa" w:w="5616"/>
            <w:shd w:fill="F4ECF7"/>
          </w:tcPr>
          <w:p>
            <w:r>
              <w:rPr>
                <w:b w:val="0"/>
                <w:i w:val="0"/>
                <w:sz w:val="16"/>
              </w:rPr>
              <w:t>'Terms used in the exercises' entry - Q13(b) is a GAP (the general decomposer role is never stated). Reproduce in full; answer: N2 fixation (Rhizobium; Azospirillum, Azotobacter), phosphorus via mycorrhiza (Glomus), organic matter and fertility (cyanobacteria), and - labelled as addition - decomposition of organic matter. Delete 'Assembled only from facts ...' and 'not stated as such in this chapter's body' (Rule 6).</w:t>
            </w:r>
          </w:p>
        </w:tc>
      </w:tr>
    </w:tbl>
    <w:p>
      <w:r>
        <w:br w:type="page"/>
      </w:r>
    </w:p>
    <w:p>
      <w:pPr>
        <w:pStyle w:val="Heading1"/>
      </w:pPr>
      <w:r>
        <w:t>UNIT 9 - Biotechnology</w:t>
      </w:r>
    </w:p>
    <w:p>
      <w:pPr>
        <w:pStyle w:val="Heading3"/>
      </w:pPr>
      <w:r>
        <w:t>Structural recommendations</w:t>
      </w:r>
    </w:p>
    <w:p>
      <w:pPr>
        <w:pStyle w:val="ListBullet"/>
      </w:pPr>
      <w:r>
        <w:t>Ch10 insulin paragraph: keep the adult-onset diabetes fact; compress the rhetorical chain to one causal line.</w:t>
      </w:r>
    </w:p>
    <w:p>
      <w:pPr>
        <w:pStyle w:val="ListBullet"/>
      </w:pPr>
      <w:r>
        <w:t>Bt toxin Q-and-A -&gt; a single 'because' sentence.</w:t>
      </w:r>
    </w:p>
    <w:p>
      <w:pPr>
        <w:pStyle w:val="Heading2"/>
      </w:pPr>
      <w:r>
        <w:t>Ch9 - BiotechnologyPrinciplesAndProcesses</w:t>
      </w:r>
    </w:p>
    <w:p>
      <w:r>
        <w:rPr>
          <w:b w:val="0"/>
          <w:i/>
          <w:color w:val="566573"/>
          <w:sz w:val="16"/>
        </w:rPr>
        <w:t>notes/class 12/Ch9_BiotechnologyPrinciplesAndProcesses/Ch9_BiotechnologyPrinciplesAndProcesses.py  |  1 passages  |  +0 minor wording hits (various, rather, basically...) for a light sweep</w:t>
      </w:r>
    </w:p>
    <w:tbl>
      <w:tblPr>
        <w:tblStyle w:val="TableGrid"/>
        <w:tblW w:type="auto" w:w="0"/>
        <w:tblLook w:firstColumn="1" w:firstRow="1" w:lastColumn="0" w:lastRow="0" w:noHBand="0" w:noVBand="1" w:val="04A0"/>
      </w:tblPr>
      <w:tblGrid>
        <w:gridCol w:w="2822"/>
        <w:gridCol w:w="2822"/>
        <w:gridCol w:w="2822"/>
        <w:gridCol w:w="2822"/>
        <w:gridCol w:w="2822"/>
      </w:tblGrid>
      <w:tr>
        <w:tc>
          <w:tcPr>
            <w:tcW w:type="dxa" w:w="792"/>
            <w:shd w:fill="1C2833"/>
          </w:tcPr>
          <w:p>
            <w:r/>
            <w:r>
              <w:rPr>
                <w:b/>
                <w:i w:val="0"/>
                <w:color w:val="FFFFFF"/>
                <w:sz w:val="18"/>
              </w:rPr>
              <w:t>Line</w:t>
            </w:r>
          </w:p>
        </w:tc>
        <w:tc>
          <w:tcPr>
            <w:tcW w:type="dxa" w:w="5616"/>
            <w:shd w:fill="1C2833"/>
          </w:tcPr>
          <w:p>
            <w:r/>
            <w:r>
              <w:rPr>
                <w:b/>
                <w:i w:val="0"/>
                <w:color w:val="FFFFFF"/>
                <w:sz w:val="18"/>
              </w:rPr>
              <w:t>Original</w:t>
            </w:r>
          </w:p>
        </w:tc>
        <w:tc>
          <w:tcPr>
            <w:tcW w:type="dxa" w:w="1440"/>
            <w:shd w:fill="1C2833"/>
          </w:tcPr>
          <w:p>
            <w:r/>
            <w:r>
              <w:rPr>
                <w:b/>
                <w:i w:val="0"/>
                <w:color w:val="FFFFFF"/>
                <w:sz w:val="18"/>
              </w:rPr>
              <w:t>Fluff type</w:t>
            </w:r>
          </w:p>
        </w:tc>
        <w:tc>
          <w:tcPr>
            <w:tcW w:type="dxa" w:w="1296"/>
            <w:shd w:fill="1C2833"/>
          </w:tcPr>
          <w:p>
            <w:r/>
            <w:r>
              <w:rPr>
                <w:b/>
                <w:i w:val="0"/>
                <w:color w:val="FFFFFF"/>
                <w:sz w:val="18"/>
              </w:rPr>
              <w:t>Action</w:t>
            </w:r>
          </w:p>
        </w:tc>
        <w:tc>
          <w:tcPr>
            <w:tcW w:type="dxa" w:w="5616"/>
            <w:shd w:fill="1C2833"/>
          </w:tcPr>
          <w:p>
            <w:r/>
            <w:r>
              <w:rPr>
                <w:b/>
                <w:i w:val="0"/>
                <w:color w:val="FFFFFF"/>
                <w:sz w:val="18"/>
              </w:rPr>
              <w:t>Proposed</w:t>
            </w:r>
          </w:p>
        </w:tc>
      </w:tr>
      <w:tr>
        <w:tc>
          <w:tcPr>
            <w:tcW w:type="dxa" w:w="792"/>
          </w:tcPr>
          <w:p>
            <w:r>
              <w:rPr>
                <w:b w:val="0"/>
                <w:i w:val="0"/>
                <w:sz w:val="16"/>
              </w:rPr>
              <w:t>199</w:t>
            </w:r>
          </w:p>
        </w:tc>
        <w:tc>
          <w:tcPr>
            <w:tcW w:type="dxa" w:w="5616"/>
          </w:tcPr>
          <w:p>
            <w:r>
              <w:rPr>
                <w:b w:val="0"/>
                <w:i/>
                <w:color w:val="424949"/>
                <w:sz w:val="16"/>
              </w:rPr>
              <w:t>What happens to a piece of DNA that is somehow transferred into an alien organism? Most likely, this piece of DNA would not be able to multiply itself in the progeny cells of the organism. But when it gets integrated into the genome of the recipient, it may multiply and be inherited along with the host DNA - because the alien piece of DNA has become part of a chromosome, which has the ability to replicate.</w:t>
            </w:r>
          </w:p>
        </w:tc>
        <w:tc>
          <w:tcPr>
            <w:tcW w:type="dxa" w:w="1440"/>
          </w:tcPr>
          <w:p>
            <w:r>
              <w:rPr>
                <w:b w:val="0"/>
                <w:i w:val="0"/>
                <w:sz w:val="16"/>
              </w:rPr>
              <w:t>Rhetorical question</w:t>
            </w:r>
          </w:p>
        </w:tc>
        <w:tc>
          <w:tcPr>
            <w:tcW w:type="dxa" w:w="1296"/>
          </w:tcPr>
          <w:p>
            <w:r>
              <w:rPr>
                <w:b/>
                <w:i w:val="0"/>
                <w:color w:val="1F618D"/>
                <w:sz w:val="16"/>
              </w:rPr>
              <w:t>REWORD</w:t>
            </w:r>
          </w:p>
        </w:tc>
        <w:tc>
          <w:tcPr>
            <w:tcW w:type="dxa" w:w="5616"/>
          </w:tcPr>
          <w:p>
            <w:r>
              <w:rPr>
                <w:b w:val="0"/>
                <w:i w:val="0"/>
                <w:sz w:val="16"/>
              </w:rPr>
              <w:t>Alien DNA multiplies in a host only when integrated into its genome (i.e. linked to an origin of replication) - it then replicates with the chromosome.</w:t>
            </w:r>
          </w:p>
        </w:tc>
      </w:tr>
    </w:tbl>
    <w:p>
      <w:pPr>
        <w:pStyle w:val="Heading2"/>
      </w:pPr>
      <w:r>
        <w:t>Ch10 - BiotechnologyAndItsApplications</w:t>
      </w:r>
    </w:p>
    <w:p>
      <w:r>
        <w:rPr>
          <w:b w:val="0"/>
          <w:i/>
          <w:color w:val="566573"/>
          <w:sz w:val="16"/>
        </w:rPr>
        <w:t>notes/class 12/Ch10_BiotechnologyAndItsApplications/Ch10_BiotechnologyAndItsApplications.py  |  3 passages  |  +1 minor wording hits (various, rather, basically...) for a light sweep</w:t>
      </w:r>
    </w:p>
    <w:tbl>
      <w:tblPr>
        <w:tblStyle w:val="TableGrid"/>
        <w:tblW w:type="auto" w:w="0"/>
        <w:tblLook w:firstColumn="1" w:firstRow="1" w:lastColumn="0" w:lastRow="0" w:noHBand="0" w:noVBand="1" w:val="04A0"/>
      </w:tblPr>
      <w:tblGrid>
        <w:gridCol w:w="2822"/>
        <w:gridCol w:w="2822"/>
        <w:gridCol w:w="2822"/>
        <w:gridCol w:w="2822"/>
        <w:gridCol w:w="2822"/>
      </w:tblGrid>
      <w:tr>
        <w:tc>
          <w:tcPr>
            <w:tcW w:type="dxa" w:w="792"/>
            <w:shd w:fill="1C2833"/>
          </w:tcPr>
          <w:p>
            <w:r/>
            <w:r>
              <w:rPr>
                <w:b/>
                <w:i w:val="0"/>
                <w:color w:val="FFFFFF"/>
                <w:sz w:val="18"/>
              </w:rPr>
              <w:t>Line</w:t>
            </w:r>
          </w:p>
        </w:tc>
        <w:tc>
          <w:tcPr>
            <w:tcW w:type="dxa" w:w="5616"/>
            <w:shd w:fill="1C2833"/>
          </w:tcPr>
          <w:p>
            <w:r/>
            <w:r>
              <w:rPr>
                <w:b/>
                <w:i w:val="0"/>
                <w:color w:val="FFFFFF"/>
                <w:sz w:val="18"/>
              </w:rPr>
              <w:t>Original</w:t>
            </w:r>
          </w:p>
        </w:tc>
        <w:tc>
          <w:tcPr>
            <w:tcW w:type="dxa" w:w="1440"/>
            <w:shd w:fill="1C2833"/>
          </w:tcPr>
          <w:p>
            <w:r/>
            <w:r>
              <w:rPr>
                <w:b/>
                <w:i w:val="0"/>
                <w:color w:val="FFFFFF"/>
                <w:sz w:val="18"/>
              </w:rPr>
              <w:t>Fluff type</w:t>
            </w:r>
          </w:p>
        </w:tc>
        <w:tc>
          <w:tcPr>
            <w:tcW w:type="dxa" w:w="1296"/>
            <w:shd w:fill="1C2833"/>
          </w:tcPr>
          <w:p>
            <w:r/>
            <w:r>
              <w:rPr>
                <w:b/>
                <w:i w:val="0"/>
                <w:color w:val="FFFFFF"/>
                <w:sz w:val="18"/>
              </w:rPr>
              <w:t>Action</w:t>
            </w:r>
          </w:p>
        </w:tc>
        <w:tc>
          <w:tcPr>
            <w:tcW w:type="dxa" w:w="5616"/>
            <w:shd w:fill="1C2833"/>
          </w:tcPr>
          <w:p>
            <w:r/>
            <w:r>
              <w:rPr>
                <w:b/>
                <w:i w:val="0"/>
                <w:color w:val="FFFFFF"/>
                <w:sz w:val="18"/>
              </w:rPr>
              <w:t>Proposed</w:t>
            </w:r>
          </w:p>
        </w:tc>
      </w:tr>
      <w:tr>
        <w:tc>
          <w:tcPr>
            <w:tcW w:type="dxa" w:w="792"/>
          </w:tcPr>
          <w:p>
            <w:r>
              <w:rPr>
                <w:b w:val="0"/>
                <w:i w:val="0"/>
                <w:sz w:val="16"/>
              </w:rPr>
              <w:t>72</w:t>
            </w:r>
          </w:p>
        </w:tc>
        <w:tc>
          <w:tcPr>
            <w:tcW w:type="dxa" w:w="5616"/>
          </w:tcPr>
          <w:p>
            <w:r>
              <w:rPr>
                <w:b w:val="0"/>
                <w:i/>
                <w:color w:val="424949"/>
                <w:sz w:val="16"/>
              </w:rPr>
              <w:t>Biotechnology, as learnt in the previous chapter, essentially deals with the industrial-scale production of biopharmaceuticals and biologicals using genetically modified microbes, fungi, plants and animals.</w:t>
            </w:r>
          </w:p>
        </w:tc>
        <w:tc>
          <w:tcPr>
            <w:tcW w:type="dxa" w:w="1440"/>
          </w:tcPr>
          <w:p>
            <w:r>
              <w:rPr>
                <w:b w:val="0"/>
                <w:i w:val="0"/>
                <w:sz w:val="16"/>
              </w:rPr>
              <w:t>Back-reference</w:t>
            </w:r>
          </w:p>
        </w:tc>
        <w:tc>
          <w:tcPr>
            <w:tcW w:type="dxa" w:w="1296"/>
          </w:tcPr>
          <w:p>
            <w:r>
              <w:rPr>
                <w:b/>
                <w:i w:val="0"/>
                <w:color w:val="1F618D"/>
                <w:sz w:val="16"/>
              </w:rPr>
              <w:t>REWORD</w:t>
            </w:r>
          </w:p>
        </w:tc>
        <w:tc>
          <w:tcPr>
            <w:tcW w:type="dxa" w:w="5616"/>
          </w:tcPr>
          <w:p>
            <w:r>
              <w:rPr>
                <w:b w:val="0"/>
                <w:i w:val="0"/>
                <w:sz w:val="16"/>
              </w:rPr>
              <w:t>Biotechnology: industrial-scale production of biopharmaceuticals and biologicals using GM microbes, fungi, plants and animals.</w:t>
            </w:r>
          </w:p>
        </w:tc>
      </w:tr>
      <w:tr>
        <w:tc>
          <w:tcPr>
            <w:tcW w:type="dxa" w:w="792"/>
          </w:tcPr>
          <w:p>
            <w:r>
              <w:rPr>
                <w:b w:val="0"/>
                <w:i w:val="0"/>
                <w:sz w:val="16"/>
              </w:rPr>
              <w:t>217</w:t>
            </w:r>
          </w:p>
        </w:tc>
        <w:tc>
          <w:tcPr>
            <w:tcW w:type="dxa" w:w="5616"/>
          </w:tcPr>
          <w:p>
            <w:r>
              <w:rPr>
                <w:b w:val="0"/>
                <w:i/>
                <w:color w:val="424949"/>
                <w:sz w:val="16"/>
              </w:rPr>
              <w:t>Why does the Bt toxin not kill the Bacillus itself? Because the Bt toxin protein exists as inactive protoxins. It becomes toxic only after an insect ingests it, so the crystal is harmless while stored inside the bacterium. (This is the answer to Exercise 4: the crystals do not kill the bacteria because the toxin is inactive.)</w:t>
            </w:r>
          </w:p>
        </w:tc>
        <w:tc>
          <w:tcPr>
            <w:tcW w:type="dxa" w:w="1440"/>
          </w:tcPr>
          <w:p>
            <w:r>
              <w:rPr>
                <w:b w:val="0"/>
                <w:i w:val="0"/>
                <w:sz w:val="16"/>
              </w:rPr>
              <w:t>Rhetorical question</w:t>
            </w:r>
          </w:p>
        </w:tc>
        <w:tc>
          <w:tcPr>
            <w:tcW w:type="dxa" w:w="1296"/>
          </w:tcPr>
          <w:p>
            <w:r>
              <w:rPr>
                <w:b/>
                <w:i w:val="0"/>
                <w:color w:val="1F618D"/>
                <w:sz w:val="16"/>
              </w:rPr>
              <w:t>REWORD</w:t>
            </w:r>
          </w:p>
        </w:tc>
        <w:tc>
          <w:tcPr>
            <w:tcW w:type="dxa" w:w="5616"/>
          </w:tcPr>
          <w:p>
            <w:r>
              <w:rPr>
                <w:b w:val="0"/>
                <w:i w:val="0"/>
                <w:sz w:val="16"/>
              </w:rPr>
              <w:t>Bt toxin does not kill Bacillus: it is stored as an inactive protoxin, activated only by the alkaline pH of the insect gut.</w:t>
            </w:r>
          </w:p>
        </w:tc>
      </w:tr>
      <w:tr>
        <w:tc>
          <w:tcPr>
            <w:tcW w:type="dxa" w:w="792"/>
          </w:tcPr>
          <w:p>
            <w:r>
              <w:rPr>
                <w:b w:val="0"/>
                <w:i w:val="0"/>
                <w:sz w:val="16"/>
              </w:rPr>
              <w:t>326</w:t>
            </w:r>
          </w:p>
        </w:tc>
        <w:tc>
          <w:tcPr>
            <w:tcW w:type="dxa" w:w="5616"/>
          </w:tcPr>
          <w:p>
            <w:r>
              <w:rPr>
                <w:b w:val="0"/>
                <w:i/>
                <w:color w:val="424949"/>
                <w:sz w:val="16"/>
              </w:rPr>
              <w:t>Management of adult-onset diabetes is possible by taking insulin at regular time intervals. What would a diabetic patient do if enough human insulin were not available? One would have to isolate and use insulin from other animals -- but would animal insulin be just as effective, and would it not elicit an immune response in the human body? The elegant answer is a bacterium that could make human insulin: one can then easily grow a large quantity of bacteria and make as much insulin as needed.</w:t>
            </w:r>
          </w:p>
        </w:tc>
        <w:tc>
          <w:tcPr>
            <w:tcW w:type="dxa" w:w="1440"/>
          </w:tcPr>
          <w:p>
            <w:r>
              <w:rPr>
                <w:b w:val="0"/>
                <w:i w:val="0"/>
                <w:sz w:val="16"/>
              </w:rPr>
              <w:t>Rhetorical question</w:t>
            </w:r>
          </w:p>
        </w:tc>
        <w:tc>
          <w:tcPr>
            <w:tcW w:type="dxa" w:w="1296"/>
          </w:tcPr>
          <w:p>
            <w:r>
              <w:rPr>
                <w:b/>
                <w:i w:val="0"/>
                <w:color w:val="1F618D"/>
                <w:sz w:val="16"/>
              </w:rPr>
              <w:t>REWORD</w:t>
            </w:r>
          </w:p>
        </w:tc>
        <w:tc>
          <w:tcPr>
            <w:tcW w:type="dxa" w:w="5616"/>
          </w:tcPr>
          <w:p>
            <w:r>
              <w:rPr>
                <w:b w:val="0"/>
                <w:i w:val="0"/>
                <w:sz w:val="16"/>
              </w:rPr>
              <w:t>Management of adult-onset diabetes is possible by taking insulin at regular time intervals. Insulin from other animals (slaughtered cattle and pigs) can cause allergy or other immune reactions -&gt; human insulin made by rDNA technology in E. coli (Eli Lilly, 1983). Delete the three rhetorical questions and 'The elegant answer'.</w:t>
            </w:r>
          </w:p>
        </w:tc>
      </w:tr>
    </w:tbl>
    <w:p>
      <w:r>
        <w:br w:type="page"/>
      </w:r>
    </w:p>
    <w:p>
      <w:pPr>
        <w:pStyle w:val="Heading1"/>
      </w:pPr>
      <w:r>
        <w:t>UNIT 10 - Ecology</w:t>
      </w:r>
    </w:p>
    <w:p>
      <w:pPr>
        <w:pStyle w:val="Heading3"/>
      </w:pPr>
      <w:r>
        <w:t>Structural recommendations</w:t>
      </w:r>
    </w:p>
    <w:p>
      <w:pPr>
        <w:pStyle w:val="ListBullet"/>
      </w:pPr>
      <w:r>
        <w:t>Second-heaviest unit. Ch11 intro is almost entirely philosophy - reduce to definition + levels of organisation.</w:t>
      </w:r>
    </w:p>
    <w:p>
      <w:pPr>
        <w:pStyle w:val="ListBullet"/>
      </w:pPr>
      <w:r>
        <w:t>Ch11-12 NCERT prompts: delete the question, keep every fact around it (binary fission, koel/crow, breeding season, 'generally inverted', 'far exceeds'). Our own answers go in MEMORY AID boxes only.</w:t>
      </w:r>
    </w:p>
    <w:p>
      <w:pPr>
        <w:pStyle w:val="ListBullet"/>
      </w:pPr>
      <w:r>
        <w:t>Ch12 intro: two overlapping roadmap paragraphs -&gt; one (your example rewrite).</w:t>
      </w:r>
    </w:p>
    <w:p>
      <w:pPr>
        <w:pStyle w:val="ListBullet"/>
      </w:pPr>
      <w:r>
        <w:t>Ch13: keep 'estimated' and 'fast-dwindling'; the ecosystem-services block asks 'Can we put a price...?' three times - convert to a 3-row table: Service | Example | Note.</w:t>
      </w:r>
    </w:p>
    <w:p>
      <w:pPr>
        <w:pStyle w:val="ListBullet"/>
      </w:pPr>
      <w:r>
        <w:t>Ch13 summary-only facts (indirect benefits list) move into the body (Rule 3).</w:t>
      </w:r>
    </w:p>
    <w:p>
      <w:pPr>
        <w:pStyle w:val="Heading2"/>
      </w:pPr>
      <w:r>
        <w:t>Ch11 - OrganismsAndPopulations</w:t>
      </w:r>
    </w:p>
    <w:p>
      <w:r>
        <w:rPr>
          <w:b w:val="0"/>
          <w:i/>
          <w:color w:val="566573"/>
          <w:sz w:val="16"/>
        </w:rPr>
        <w:t>notes/class 12/Ch11_OrganismsAndPopulations/Ch11_OrganismsAndPopulations.py  |  15 passages  |  +13 minor wording hits (various, rather, basically...) for a light sweep</w:t>
      </w:r>
    </w:p>
    <w:tbl>
      <w:tblPr>
        <w:tblStyle w:val="TableGrid"/>
        <w:tblW w:type="auto" w:w="0"/>
        <w:tblLook w:firstColumn="1" w:firstRow="1" w:lastColumn="0" w:lastRow="0" w:noHBand="0" w:noVBand="1" w:val="04A0"/>
      </w:tblPr>
      <w:tblGrid>
        <w:gridCol w:w="2822"/>
        <w:gridCol w:w="2822"/>
        <w:gridCol w:w="2822"/>
        <w:gridCol w:w="2822"/>
        <w:gridCol w:w="2822"/>
      </w:tblGrid>
      <w:tr>
        <w:tc>
          <w:tcPr>
            <w:tcW w:type="dxa" w:w="792"/>
            <w:shd w:fill="1C2833"/>
          </w:tcPr>
          <w:p>
            <w:r/>
            <w:r>
              <w:rPr>
                <w:b/>
                <w:i w:val="0"/>
                <w:color w:val="FFFFFF"/>
                <w:sz w:val="18"/>
              </w:rPr>
              <w:t>Line</w:t>
            </w:r>
          </w:p>
        </w:tc>
        <w:tc>
          <w:tcPr>
            <w:tcW w:type="dxa" w:w="5616"/>
            <w:shd w:fill="1C2833"/>
          </w:tcPr>
          <w:p>
            <w:r/>
            <w:r>
              <w:rPr>
                <w:b/>
                <w:i w:val="0"/>
                <w:color w:val="FFFFFF"/>
                <w:sz w:val="18"/>
              </w:rPr>
              <w:t>Original</w:t>
            </w:r>
          </w:p>
        </w:tc>
        <w:tc>
          <w:tcPr>
            <w:tcW w:type="dxa" w:w="1440"/>
            <w:shd w:fill="1C2833"/>
          </w:tcPr>
          <w:p>
            <w:r/>
            <w:r>
              <w:rPr>
                <w:b/>
                <w:i w:val="0"/>
                <w:color w:val="FFFFFF"/>
                <w:sz w:val="18"/>
              </w:rPr>
              <w:t>Fluff type</w:t>
            </w:r>
          </w:p>
        </w:tc>
        <w:tc>
          <w:tcPr>
            <w:tcW w:type="dxa" w:w="1296"/>
            <w:shd w:fill="1C2833"/>
          </w:tcPr>
          <w:p>
            <w:r/>
            <w:r>
              <w:rPr>
                <w:b/>
                <w:i w:val="0"/>
                <w:color w:val="FFFFFF"/>
                <w:sz w:val="18"/>
              </w:rPr>
              <w:t>Action</w:t>
            </w:r>
          </w:p>
        </w:tc>
        <w:tc>
          <w:tcPr>
            <w:tcW w:type="dxa" w:w="5616"/>
            <w:shd w:fill="1C2833"/>
          </w:tcPr>
          <w:p>
            <w:r/>
            <w:r>
              <w:rPr>
                <w:b/>
                <w:i w:val="0"/>
                <w:color w:val="FFFFFF"/>
                <w:sz w:val="18"/>
              </w:rPr>
              <w:t>Proposed</w:t>
            </w:r>
          </w:p>
        </w:tc>
      </w:tr>
      <w:tr>
        <w:tc>
          <w:tcPr>
            <w:tcW w:type="dxa" w:w="792"/>
          </w:tcPr>
          <w:p>
            <w:r>
              <w:rPr>
                <w:b w:val="0"/>
                <w:i w:val="0"/>
                <w:sz w:val="16"/>
              </w:rPr>
              <w:t>121</w:t>
            </w:r>
          </w:p>
        </w:tc>
        <w:tc>
          <w:tcPr>
            <w:tcW w:type="dxa" w:w="5616"/>
          </w:tcPr>
          <w:p>
            <w:r>
              <w:rPr>
                <w:b w:val="0"/>
                <w:i/>
                <w:color w:val="424949"/>
                <w:sz w:val="16"/>
              </w:rPr>
              <w:t>Our living world is fascinatingly diverse and amazingly complex. We can try to understand its complexity by investigating processes at various levels of biological organisation - macromolecules, cells, tissues, organs, individual organisms, population, communities, ecosystems and biomes.</w:t>
            </w:r>
          </w:p>
        </w:tc>
        <w:tc>
          <w:tcPr>
            <w:tcW w:type="dxa" w:w="1440"/>
          </w:tcPr>
          <w:p>
            <w:r>
              <w:rPr>
                <w:b w:val="0"/>
                <w:i w:val="0"/>
                <w:sz w:val="16"/>
              </w:rPr>
              <w:t>Editorial adjective, Reader address, Vague quantifier</w:t>
            </w:r>
          </w:p>
        </w:tc>
        <w:tc>
          <w:tcPr>
            <w:tcW w:type="dxa" w:w="1296"/>
          </w:tcPr>
          <w:p>
            <w:r>
              <w:rPr>
                <w:b/>
                <w:i w:val="0"/>
                <w:color w:val="1F618D"/>
                <w:sz w:val="16"/>
              </w:rPr>
              <w:t>REWORD</w:t>
            </w:r>
          </w:p>
        </w:tc>
        <w:tc>
          <w:tcPr>
            <w:tcW w:type="dxa" w:w="5616"/>
          </w:tcPr>
          <w:p>
            <w:r>
              <w:rPr>
                <w:b w:val="0"/>
                <w:i w:val="0"/>
                <w:sz w:val="16"/>
              </w:rPr>
              <w:t>Ecology is studied at levels of organisation: organisms -&gt; populations -&gt; communities -&gt; biomes.</w:t>
            </w:r>
          </w:p>
        </w:tc>
      </w:tr>
      <w:tr>
        <w:tc>
          <w:tcPr>
            <w:tcW w:type="dxa" w:w="792"/>
          </w:tcPr>
          <w:p>
            <w:r>
              <w:rPr>
                <w:b w:val="0"/>
                <w:i w:val="0"/>
                <w:sz w:val="16"/>
              </w:rPr>
              <w:t>139</w:t>
            </w:r>
          </w:p>
        </w:tc>
        <w:tc>
          <w:tcPr>
            <w:tcW w:type="dxa" w:w="5616"/>
          </w:tcPr>
          <w:p>
            <w:r>
              <w:rPr>
                <w:b w:val="0"/>
                <w:i/>
                <w:color w:val="424949"/>
                <w:sz w:val="16"/>
              </w:rPr>
              <w:t>When you observe nature around you with a scientific frame of mind you will certainly come up with many interesting questions of both types - Why are night-blooming flowers generally white? How does the bee know which flower has nectar? Why does cactus have so many thorns? How does the chick spures recognise her own mother? - and so on.</w:t>
            </w:r>
          </w:p>
        </w:tc>
        <w:tc>
          <w:tcPr>
            <w:tcW w:type="dxa" w:w="1440"/>
          </w:tcPr>
          <w:p>
            <w:r>
              <w:rPr>
                <w:b w:val="0"/>
                <w:i w:val="0"/>
                <w:sz w:val="16"/>
              </w:rPr>
              <w:t>Rhetorical question</w:t>
            </w:r>
          </w:p>
        </w:tc>
        <w:tc>
          <w:tcPr>
            <w:tcW w:type="dxa" w:w="1296"/>
          </w:tcPr>
          <w:p>
            <w:r>
              <w:rPr>
                <w:b/>
                <w:i w:val="0"/>
                <w:color w:val="C0392B"/>
                <w:sz w:val="16"/>
              </w:rPr>
              <w:t>DELETE</w:t>
            </w:r>
          </w:p>
        </w:tc>
        <w:tc>
          <w:tcPr>
            <w:tcW w:type="dxa" w:w="5616"/>
            <w:shd w:fill="FDEDEC"/>
          </w:tcPr>
          <w:p>
            <w:r>
              <w:rPr>
                <w:b w:val="0"/>
                <w:i w:val="0"/>
                <w:sz w:val="16"/>
              </w:rPr>
              <w:t>List of rhetorical 'why' questions - checked: no stated fact. Remove.</w:t>
            </w:r>
          </w:p>
        </w:tc>
      </w:tr>
      <w:tr>
        <w:tc>
          <w:tcPr>
            <w:tcW w:type="dxa" w:w="792"/>
          </w:tcPr>
          <w:p>
            <w:r>
              <w:rPr>
                <w:b w:val="0"/>
                <w:i w:val="0"/>
                <w:sz w:val="16"/>
              </w:rPr>
              <w:t>153</w:t>
            </w:r>
          </w:p>
        </w:tc>
        <w:tc>
          <w:tcPr>
            <w:tcW w:type="dxa" w:w="5616"/>
          </w:tcPr>
          <w:p>
            <w:r>
              <w:rPr>
                <w:b w:val="0"/>
                <w:i/>
                <w:color w:val="424949"/>
                <w:sz w:val="16"/>
              </w:rPr>
              <w:t>You have already learnt in previous classes that Ecology is a subject which studies the interactions among organisms and between the organism and its physical (abiotic) environment. As a branch of biology, ecology is the study of the relationships of living organisms with the abiotic (physico-chemical factors) and biotic components (other species) of their environment.</w:t>
            </w:r>
          </w:p>
        </w:tc>
        <w:tc>
          <w:tcPr>
            <w:tcW w:type="dxa" w:w="1440"/>
          </w:tcPr>
          <w:p>
            <w:r>
              <w:rPr>
                <w:b w:val="0"/>
                <w:i w:val="0"/>
                <w:sz w:val="16"/>
              </w:rPr>
              <w:t>Back-reference</w:t>
            </w:r>
          </w:p>
        </w:tc>
        <w:tc>
          <w:tcPr>
            <w:tcW w:type="dxa" w:w="1296"/>
          </w:tcPr>
          <w:p>
            <w:r>
              <w:rPr>
                <w:b/>
                <w:i w:val="0"/>
                <w:color w:val="1F618D"/>
                <w:sz w:val="16"/>
              </w:rPr>
              <w:t>REWORD</w:t>
            </w:r>
          </w:p>
        </w:tc>
        <w:tc>
          <w:tcPr>
            <w:tcW w:type="dxa" w:w="5616"/>
          </w:tcPr>
          <w:p>
            <w:r>
              <w:rPr>
                <w:b w:val="0"/>
                <w:i w:val="0"/>
                <w:sz w:val="16"/>
              </w:rPr>
              <w:t>Ecology: study of interactions of organisms with the abiotic (physico-chemical) and biotic (other species) components of their environment.</w:t>
            </w:r>
          </w:p>
        </w:tc>
      </w:tr>
      <w:tr>
        <w:tc>
          <w:tcPr>
            <w:tcW w:type="dxa" w:w="792"/>
          </w:tcPr>
          <w:p>
            <w:r>
              <w:rPr>
                <w:b w:val="0"/>
                <w:i w:val="0"/>
                <w:sz w:val="16"/>
              </w:rPr>
              <w:t>159</w:t>
            </w:r>
          </w:p>
        </w:tc>
        <w:tc>
          <w:tcPr>
            <w:tcW w:type="dxa" w:w="5616"/>
          </w:tcPr>
          <w:p>
            <w:r>
              <w:rPr>
                <w:b w:val="0"/>
                <w:i/>
                <w:color w:val="424949"/>
                <w:sz w:val="16"/>
              </w:rPr>
              <w:t>Ecology is basically concerned with four levels of biological organisation - organisms, populations, communities and biomes. In this chapter we explore ecology at population levels.</w:t>
            </w:r>
          </w:p>
        </w:tc>
        <w:tc>
          <w:tcPr>
            <w:tcW w:type="dxa" w:w="1440"/>
          </w:tcPr>
          <w:p>
            <w:r>
              <w:rPr>
                <w:b w:val="0"/>
                <w:i w:val="0"/>
                <w:sz w:val="16"/>
              </w:rPr>
              <w:t>Hedge/filler adverb, Roadmap filler</w:t>
            </w:r>
          </w:p>
        </w:tc>
        <w:tc>
          <w:tcPr>
            <w:tcW w:type="dxa" w:w="1296"/>
          </w:tcPr>
          <w:p>
            <w:r>
              <w:rPr>
                <w:b/>
                <w:i w:val="0"/>
                <w:color w:val="1F618D"/>
                <w:sz w:val="16"/>
              </w:rPr>
              <w:t>REWORD</w:t>
            </w:r>
          </w:p>
        </w:tc>
        <w:tc>
          <w:tcPr>
            <w:tcW w:type="dxa" w:w="5616"/>
          </w:tcPr>
          <w:p>
            <w:r>
              <w:rPr>
                <w:b w:val="0"/>
                <w:i w:val="0"/>
                <w:sz w:val="16"/>
              </w:rPr>
              <w:t>Four levels: organisms, populations, communities, biomes. Focus here: organism and population levels.</w:t>
            </w:r>
          </w:p>
        </w:tc>
      </w:tr>
      <w:tr>
        <w:tc>
          <w:tcPr>
            <w:tcW w:type="dxa" w:w="792"/>
          </w:tcPr>
          <w:p>
            <w:r>
              <w:rPr>
                <w:b w:val="0"/>
                <w:i w:val="0"/>
                <w:sz w:val="16"/>
              </w:rPr>
              <w:t>331</w:t>
            </w:r>
          </w:p>
        </w:tc>
        <w:tc>
          <w:tcPr>
            <w:tcW w:type="dxa" w:w="5616"/>
          </w:tcPr>
          <w:p>
            <w:r>
              <w:rPr>
                <w:b w:val="0"/>
                <w:i/>
                <w:color w:val="424949"/>
                <w:sz w:val="16"/>
              </w:rPr>
              <w:t>Does the growth of a population with time show any specific and predictable pattern? We have been concerned about unbridled human population growth and problems created by it in our country, and it is therefore natural for us to be curious if different animal populations in nature behave the same way or show some restraints on growth. Perhaps we can learn a lesson or two from nature on how to control population growth.</w:t>
            </w:r>
          </w:p>
        </w:tc>
        <w:tc>
          <w:tcPr>
            <w:tcW w:type="dxa" w:w="1440"/>
          </w:tcPr>
          <w:p>
            <w:r>
              <w:rPr>
                <w:b w:val="0"/>
                <w:i w:val="0"/>
                <w:sz w:val="16"/>
              </w:rPr>
              <w:t>Rhetorical question</w:t>
            </w:r>
          </w:p>
        </w:tc>
        <w:tc>
          <w:tcPr>
            <w:tcW w:type="dxa" w:w="1296"/>
          </w:tcPr>
          <w:p>
            <w:r>
              <w:rPr>
                <w:b/>
                <w:i w:val="0"/>
                <w:color w:val="1F618D"/>
                <w:sz w:val="16"/>
              </w:rPr>
              <w:t>REWORD</w:t>
            </w:r>
          </w:p>
        </w:tc>
        <w:tc>
          <w:tcPr>
            <w:tcW w:type="dxa" w:w="5616"/>
          </w:tcPr>
          <w:p>
            <w:r>
              <w:rPr>
                <w:b w:val="0"/>
                <w:i w:val="0"/>
                <w:sz w:val="16"/>
              </w:rPr>
              <w:t>Population growth follows predictable patterns (exponential, logistic); natural populations show restraints on growth.</w:t>
            </w:r>
          </w:p>
        </w:tc>
      </w:tr>
      <w:tr>
        <w:tc>
          <w:tcPr>
            <w:tcW w:type="dxa" w:w="792"/>
          </w:tcPr>
          <w:p>
            <w:r>
              <w:rPr>
                <w:b w:val="0"/>
                <w:i w:val="0"/>
                <w:sz w:val="16"/>
              </w:rPr>
              <w:t>406</w:t>
            </w:r>
          </w:p>
        </w:tc>
        <w:tc>
          <w:tcPr>
            <w:tcW w:type="dxa" w:w="5616"/>
          </w:tcPr>
          <w:p>
            <w:r>
              <w:rPr>
                <w:b w:val="0"/>
                <w:i/>
                <w:color w:val="424949"/>
                <w:sz w:val="16"/>
              </w:rPr>
              <w:t>Now think of a tiny Paramecium starting with just one individual and, through binary fission, doubling in numbers every day - imagine what a mind-boggling population size it would reach in 64 days (provided food and space remain unlimited).</w:t>
            </w:r>
          </w:p>
        </w:tc>
        <w:tc>
          <w:tcPr>
            <w:tcW w:type="dxa" w:w="1440"/>
          </w:tcPr>
          <w:p>
            <w:r>
              <w:rPr>
                <w:b w:val="0"/>
                <w:i w:val="0"/>
                <w:sz w:val="16"/>
              </w:rPr>
              <w:t>Reader address</w:t>
            </w:r>
          </w:p>
        </w:tc>
        <w:tc>
          <w:tcPr>
            <w:tcW w:type="dxa" w:w="1296"/>
          </w:tcPr>
          <w:p>
            <w:r>
              <w:rPr>
                <w:b/>
                <w:i w:val="0"/>
                <w:color w:val="1F618D"/>
                <w:sz w:val="16"/>
              </w:rPr>
              <w:t>REWORD</w:t>
            </w:r>
          </w:p>
        </w:tc>
        <w:tc>
          <w:tcPr>
            <w:tcW w:type="dxa" w:w="5616"/>
          </w:tcPr>
          <w:p>
            <w:r>
              <w:rPr>
                <w:b w:val="0"/>
                <w:i w:val="0"/>
                <w:sz w:val="16"/>
              </w:rPr>
              <w:t>A Paramecium starting as one individual and doubling in numbers every day through binary fission would reach an enormous population in 64 days, provided food and space remain unlimited. (Delete 'Now think of', 'imagine', 'mind-boggling'. No computed figure in body text - Rule 5.)</w:t>
            </w:r>
          </w:p>
        </w:tc>
      </w:tr>
      <w:tr>
        <w:tc>
          <w:tcPr>
            <w:tcW w:type="dxa" w:w="792"/>
          </w:tcPr>
          <w:p>
            <w:r>
              <w:rPr>
                <w:b w:val="0"/>
                <w:i w:val="0"/>
                <w:sz w:val="16"/>
              </w:rPr>
              <w:t>497</w:t>
            </w:r>
          </w:p>
        </w:tc>
        <w:tc>
          <w:tcPr>
            <w:tcW w:type="dxa" w:w="5616"/>
          </w:tcPr>
          <w:p>
            <w:r>
              <w:rPr>
                <w:b w:val="0"/>
                <w:i/>
                <w:color w:val="424949"/>
                <w:sz w:val="16"/>
              </w:rPr>
              <w:t>So, which is desirable for maximising fitness? Ecologists suggest that life history traits of organisms have evolved in relation to the constraints imposed by the abiotic and biotic components of the habitat in which they live. Evolution of life history traits in different species is currently an important area of research being conducted by ecologists.</w:t>
            </w:r>
          </w:p>
        </w:tc>
        <w:tc>
          <w:tcPr>
            <w:tcW w:type="dxa" w:w="1440"/>
          </w:tcPr>
          <w:p>
            <w:r>
              <w:rPr>
                <w:b w:val="0"/>
                <w:i w:val="0"/>
                <w:sz w:val="16"/>
              </w:rPr>
              <w:t>Rhetorical question</w:t>
            </w:r>
          </w:p>
        </w:tc>
        <w:tc>
          <w:tcPr>
            <w:tcW w:type="dxa" w:w="1296"/>
          </w:tcPr>
          <w:p>
            <w:r>
              <w:rPr>
                <w:b/>
                <w:i w:val="0"/>
                <w:color w:val="1F618D"/>
                <w:sz w:val="16"/>
              </w:rPr>
              <w:t>REWORD</w:t>
            </w:r>
          </w:p>
        </w:tc>
        <w:tc>
          <w:tcPr>
            <w:tcW w:type="dxa" w:w="5616"/>
          </w:tcPr>
          <w:p>
            <w:r>
              <w:rPr>
                <w:b w:val="0"/>
                <w:i w:val="0"/>
                <w:sz w:val="16"/>
              </w:rPr>
              <w:t>Life-history traits evolve under the abiotic and biotic constraints of the habitat.</w:t>
            </w:r>
          </w:p>
        </w:tc>
      </w:tr>
      <w:tr>
        <w:tc>
          <w:tcPr>
            <w:tcW w:type="dxa" w:w="792"/>
          </w:tcPr>
          <w:p>
            <w:r>
              <w:rPr>
                <w:b w:val="0"/>
                <w:i w:val="0"/>
                <w:sz w:val="16"/>
              </w:rPr>
              <w:t>508</w:t>
            </w:r>
          </w:p>
        </w:tc>
        <w:tc>
          <w:tcPr>
            <w:tcW w:type="dxa" w:w="5616"/>
          </w:tcPr>
          <w:p>
            <w:r>
              <w:rPr>
                <w:b w:val="0"/>
                <w:i/>
                <w:color w:val="424949"/>
                <w:sz w:val="16"/>
              </w:rPr>
              <w:t>Can you think of any natural habitat on earth that is inhabited just by a single species? There is no such habitat and such a situation is even inconceivable. For any species, the minimal requirement is one more species on which it can feed.</w:t>
            </w:r>
          </w:p>
        </w:tc>
        <w:tc>
          <w:tcPr>
            <w:tcW w:type="dxa" w:w="1440"/>
          </w:tcPr>
          <w:p>
            <w:r>
              <w:rPr>
                <w:b w:val="0"/>
                <w:i w:val="0"/>
                <w:sz w:val="16"/>
              </w:rPr>
              <w:t>Reader address, Rhetorical question</w:t>
            </w:r>
          </w:p>
        </w:tc>
        <w:tc>
          <w:tcPr>
            <w:tcW w:type="dxa" w:w="1296"/>
          </w:tcPr>
          <w:p>
            <w:r>
              <w:rPr>
                <w:b/>
                <w:i w:val="0"/>
                <w:color w:val="1F618D"/>
                <w:sz w:val="16"/>
              </w:rPr>
              <w:t>REWORD</w:t>
            </w:r>
          </w:p>
        </w:tc>
        <w:tc>
          <w:tcPr>
            <w:tcW w:type="dxa" w:w="5616"/>
          </w:tcPr>
          <w:p>
            <w:r>
              <w:rPr>
                <w:b w:val="0"/>
                <w:i w:val="0"/>
                <w:sz w:val="16"/>
              </w:rPr>
              <w:t>No natural habitat has a single species; every species needs at least one other species to feed on.</w:t>
            </w:r>
          </w:p>
        </w:tc>
      </w:tr>
      <w:tr>
        <w:tc>
          <w:tcPr>
            <w:tcW w:type="dxa" w:w="792"/>
          </w:tcPr>
          <w:p>
            <w:r>
              <w:rPr>
                <w:b w:val="0"/>
                <w:i w:val="0"/>
                <w:sz w:val="16"/>
              </w:rPr>
              <w:t>513</w:t>
            </w:r>
          </w:p>
        </w:tc>
        <w:tc>
          <w:tcPr>
            <w:tcW w:type="dxa" w:w="5616"/>
          </w:tcPr>
          <w:p>
            <w:r>
              <w:rPr>
                <w:b w:val="0"/>
                <w:i/>
                <w:color w:val="424949"/>
                <w:sz w:val="16"/>
              </w:rPr>
              <w:t>Even a plant species, which makes its own food, cannot survive alone; it needs soil microbes to break down the organic matter in soil and return the inorganic nutrients for absorption. And then, how will the plant manage pollination without an animal agent?</w:t>
            </w:r>
          </w:p>
        </w:tc>
        <w:tc>
          <w:tcPr>
            <w:tcW w:type="dxa" w:w="1440"/>
          </w:tcPr>
          <w:p>
            <w:r>
              <w:rPr>
                <w:b w:val="0"/>
                <w:i w:val="0"/>
                <w:sz w:val="16"/>
              </w:rPr>
              <w:t>Rhetorical question</w:t>
            </w:r>
          </w:p>
        </w:tc>
        <w:tc>
          <w:tcPr>
            <w:tcW w:type="dxa" w:w="1296"/>
          </w:tcPr>
          <w:p>
            <w:r>
              <w:rPr>
                <w:b/>
                <w:i w:val="0"/>
                <w:color w:val="1F618D"/>
                <w:sz w:val="16"/>
              </w:rPr>
              <w:t>REWORD</w:t>
            </w:r>
          </w:p>
        </w:tc>
        <w:tc>
          <w:tcPr>
            <w:tcW w:type="dxa" w:w="5616"/>
          </w:tcPr>
          <w:p>
            <w:r>
              <w:rPr>
                <w:b w:val="0"/>
                <w:i w:val="0"/>
                <w:sz w:val="16"/>
              </w:rPr>
              <w:t>Even autotrophs depend on others: soil microbes (nutrient return) and animal pollinators.</w:t>
            </w:r>
          </w:p>
        </w:tc>
      </w:tr>
      <w:tr>
        <w:tc>
          <w:tcPr>
            <w:tcW w:type="dxa" w:w="792"/>
          </w:tcPr>
          <w:p>
            <w:r>
              <w:rPr>
                <w:b w:val="0"/>
                <w:i w:val="0"/>
                <w:sz w:val="16"/>
              </w:rPr>
              <w:t>558</w:t>
            </w:r>
          </w:p>
        </w:tc>
        <w:tc>
          <w:tcPr>
            <w:tcW w:type="dxa" w:w="5616"/>
          </w:tcPr>
          <w:p>
            <w:r>
              <w:rPr>
                <w:b w:val="0"/>
                <w:i/>
                <w:color w:val="424949"/>
                <w:sz w:val="16"/>
              </w:rPr>
              <w:t>What would happen to all the energy fixed by autotrophic organisms if the community has no animals to eat the plants? You can think of predation as nature's way of transferring to higher trophic levels the energy fixed by plants.</w:t>
            </w:r>
          </w:p>
        </w:tc>
        <w:tc>
          <w:tcPr>
            <w:tcW w:type="dxa" w:w="1440"/>
          </w:tcPr>
          <w:p>
            <w:r>
              <w:rPr>
                <w:b w:val="0"/>
                <w:i w:val="0"/>
                <w:sz w:val="16"/>
              </w:rPr>
              <w:t>Reader address, Rhetorical question</w:t>
            </w:r>
          </w:p>
        </w:tc>
        <w:tc>
          <w:tcPr>
            <w:tcW w:type="dxa" w:w="1296"/>
          </w:tcPr>
          <w:p>
            <w:r>
              <w:rPr>
                <w:b/>
                <w:i w:val="0"/>
                <w:color w:val="1F618D"/>
                <w:sz w:val="16"/>
              </w:rPr>
              <w:t>REWORD</w:t>
            </w:r>
          </w:p>
        </w:tc>
        <w:tc>
          <w:tcPr>
            <w:tcW w:type="dxa" w:w="5616"/>
          </w:tcPr>
          <w:p>
            <w:r>
              <w:rPr>
                <w:b w:val="0"/>
                <w:i w:val="0"/>
                <w:sz w:val="16"/>
              </w:rPr>
              <w:t>Predation transfers energy fixed by plants to higher trophic levels.</w:t>
            </w:r>
          </w:p>
        </w:tc>
      </w:tr>
      <w:tr>
        <w:tc>
          <w:tcPr>
            <w:tcW w:type="dxa" w:w="792"/>
          </w:tcPr>
          <w:p>
            <w:r>
              <w:rPr>
                <w:b w:val="0"/>
                <w:i w:val="0"/>
                <w:sz w:val="16"/>
              </w:rPr>
              <w:t>562</w:t>
            </w:r>
          </w:p>
        </w:tc>
        <w:tc>
          <w:tcPr>
            <w:tcW w:type="dxa" w:w="5616"/>
          </w:tcPr>
          <w:p>
            <w:r>
              <w:rPr>
                <w:b w:val="0"/>
                <w:i/>
                <w:color w:val="424949"/>
                <w:sz w:val="16"/>
              </w:rPr>
              <w:t>When we think of predator and prey, most probably it is the tiger and the deer that readily come to our mind, but a sparrow eating any seed is no less a predator.</w:t>
            </w:r>
          </w:p>
        </w:tc>
        <w:tc>
          <w:tcPr>
            <w:tcW w:type="dxa" w:w="1440"/>
          </w:tcPr>
          <w:p>
            <w:r>
              <w:rPr>
                <w:b w:val="0"/>
                <w:i w:val="0"/>
                <w:sz w:val="16"/>
              </w:rPr>
              <w:t>Reader address</w:t>
            </w:r>
          </w:p>
        </w:tc>
        <w:tc>
          <w:tcPr>
            <w:tcW w:type="dxa" w:w="1296"/>
          </w:tcPr>
          <w:p>
            <w:r>
              <w:rPr>
                <w:b/>
                <w:i w:val="0"/>
                <w:color w:val="1F618D"/>
                <w:sz w:val="16"/>
              </w:rPr>
              <w:t>REWORD</w:t>
            </w:r>
          </w:p>
        </w:tc>
        <w:tc>
          <w:tcPr>
            <w:tcW w:type="dxa" w:w="5616"/>
          </w:tcPr>
          <w:p>
            <w:r>
              <w:rPr>
                <w:b w:val="0"/>
                <w:i w:val="0"/>
                <w:sz w:val="16"/>
              </w:rPr>
              <w:t>Predation is not only tiger-deer: a sparrow eating seeds is also a predator.</w:t>
            </w:r>
          </w:p>
        </w:tc>
      </w:tr>
      <w:tr>
        <w:tc>
          <w:tcPr>
            <w:tcW w:type="dxa" w:w="792"/>
          </w:tcPr>
          <w:p>
            <w:r>
              <w:rPr>
                <w:b w:val="0"/>
                <w:i w:val="0"/>
                <w:sz w:val="16"/>
              </w:rPr>
              <w:t>708</w:t>
            </w:r>
          </w:p>
        </w:tc>
        <w:tc>
          <w:tcPr>
            <w:tcW w:type="dxa" w:w="5616"/>
          </w:tcPr>
          <w:p>
            <w:r>
              <w:rPr>
                <w:b w:val="0"/>
                <w:i/>
                <w:color w:val="424949"/>
                <w:sz w:val="16"/>
              </w:rPr>
              <w:t>Majority of the parasites harm the host: they may reduce the survival, growth and reproduction of the host and reduce its population density. They might render the host more vulnerable to predation by making it physically weak. NCERT asks: do you believe that an ideal parasite should be able to thrive within the host without harming it? Then why didn't natural selection lead to the evolution of such totally harmless parasites?</w:t>
            </w:r>
          </w:p>
        </w:tc>
        <w:tc>
          <w:tcPr>
            <w:tcW w:type="dxa" w:w="1440"/>
          </w:tcPr>
          <w:p>
            <w:r>
              <w:rPr>
                <w:b w:val="0"/>
                <w:i w:val="0"/>
                <w:sz w:val="16"/>
              </w:rPr>
              <w:t>Reader address, Rhetorical question</w:t>
            </w:r>
          </w:p>
        </w:tc>
        <w:tc>
          <w:tcPr>
            <w:tcW w:type="dxa" w:w="1296"/>
          </w:tcPr>
          <w:p>
            <w:r>
              <w:rPr>
                <w:b/>
                <w:i w:val="0"/>
                <w:color w:val="1F618D"/>
                <w:sz w:val="16"/>
              </w:rPr>
              <w:t>REWORD</w:t>
            </w:r>
          </w:p>
        </w:tc>
        <w:tc>
          <w:tcPr>
            <w:tcW w:type="dxa" w:w="5616"/>
          </w:tcPr>
          <w:p>
            <w:r>
              <w:rPr>
                <w:b w:val="0"/>
                <w:i w:val="0"/>
                <w:sz w:val="16"/>
              </w:rPr>
              <w:t>Keep: 'Majority of the parasites harm the host: they may reduce the survival, growth and reproduction of the host and reduce its population density; they might render the host more vulnerable to predation by making it physically weak.' Delete 'NCERT asks' and the ideal-parasite questions.</w:t>
            </w:r>
          </w:p>
        </w:tc>
      </w:tr>
      <w:tr>
        <w:tc>
          <w:tcPr>
            <w:tcW w:type="dxa" w:w="792"/>
          </w:tcPr>
          <w:p>
            <w:r>
              <w:rPr>
                <w:b w:val="0"/>
                <w:i w:val="0"/>
                <w:sz w:val="16"/>
              </w:rPr>
              <w:t>736</w:t>
            </w:r>
          </w:p>
        </w:tc>
        <w:tc>
          <w:tcPr>
            <w:tcW w:type="dxa" w:w="5616"/>
          </w:tcPr>
          <w:p>
            <w:r>
              <w:rPr>
                <w:b w:val="0"/>
                <w:i/>
                <w:color w:val="424949"/>
                <w:sz w:val="16"/>
              </w:rPr>
              <w:t>Two NCERT prompts here. (1) The female mosquito is not considered a parasite, although it needs our blood for reproduction - can you explain why? (2) Try to follow the movements of the cuckoo (koel) and the crow in your neighborhood park during the breeding season (spring to summer) and watch brood parasitism in action.</w:t>
            </w:r>
          </w:p>
        </w:tc>
        <w:tc>
          <w:tcPr>
            <w:tcW w:type="dxa" w:w="1440"/>
          </w:tcPr>
          <w:p>
            <w:r>
              <w:rPr>
                <w:b w:val="0"/>
                <w:i w:val="0"/>
                <w:sz w:val="16"/>
              </w:rPr>
              <w:t>Reader address, Rhetorical question</w:t>
            </w:r>
          </w:p>
        </w:tc>
        <w:tc>
          <w:tcPr>
            <w:tcW w:type="dxa" w:w="1296"/>
          </w:tcPr>
          <w:p>
            <w:r>
              <w:rPr>
                <w:b/>
                <w:i w:val="0"/>
                <w:color w:val="1F618D"/>
                <w:sz w:val="16"/>
              </w:rPr>
              <w:t>REWORD</w:t>
            </w:r>
          </w:p>
        </w:tc>
        <w:tc>
          <w:tcPr>
            <w:tcW w:type="dxa" w:w="5616"/>
          </w:tcPr>
          <w:p>
            <w:r>
              <w:rPr>
                <w:b w:val="0"/>
                <w:i w:val="0"/>
                <w:sz w:val="16"/>
              </w:rPr>
              <w:t>Fold into the brood-parasitism sentence: 'the cuckoo (koel) lays its eggs in the nest of the crow; this is seen during the breeding season (spring to summer).' Delete the neighbourhood-park activity and the mosquito question. Optional MEMORY AID (not in NCERT): the female mosquito is not a parasite - it feeds briefly and does not live on or in the host.</w:t>
            </w:r>
          </w:p>
        </w:tc>
      </w:tr>
      <w:tr>
        <w:tc>
          <w:tcPr>
            <w:tcW w:type="dxa" w:w="792"/>
          </w:tcPr>
          <w:p>
            <w:r>
              <w:rPr>
                <w:b w:val="0"/>
                <w:i w:val="0"/>
                <w:sz w:val="16"/>
              </w:rPr>
              <w:t>782</w:t>
            </w:r>
          </w:p>
        </w:tc>
        <w:tc>
          <w:tcPr>
            <w:tcW w:type="dxa" w:w="5616"/>
          </w:tcPr>
          <w:p>
            <w:r>
              <w:rPr>
                <w:b w:val="0"/>
                <w:i/>
                <w:color w:val="424949"/>
                <w:sz w:val="16"/>
              </w:rPr>
              <w:t>But the mutually beneficial system should also be safeguarded against 'cheaters' - for example, animals that try to steal nectar without aiding in pollination.</w:t>
            </w:r>
          </w:p>
        </w:tc>
        <w:tc>
          <w:tcPr>
            <w:tcW w:type="dxa" w:w="1440"/>
          </w:tcPr>
          <w:p>
            <w:r>
              <w:rPr>
                <w:b w:val="0"/>
                <w:i w:val="0"/>
                <w:sz w:val="16"/>
              </w:rPr>
              <w:t>Reader address</w:t>
            </w:r>
          </w:p>
        </w:tc>
        <w:tc>
          <w:tcPr>
            <w:tcW w:type="dxa" w:w="1296"/>
          </w:tcPr>
          <w:p>
            <w:r>
              <w:rPr>
                <w:b/>
                <w:i w:val="0"/>
                <w:color w:val="1F618D"/>
                <w:sz w:val="16"/>
              </w:rPr>
              <w:t>REWORD</w:t>
            </w:r>
          </w:p>
        </w:tc>
        <w:tc>
          <w:tcPr>
            <w:tcW w:type="dxa" w:w="5616"/>
          </w:tcPr>
          <w:p>
            <w:r>
              <w:rPr>
                <w:b w:val="0"/>
                <w:i w:val="0"/>
                <w:sz w:val="16"/>
              </w:rPr>
              <w:t>Mutualisms must guard against 'cheaters' - e.g. nectar thieves that do not pollinate.</w:t>
            </w:r>
          </w:p>
        </w:tc>
      </w:tr>
      <w:tr>
        <w:tc>
          <w:tcPr>
            <w:tcW w:type="dxa" w:w="792"/>
          </w:tcPr>
          <w:p>
            <w:r>
              <w:rPr>
                <w:b w:val="0"/>
                <w:i w:val="0"/>
                <w:sz w:val="16"/>
              </w:rPr>
              <w:t>882</w:t>
            </w:r>
          </w:p>
        </w:tc>
        <w:tc>
          <w:tcPr>
            <w:tcW w:type="dxa" w:w="5616"/>
          </w:tcPr>
          <w:p>
            <w:r>
              <w:rPr>
                <w:b w:val="0"/>
                <w:i/>
                <w:color w:val="424949"/>
                <w:sz w:val="16"/>
              </w:rPr>
              <w:t>NCERT's ten exercise questions for this chapter, and the two things they assume but the chapter never states outright. Everything below is built only from statements already made in this chapter.</w:t>
            </w:r>
          </w:p>
        </w:tc>
        <w:tc>
          <w:tcPr>
            <w:tcW w:type="dxa" w:w="1440"/>
          </w:tcPr>
          <w:p>
            <w:r>
              <w:rPr>
                <w:b w:val="0"/>
                <w:i w:val="0"/>
                <w:sz w:val="16"/>
              </w:rPr>
              <w:t>Roadmap filler</w:t>
            </w:r>
          </w:p>
        </w:tc>
        <w:tc>
          <w:tcPr>
            <w:tcW w:type="dxa" w:w="1296"/>
          </w:tcPr>
          <w:p>
            <w:r>
              <w:rPr>
                <w:b/>
                <w:i w:val="0"/>
                <w:color w:val="C0392B"/>
                <w:sz w:val="16"/>
              </w:rPr>
              <w:t>DELETE</w:t>
            </w:r>
          </w:p>
        </w:tc>
        <w:tc>
          <w:tcPr>
            <w:tcW w:type="dxa" w:w="5616"/>
            <w:shd w:fill="FDEDEC"/>
          </w:tcPr>
          <w:p>
            <w:r>
              <w:rPr>
                <w:b w:val="0"/>
                <w:i w:val="0"/>
                <w:sz w:val="16"/>
              </w:rPr>
              <w:t>Delete the preamble. The exercise appendix is titled 'Terms used in the exercises' and exists only if the chapter has GAP questions (Rule 2); COVERED questions are not reproduced.</w:t>
            </w:r>
          </w:p>
        </w:tc>
      </w:tr>
    </w:tbl>
    <w:p>
      <w:pPr>
        <w:pStyle w:val="Heading2"/>
      </w:pPr>
      <w:r>
        <w:t>Ch12 - Ecosystem</w:t>
      </w:r>
    </w:p>
    <w:p>
      <w:r>
        <w:rPr>
          <w:b w:val="0"/>
          <w:i/>
          <w:color w:val="566573"/>
          <w:sz w:val="16"/>
        </w:rPr>
        <w:t>notes/class 12/Ch12_Ecosystem/Ch12_Ecosystem.py  |  10 passages  |  +3 minor wording hits (various, rather, basically...) for a light sweep</w:t>
      </w:r>
    </w:p>
    <w:tbl>
      <w:tblPr>
        <w:tblStyle w:val="TableGrid"/>
        <w:tblW w:type="auto" w:w="0"/>
        <w:tblLook w:firstColumn="1" w:firstRow="1" w:lastColumn="0" w:lastRow="0" w:noHBand="0" w:noVBand="1" w:val="04A0"/>
      </w:tblPr>
      <w:tblGrid>
        <w:gridCol w:w="2822"/>
        <w:gridCol w:w="2822"/>
        <w:gridCol w:w="2822"/>
        <w:gridCol w:w="2822"/>
        <w:gridCol w:w="2822"/>
      </w:tblGrid>
      <w:tr>
        <w:tc>
          <w:tcPr>
            <w:tcW w:type="dxa" w:w="792"/>
            <w:shd w:fill="1C2833"/>
          </w:tcPr>
          <w:p>
            <w:r/>
            <w:r>
              <w:rPr>
                <w:b/>
                <w:i w:val="0"/>
                <w:color w:val="FFFFFF"/>
                <w:sz w:val="18"/>
              </w:rPr>
              <w:t>Line</w:t>
            </w:r>
          </w:p>
        </w:tc>
        <w:tc>
          <w:tcPr>
            <w:tcW w:type="dxa" w:w="5616"/>
            <w:shd w:fill="1C2833"/>
          </w:tcPr>
          <w:p>
            <w:r/>
            <w:r>
              <w:rPr>
                <w:b/>
                <w:i w:val="0"/>
                <w:color w:val="FFFFFF"/>
                <w:sz w:val="18"/>
              </w:rPr>
              <w:t>Original</w:t>
            </w:r>
          </w:p>
        </w:tc>
        <w:tc>
          <w:tcPr>
            <w:tcW w:type="dxa" w:w="1440"/>
            <w:shd w:fill="1C2833"/>
          </w:tcPr>
          <w:p>
            <w:r/>
            <w:r>
              <w:rPr>
                <w:b/>
                <w:i w:val="0"/>
                <w:color w:val="FFFFFF"/>
                <w:sz w:val="18"/>
              </w:rPr>
              <w:t>Fluff type</w:t>
            </w:r>
          </w:p>
        </w:tc>
        <w:tc>
          <w:tcPr>
            <w:tcW w:type="dxa" w:w="1296"/>
            <w:shd w:fill="1C2833"/>
          </w:tcPr>
          <w:p>
            <w:r/>
            <w:r>
              <w:rPr>
                <w:b/>
                <w:i w:val="0"/>
                <w:color w:val="FFFFFF"/>
                <w:sz w:val="18"/>
              </w:rPr>
              <w:t>Action</w:t>
            </w:r>
          </w:p>
        </w:tc>
        <w:tc>
          <w:tcPr>
            <w:tcW w:type="dxa" w:w="5616"/>
            <w:shd w:fill="1C2833"/>
          </w:tcPr>
          <w:p>
            <w:r/>
            <w:r>
              <w:rPr>
                <w:b/>
                <w:i w:val="0"/>
                <w:color w:val="FFFFFF"/>
                <w:sz w:val="18"/>
              </w:rPr>
              <w:t>Proposed</w:t>
            </w:r>
          </w:p>
        </w:tc>
      </w:tr>
      <w:tr>
        <w:tc>
          <w:tcPr>
            <w:tcW w:type="dxa" w:w="792"/>
          </w:tcPr>
          <w:p>
            <w:r>
              <w:rPr>
                <w:b w:val="0"/>
                <w:i w:val="0"/>
                <w:sz w:val="16"/>
              </w:rPr>
              <w:t>94</w:t>
            </w:r>
          </w:p>
        </w:tc>
        <w:tc>
          <w:tcPr>
            <w:tcW w:type="dxa" w:w="5616"/>
          </w:tcPr>
          <w:p>
            <w:r>
              <w:rPr>
                <w:b w:val="0"/>
                <w:i/>
                <w:color w:val="424949"/>
                <w:sz w:val="16"/>
              </w:rPr>
              <w:t>We will first look at the structure of the ecosystem, in order to appreciate the input (productivity), transfer of energy (food chain/web, nutrient cycling) and the output (degradation and energy loss). We will also look at the relationships - cycles, chains, webs - that are created as a result of these energy flows within the system and their inter-relationship.</w:t>
            </w:r>
          </w:p>
        </w:tc>
        <w:tc>
          <w:tcPr>
            <w:tcW w:type="dxa" w:w="1440"/>
          </w:tcPr>
          <w:p>
            <w:r>
              <w:rPr>
                <w:b w:val="0"/>
                <w:i w:val="0"/>
                <w:sz w:val="16"/>
              </w:rPr>
              <w:t>Roadmap filler</w:t>
            </w:r>
          </w:p>
        </w:tc>
        <w:tc>
          <w:tcPr>
            <w:tcW w:type="dxa" w:w="1296"/>
          </w:tcPr>
          <w:p>
            <w:r>
              <w:rPr>
                <w:b/>
                <w:i w:val="0"/>
                <w:color w:val="C0392B"/>
                <w:sz w:val="16"/>
              </w:rPr>
              <w:t>DELETE</w:t>
            </w:r>
          </w:p>
        </w:tc>
        <w:tc>
          <w:tcPr>
            <w:tcW w:type="dxa" w:w="5616"/>
            <w:shd w:fill="FDEDEC"/>
          </w:tcPr>
          <w:p>
            <w:r>
              <w:rPr>
                <w:b w:val="0"/>
                <w:i w:val="0"/>
                <w:sz w:val="16"/>
              </w:rPr>
              <w:t>Duplicates the roadmap; merged into row 1's rewrite.</w:t>
            </w:r>
          </w:p>
        </w:tc>
      </w:tr>
      <w:tr>
        <w:tc>
          <w:tcPr>
            <w:tcW w:type="dxa" w:w="792"/>
          </w:tcPr>
          <w:p>
            <w:r>
              <w:rPr>
                <w:b w:val="0"/>
                <w:i w:val="0"/>
                <w:sz w:val="16"/>
              </w:rPr>
              <w:t>106</w:t>
            </w:r>
          </w:p>
        </w:tc>
        <w:tc>
          <w:tcPr>
            <w:tcW w:type="dxa" w:w="5616"/>
          </w:tcPr>
          <w:p>
            <w:r>
              <w:rPr>
                <w:b w:val="0"/>
                <w:i/>
                <w:color w:val="424949"/>
                <w:sz w:val="16"/>
              </w:rPr>
              <w:t>In earlier classes, you have looked at the various components of the environment - abiotic and biotic. You studied how the individual biotic and abiotic factors affected each other and their surrounding. Let us look at these components in a more integrated manner and see how the flow of energy takes place within these components of the ecosystem.</w:t>
            </w:r>
          </w:p>
        </w:tc>
        <w:tc>
          <w:tcPr>
            <w:tcW w:type="dxa" w:w="1440"/>
          </w:tcPr>
          <w:p>
            <w:r>
              <w:rPr>
                <w:b w:val="0"/>
                <w:i w:val="0"/>
                <w:sz w:val="16"/>
              </w:rPr>
              <w:t>Back-reference, Invitation filler, Vague quantifier</w:t>
            </w:r>
          </w:p>
        </w:tc>
        <w:tc>
          <w:tcPr>
            <w:tcW w:type="dxa" w:w="1296"/>
          </w:tcPr>
          <w:p>
            <w:r>
              <w:rPr>
                <w:b/>
                <w:i w:val="0"/>
                <w:color w:val="1F618D"/>
                <w:sz w:val="16"/>
              </w:rPr>
              <w:t>REWORD</w:t>
            </w:r>
          </w:p>
        </w:tc>
        <w:tc>
          <w:tcPr>
            <w:tcW w:type="dxa" w:w="5616"/>
          </w:tcPr>
          <w:p>
            <w:r>
              <w:rPr>
                <w:b w:val="0"/>
                <w:i w:val="0"/>
                <w:sz w:val="16"/>
              </w:rPr>
              <w:t>User-specified rewrite: 'We will first study the structure of an ecosystem to understand its inputs (productivity), energy transfer (food chains, food webs, and nutrient cycling), and outputs (degradation and energy loss). We will also examine the cycles, chains, and webs formed by these energy flows and how they interact.' Accurate to NCERT; note Rule 3 treats roadmap sentences as transitional - keep at your discretion.</w:t>
            </w:r>
          </w:p>
        </w:tc>
      </w:tr>
      <w:tr>
        <w:tc>
          <w:tcPr>
            <w:tcW w:type="dxa" w:w="792"/>
          </w:tcPr>
          <w:p>
            <w:r>
              <w:rPr>
                <w:b w:val="0"/>
                <w:i w:val="0"/>
                <w:sz w:val="16"/>
              </w:rPr>
              <w:t>144</w:t>
            </w:r>
          </w:p>
        </w:tc>
        <w:tc>
          <w:tcPr>
            <w:tcW w:type="dxa" w:w="5616"/>
          </w:tcPr>
          <w:p>
            <w:r>
              <w:rPr>
                <w:b w:val="0"/>
                <w:i/>
                <w:color w:val="424949"/>
                <w:sz w:val="16"/>
              </w:rPr>
              <w:t>To understand the ethos of an aquatic ecosystem let us take a small pond as an example. This is fairly a self-sustainable unit and rather simple example that explains even the complex interactions that exist in an aquatic ecosystem. A pond is a shallow water body in which all the above-mentioned four basic components of an ecosystem are well exhibited.</w:t>
            </w:r>
          </w:p>
        </w:tc>
        <w:tc>
          <w:tcPr>
            <w:tcW w:type="dxa" w:w="1440"/>
          </w:tcPr>
          <w:p>
            <w:r>
              <w:rPr>
                <w:b w:val="0"/>
                <w:i w:val="0"/>
                <w:sz w:val="16"/>
              </w:rPr>
              <w:t>Invitation filler, Vague quantifier</w:t>
            </w:r>
          </w:p>
        </w:tc>
        <w:tc>
          <w:tcPr>
            <w:tcW w:type="dxa" w:w="1296"/>
          </w:tcPr>
          <w:p>
            <w:r>
              <w:rPr>
                <w:b/>
                <w:i w:val="0"/>
                <w:color w:val="1F618D"/>
                <w:sz w:val="16"/>
              </w:rPr>
              <w:t>REWORD</w:t>
            </w:r>
          </w:p>
        </w:tc>
        <w:tc>
          <w:tcPr>
            <w:tcW w:type="dxa" w:w="5616"/>
          </w:tcPr>
          <w:p>
            <w:r>
              <w:rPr>
                <w:b w:val="0"/>
                <w:i w:val="0"/>
                <w:sz w:val="16"/>
              </w:rPr>
              <w:t>Aquatic model - the pond: shallow, self-sustaining, and shows all four basic ecosystem components.</w:t>
            </w:r>
          </w:p>
        </w:tc>
      </w:tr>
      <w:tr>
        <w:tc>
          <w:tcPr>
            <w:tcW w:type="dxa" w:w="792"/>
          </w:tcPr>
          <w:p>
            <w:r>
              <w:rPr>
                <w:b w:val="0"/>
                <w:i w:val="0"/>
                <w:sz w:val="16"/>
              </w:rPr>
              <w:t>267</w:t>
            </w:r>
          </w:p>
        </w:tc>
        <w:tc>
          <w:tcPr>
            <w:tcW w:type="dxa" w:w="5616"/>
          </w:tcPr>
          <w:p>
            <w:r>
              <w:rPr>
                <w:b w:val="0"/>
                <w:i/>
                <w:color w:val="424949"/>
                <w:sz w:val="16"/>
              </w:rPr>
              <w:t>It is important to note that all the above steps in decomposition operate simultaneously on the detritus (Figure 12.1). Humification and mineralisation occur during decomposition in the soil.</w:t>
            </w:r>
          </w:p>
        </w:tc>
        <w:tc>
          <w:tcPr>
            <w:tcW w:type="dxa" w:w="1440"/>
          </w:tcPr>
          <w:p>
            <w:r>
              <w:rPr>
                <w:b w:val="0"/>
                <w:i w:val="0"/>
                <w:sz w:val="16"/>
              </w:rPr>
              <w:t>Throat-clearing</w:t>
            </w:r>
          </w:p>
        </w:tc>
        <w:tc>
          <w:tcPr>
            <w:tcW w:type="dxa" w:w="1296"/>
          </w:tcPr>
          <w:p>
            <w:r>
              <w:rPr>
                <w:b/>
                <w:i w:val="0"/>
                <w:color w:val="1F618D"/>
                <w:sz w:val="16"/>
              </w:rPr>
              <w:t>REWORD</w:t>
            </w:r>
          </w:p>
        </w:tc>
        <w:tc>
          <w:tcPr>
            <w:tcW w:type="dxa" w:w="5616"/>
          </w:tcPr>
          <w:p>
            <w:r>
              <w:rPr>
                <w:b w:val="0"/>
                <w:i w:val="0"/>
                <w:sz w:val="16"/>
              </w:rPr>
              <w:t>All steps of decomposition operate simultaneously on detritus; humification and mineralisation occur in soil.</w:t>
            </w:r>
          </w:p>
        </w:tc>
      </w:tr>
      <w:tr>
        <w:tc>
          <w:tcPr>
            <w:tcW w:type="dxa" w:w="792"/>
          </w:tcPr>
          <w:p>
            <w:r>
              <w:rPr>
                <w:b w:val="0"/>
                <w:i w:val="0"/>
                <w:sz w:val="16"/>
              </w:rPr>
              <w:t>335</w:t>
            </w:r>
          </w:p>
        </w:tc>
        <w:tc>
          <w:tcPr>
            <w:tcW w:type="dxa" w:w="5616"/>
          </w:tcPr>
          <w:p>
            <w:r>
              <w:rPr>
                <w:b w:val="0"/>
                <w:i/>
                <w:color w:val="424949"/>
                <w:sz w:val="16"/>
              </w:rPr>
              <w:t>Thermodynamics: Is this in keeping with the first law of thermodynamics? Ecosystems are not exempt from the Second Law of thermodynamics either - they need a constant supply of energy to synthesise the molecules they require, to counteract the universal tendency toward increasing disorderliness.</w:t>
            </w:r>
          </w:p>
        </w:tc>
        <w:tc>
          <w:tcPr>
            <w:tcW w:type="dxa" w:w="1440"/>
          </w:tcPr>
          <w:p>
            <w:r>
              <w:rPr>
                <w:b w:val="0"/>
                <w:i w:val="0"/>
                <w:sz w:val="16"/>
              </w:rPr>
              <w:t>Rhetorical question</w:t>
            </w:r>
          </w:p>
        </w:tc>
        <w:tc>
          <w:tcPr>
            <w:tcW w:type="dxa" w:w="1296"/>
          </w:tcPr>
          <w:p>
            <w:r>
              <w:rPr>
                <w:b/>
                <w:i w:val="0"/>
                <w:color w:val="1F618D"/>
                <w:sz w:val="16"/>
              </w:rPr>
              <w:t>REWORD</w:t>
            </w:r>
          </w:p>
        </w:tc>
        <w:tc>
          <w:tcPr>
            <w:tcW w:type="dxa" w:w="5616"/>
          </w:tcPr>
          <w:p>
            <w:r>
              <w:rPr>
                <w:b w:val="0"/>
                <w:i w:val="0"/>
                <w:sz w:val="16"/>
              </w:rPr>
              <w:t>Ecosystems obey both laws of thermodynamics: they need a constant energy input to build molecules and counter increasing disorder.</w:t>
            </w:r>
          </w:p>
        </w:tc>
      </w:tr>
      <w:tr>
        <w:tc>
          <w:tcPr>
            <w:tcW w:type="dxa" w:w="792"/>
          </w:tcPr>
          <w:p>
            <w:r>
              <w:rPr>
                <w:b w:val="0"/>
                <w:i w:val="0"/>
                <w:sz w:val="16"/>
              </w:rPr>
              <w:t>446</w:t>
            </w:r>
          </w:p>
        </w:tc>
        <w:tc>
          <w:tcPr>
            <w:tcW w:type="dxa" w:w="5616"/>
          </w:tcPr>
          <w:p>
            <w:r>
              <w:rPr>
                <w:b w:val="0"/>
                <w:i/>
                <w:color w:val="424949"/>
                <w:sz w:val="16"/>
              </w:rPr>
              <w:t>In nature, it is possible to have so many levels - producer, herbivore, primary carnivore, secondary carnivore - in the grazing food chain (Figure 12.3). (NCERT prompt: Do you think there is any such limitation in a detritus food chain?)</w:t>
            </w:r>
          </w:p>
        </w:tc>
        <w:tc>
          <w:tcPr>
            <w:tcW w:type="dxa" w:w="1440"/>
          </w:tcPr>
          <w:p>
            <w:r>
              <w:rPr>
                <w:b w:val="0"/>
                <w:i w:val="0"/>
                <w:sz w:val="16"/>
              </w:rPr>
              <w:t>Reader address</w:t>
            </w:r>
          </w:p>
        </w:tc>
        <w:tc>
          <w:tcPr>
            <w:tcW w:type="dxa" w:w="1296"/>
          </w:tcPr>
          <w:p>
            <w:r>
              <w:rPr>
                <w:b/>
                <w:i w:val="0"/>
                <w:color w:val="1F618D"/>
                <w:sz w:val="16"/>
              </w:rPr>
              <w:t>REWORD</w:t>
            </w:r>
          </w:p>
        </w:tc>
        <w:tc>
          <w:tcPr>
            <w:tcW w:type="dxa" w:w="5616"/>
          </w:tcPr>
          <w:p>
            <w:r>
              <w:rPr>
                <w:b w:val="0"/>
                <w:i w:val="0"/>
                <w:sz w:val="16"/>
              </w:rPr>
              <w:t>Keep: 'In nature it is possible to have many levels - producer, herbivore, primary carnivore, secondary carnivore - in the grazing food chain (Figure 12.3).' Delete the detritus-chain prompt.</w:t>
            </w:r>
          </w:p>
        </w:tc>
      </w:tr>
      <w:tr>
        <w:tc>
          <w:tcPr>
            <w:tcW w:type="dxa" w:w="792"/>
          </w:tcPr>
          <w:p>
            <w:r>
              <w:rPr>
                <w:b w:val="0"/>
                <w:i w:val="0"/>
                <w:sz w:val="16"/>
              </w:rPr>
              <w:t>489</w:t>
            </w:r>
          </w:p>
        </w:tc>
        <w:tc>
          <w:tcPr>
            <w:tcW w:type="dxa" w:w="5616"/>
          </w:tcPr>
          <w:p>
            <w:r>
              <w:rPr>
                <w:b w:val="0"/>
                <w:i/>
                <w:color w:val="424949"/>
                <w:sz w:val="16"/>
              </w:rPr>
              <w:t>For example, a sparrow is a primary consumer when it eats seeds, fruits, peas, and a secondary consumer when it eats insects and worms. (NCERT prompt: Can you work out how many trophic levels human beings function at in a food chain?)</w:t>
            </w:r>
          </w:p>
        </w:tc>
        <w:tc>
          <w:tcPr>
            <w:tcW w:type="dxa" w:w="1440"/>
          </w:tcPr>
          <w:p>
            <w:r>
              <w:rPr>
                <w:b w:val="0"/>
                <w:i w:val="0"/>
                <w:sz w:val="16"/>
              </w:rPr>
              <w:t>Reader address</w:t>
            </w:r>
          </w:p>
        </w:tc>
        <w:tc>
          <w:tcPr>
            <w:tcW w:type="dxa" w:w="1296"/>
          </w:tcPr>
          <w:p>
            <w:r>
              <w:rPr>
                <w:b/>
                <w:i w:val="0"/>
                <w:color w:val="1F618D"/>
                <w:sz w:val="16"/>
              </w:rPr>
              <w:t>REWORD</w:t>
            </w:r>
          </w:p>
        </w:tc>
        <w:tc>
          <w:tcPr>
            <w:tcW w:type="dxa" w:w="5616"/>
          </w:tcPr>
          <w:p>
            <w:r>
              <w:rPr>
                <w:b w:val="0"/>
                <w:i w:val="0"/>
                <w:sz w:val="16"/>
              </w:rPr>
              <w:t>Keep: 'A sparrow is a primary consumer when it eats seeds, fruits, peas, and a secondary consumer when it eats insects and worms.' Delete the human trophic-level prompt.</w:t>
            </w:r>
          </w:p>
        </w:tc>
      </w:tr>
      <w:tr>
        <w:tc>
          <w:tcPr>
            <w:tcW w:type="dxa" w:w="792"/>
          </w:tcPr>
          <w:p>
            <w:r>
              <w:rPr>
                <w:b w:val="0"/>
                <w:i w:val="0"/>
                <w:sz w:val="16"/>
              </w:rPr>
              <w:t>538</w:t>
            </w:r>
          </w:p>
        </w:tc>
        <w:tc>
          <w:tcPr>
            <w:tcW w:type="dxa" w:w="5616"/>
          </w:tcPr>
          <w:p>
            <w:r>
              <w:rPr>
                <w:b w:val="0"/>
                <w:i/>
                <w:color w:val="424949"/>
                <w:sz w:val="16"/>
              </w:rPr>
              <w:t>Pyramid of biomass in the sea is generally inverted because the biomass of fishes far exceeds that of phytoplankton. (NCERT prompt: Isn't that a paradox? How would you explain this?)</w:t>
            </w:r>
          </w:p>
        </w:tc>
        <w:tc>
          <w:tcPr>
            <w:tcW w:type="dxa" w:w="1440"/>
          </w:tcPr>
          <w:p>
            <w:r>
              <w:rPr>
                <w:b w:val="0"/>
                <w:i w:val="0"/>
                <w:sz w:val="16"/>
              </w:rPr>
              <w:t>Rhetorical question</w:t>
            </w:r>
          </w:p>
        </w:tc>
        <w:tc>
          <w:tcPr>
            <w:tcW w:type="dxa" w:w="1296"/>
          </w:tcPr>
          <w:p>
            <w:r>
              <w:rPr>
                <w:b/>
                <w:i w:val="0"/>
                <w:color w:val="1F618D"/>
                <w:sz w:val="16"/>
              </w:rPr>
              <w:t>REWORD</w:t>
            </w:r>
          </w:p>
        </w:tc>
        <w:tc>
          <w:tcPr>
            <w:tcW w:type="dxa" w:w="5616"/>
          </w:tcPr>
          <w:p>
            <w:r>
              <w:rPr>
                <w:b w:val="0"/>
                <w:i w:val="0"/>
                <w:sz w:val="16"/>
              </w:rPr>
              <w:t>Pyramid of biomass in the sea is generally inverted because the biomass of fishes far exceeds that of phytoplankton. (Delete 'Isn't that a paradox? How would you explain this?'.)</w:t>
            </w:r>
          </w:p>
        </w:tc>
      </w:tr>
      <w:tr>
        <w:tc>
          <w:tcPr>
            <w:tcW w:type="dxa" w:w="792"/>
          </w:tcPr>
          <w:p>
            <w:r>
              <w:rPr>
                <w:b w:val="0"/>
                <w:i w:val="0"/>
                <w:sz w:val="16"/>
              </w:rPr>
              <w:t>613</w:t>
            </w:r>
          </w:p>
        </w:tc>
        <w:tc>
          <w:tcPr>
            <w:tcW w:type="dxa" w:w="5616"/>
          </w:tcPr>
          <w:p>
            <w:r>
              <w:rPr>
                <w:b w:val="0"/>
                <w:i/>
                <w:color w:val="424949"/>
                <w:sz w:val="16"/>
              </w:rPr>
              <w:t>NCERT's eleven exercise questions assume a few terms/facts the chapter never states outright. Everything below is built only from statements already made in this chapter (plus the Summary).</w:t>
            </w:r>
          </w:p>
        </w:tc>
        <w:tc>
          <w:tcPr>
            <w:tcW w:type="dxa" w:w="1440"/>
          </w:tcPr>
          <w:p>
            <w:r>
              <w:rPr>
                <w:b w:val="0"/>
                <w:i w:val="0"/>
                <w:sz w:val="16"/>
              </w:rPr>
              <w:t>Roadmap filler</w:t>
            </w:r>
          </w:p>
        </w:tc>
        <w:tc>
          <w:tcPr>
            <w:tcW w:type="dxa" w:w="1296"/>
          </w:tcPr>
          <w:p>
            <w:r>
              <w:rPr>
                <w:b/>
                <w:i w:val="0"/>
                <w:color w:val="C0392B"/>
                <w:sz w:val="16"/>
              </w:rPr>
              <w:t>DELETE</w:t>
            </w:r>
          </w:p>
        </w:tc>
        <w:tc>
          <w:tcPr>
            <w:tcW w:type="dxa" w:w="5616"/>
            <w:shd w:fill="FDEDEC"/>
          </w:tcPr>
          <w:p>
            <w:r>
              <w:rPr>
                <w:b w:val="0"/>
                <w:i w:val="0"/>
                <w:sz w:val="16"/>
              </w:rPr>
              <w:t>Delete the preamble. The exercise appendix is titled 'Terms used in the exercises' and exists only if the chapter has GAP questions (Rule 2); COVERED questions are not reproduced.</w:t>
            </w:r>
          </w:p>
        </w:tc>
      </w:tr>
      <w:tr>
        <w:tc>
          <w:tcPr>
            <w:tcW w:type="dxa" w:w="792"/>
          </w:tcPr>
          <w:p>
            <w:r>
              <w:rPr>
                <w:b w:val="0"/>
                <w:i w:val="0"/>
                <w:sz w:val="16"/>
              </w:rPr>
              <w:t>659</w:t>
            </w:r>
          </w:p>
        </w:tc>
        <w:tc>
          <w:tcPr>
            <w:tcW w:type="dxa" w:w="5616"/>
          </w:tcPr>
          <w:p>
            <w:r>
              <w:rPr>
                <w:b w:val="0"/>
                <w:i/>
                <w:color w:val="424949"/>
                <w:sz w:val="16"/>
              </w:rPr>
              <w:t>7-11 (long answers): 7. Describe the components of an ecosystem. 8. Define ecological pyramids and describe, with examples, pyramids of number and biomass. 9. What is primary productivity? Describe factors that affect it. 10. Define decomposition and describe its processes and products. 11. Give an account of energy flow in an ecosystem - all answered by the sections above.</w:t>
            </w:r>
          </w:p>
        </w:tc>
        <w:tc>
          <w:tcPr>
            <w:tcW w:type="dxa" w:w="1440"/>
          </w:tcPr>
          <w:p>
            <w:r>
              <w:rPr>
                <w:b w:val="0"/>
                <w:i w:val="0"/>
                <w:sz w:val="16"/>
              </w:rPr>
              <w:t>Rhetorical question</w:t>
            </w:r>
          </w:p>
        </w:tc>
        <w:tc>
          <w:tcPr>
            <w:tcW w:type="dxa" w:w="1296"/>
          </w:tcPr>
          <w:p>
            <w:r>
              <w:rPr>
                <w:b/>
                <w:i w:val="0"/>
                <w:color w:val="C0392B"/>
                <w:sz w:val="16"/>
              </w:rPr>
              <w:t>DELETE</w:t>
            </w:r>
          </w:p>
        </w:tc>
        <w:tc>
          <w:tcPr>
            <w:tcW w:type="dxa" w:w="5616"/>
            <w:shd w:fill="FDEDEC"/>
          </w:tcPr>
          <w:p>
            <w:r>
              <w:rPr>
                <w:b w:val="0"/>
                <w:i w:val="0"/>
                <w:sz w:val="16"/>
              </w:rPr>
              <w:t>Restates exercises 7-11, all COVERED by the body - checked: no fact beyond the question text. Remove (Rule 2).</w:t>
            </w:r>
          </w:p>
        </w:tc>
      </w:tr>
    </w:tbl>
    <w:p>
      <w:pPr>
        <w:pStyle w:val="Heading2"/>
      </w:pPr>
      <w:r>
        <w:t>Ch13 - BiodiversityAndConservation</w:t>
      </w:r>
    </w:p>
    <w:p>
      <w:r>
        <w:rPr>
          <w:b w:val="0"/>
          <w:i/>
          <w:color w:val="566573"/>
          <w:sz w:val="16"/>
        </w:rPr>
        <w:t>notes/class 12/Ch13_BiodiversityAndConservation/Ch13_BiodiversityAndConservation.py  |  12 passages  |  +5 minor wording hits (various, rather, basically...) for a light sweep</w:t>
      </w:r>
    </w:p>
    <w:tbl>
      <w:tblPr>
        <w:tblStyle w:val="TableGrid"/>
        <w:tblW w:type="auto" w:w="0"/>
        <w:tblLook w:firstColumn="1" w:firstRow="1" w:lastColumn="0" w:lastRow="0" w:noHBand="0" w:noVBand="1" w:val="04A0"/>
      </w:tblPr>
      <w:tblGrid>
        <w:gridCol w:w="2822"/>
        <w:gridCol w:w="2822"/>
        <w:gridCol w:w="2822"/>
        <w:gridCol w:w="2822"/>
        <w:gridCol w:w="2822"/>
      </w:tblGrid>
      <w:tr>
        <w:tc>
          <w:tcPr>
            <w:tcW w:type="dxa" w:w="792"/>
            <w:shd w:fill="1C2833"/>
          </w:tcPr>
          <w:p>
            <w:r/>
            <w:r>
              <w:rPr>
                <w:b/>
                <w:i w:val="0"/>
                <w:color w:val="FFFFFF"/>
                <w:sz w:val="18"/>
              </w:rPr>
              <w:t>Line</w:t>
            </w:r>
          </w:p>
        </w:tc>
        <w:tc>
          <w:tcPr>
            <w:tcW w:type="dxa" w:w="5616"/>
            <w:shd w:fill="1C2833"/>
          </w:tcPr>
          <w:p>
            <w:r/>
            <w:r>
              <w:rPr>
                <w:b/>
                <w:i w:val="0"/>
                <w:color w:val="FFFFFF"/>
                <w:sz w:val="18"/>
              </w:rPr>
              <w:t>Original</w:t>
            </w:r>
          </w:p>
        </w:tc>
        <w:tc>
          <w:tcPr>
            <w:tcW w:type="dxa" w:w="1440"/>
            <w:shd w:fill="1C2833"/>
          </w:tcPr>
          <w:p>
            <w:r/>
            <w:r>
              <w:rPr>
                <w:b/>
                <w:i w:val="0"/>
                <w:color w:val="FFFFFF"/>
                <w:sz w:val="18"/>
              </w:rPr>
              <w:t>Fluff type</w:t>
            </w:r>
          </w:p>
        </w:tc>
        <w:tc>
          <w:tcPr>
            <w:tcW w:type="dxa" w:w="1296"/>
            <w:shd w:fill="1C2833"/>
          </w:tcPr>
          <w:p>
            <w:r/>
            <w:r>
              <w:rPr>
                <w:b/>
                <w:i w:val="0"/>
                <w:color w:val="FFFFFF"/>
                <w:sz w:val="18"/>
              </w:rPr>
              <w:t>Action</w:t>
            </w:r>
          </w:p>
        </w:tc>
        <w:tc>
          <w:tcPr>
            <w:tcW w:type="dxa" w:w="5616"/>
            <w:shd w:fill="1C2833"/>
          </w:tcPr>
          <w:p>
            <w:r/>
            <w:r>
              <w:rPr>
                <w:b/>
                <w:i w:val="0"/>
                <w:color w:val="FFFFFF"/>
                <w:sz w:val="18"/>
              </w:rPr>
              <w:t>Proposed</w:t>
            </w:r>
          </w:p>
        </w:tc>
      </w:tr>
      <w:tr>
        <w:tc>
          <w:tcPr>
            <w:tcW w:type="dxa" w:w="792"/>
          </w:tcPr>
          <w:p>
            <w:r>
              <w:rPr>
                <w:b w:val="0"/>
                <w:i w:val="0"/>
                <w:sz w:val="16"/>
              </w:rPr>
              <w:t>109</w:t>
            </w:r>
          </w:p>
        </w:tc>
        <w:tc>
          <w:tcPr>
            <w:tcW w:type="dxa" w:w="5616"/>
          </w:tcPr>
          <w:p>
            <w:r>
              <w:rPr>
                <w:b w:val="0"/>
                <w:i/>
                <w:color w:val="424949"/>
                <w:sz w:val="16"/>
              </w:rPr>
              <w:t>Would it function any differently if the diversity was much less?</w:t>
            </w:r>
          </w:p>
        </w:tc>
        <w:tc>
          <w:tcPr>
            <w:tcW w:type="dxa" w:w="1440"/>
          </w:tcPr>
          <w:p>
            <w:r>
              <w:rPr>
                <w:b w:val="0"/>
                <w:i w:val="0"/>
                <w:sz w:val="16"/>
              </w:rPr>
              <w:t>Rhetorical question</w:t>
            </w:r>
          </w:p>
        </w:tc>
        <w:tc>
          <w:tcPr>
            <w:tcW w:type="dxa" w:w="1296"/>
          </w:tcPr>
          <w:p>
            <w:r>
              <w:rPr>
                <w:b/>
                <w:i w:val="0"/>
                <w:color w:val="C0392B"/>
                <w:sz w:val="16"/>
              </w:rPr>
              <w:t>DELETE</w:t>
            </w:r>
          </w:p>
        </w:tc>
        <w:tc>
          <w:tcPr>
            <w:tcW w:type="dxa" w:w="5616"/>
            <w:shd w:fill="FDEDEC"/>
          </w:tcPr>
          <w:p>
            <w:r>
              <w:rPr>
                <w:b w:val="0"/>
                <w:i w:val="0"/>
                <w:sz w:val="16"/>
              </w:rPr>
              <w:t>Dangling rhetorical question - checked: no fact. Remove; the Tilman paragraph carries the content.</w:t>
            </w:r>
          </w:p>
        </w:tc>
      </w:tr>
      <w:tr>
        <w:tc>
          <w:tcPr>
            <w:tcW w:type="dxa" w:w="792"/>
          </w:tcPr>
          <w:p>
            <w:r>
              <w:rPr>
                <w:b w:val="0"/>
                <w:i w:val="0"/>
                <w:sz w:val="16"/>
              </w:rPr>
              <w:t>263</w:t>
            </w:r>
          </w:p>
        </w:tc>
        <w:tc>
          <w:tcPr>
            <w:tcW w:type="dxa" w:w="5616"/>
          </w:tcPr>
          <w:p>
            <w:r>
              <w:rPr>
                <w:b w:val="0"/>
                <w:i/>
                <w:color w:val="424949"/>
                <w:sz w:val="16"/>
              </w:rPr>
              <w:t>It should be noted that these estimates do not give any figures for prokaryotes.</w:t>
            </w:r>
          </w:p>
        </w:tc>
        <w:tc>
          <w:tcPr>
            <w:tcW w:type="dxa" w:w="1440"/>
          </w:tcPr>
          <w:p>
            <w:r>
              <w:rPr>
                <w:b w:val="0"/>
                <w:i w:val="0"/>
                <w:sz w:val="16"/>
              </w:rPr>
              <w:t>Throat-clearing</w:t>
            </w:r>
          </w:p>
        </w:tc>
        <w:tc>
          <w:tcPr>
            <w:tcW w:type="dxa" w:w="1296"/>
          </w:tcPr>
          <w:p>
            <w:r>
              <w:rPr>
                <w:b/>
                <w:i w:val="0"/>
                <w:color w:val="1F618D"/>
                <w:sz w:val="16"/>
              </w:rPr>
              <w:t>REWORD</w:t>
            </w:r>
          </w:p>
        </w:tc>
        <w:tc>
          <w:tcPr>
            <w:tcW w:type="dxa" w:w="5616"/>
          </w:tcPr>
          <w:p>
            <w:r>
              <w:rPr>
                <w:b w:val="0"/>
                <w:i w:val="0"/>
                <w:sz w:val="16"/>
              </w:rPr>
              <w:t>These estimates exclude prokaryotes.</w:t>
            </w:r>
          </w:p>
        </w:tc>
      </w:tr>
      <w:tr>
        <w:tc>
          <w:tcPr>
            <w:tcW w:type="dxa" w:w="792"/>
          </w:tcPr>
          <w:p>
            <w:r>
              <w:rPr>
                <w:b w:val="0"/>
                <w:i w:val="0"/>
                <w:sz w:val="16"/>
              </w:rPr>
              <w:t>362</w:t>
            </w:r>
          </w:p>
        </w:tc>
        <w:tc>
          <w:tcPr>
            <w:tcW w:type="dxa" w:w="5616"/>
          </w:tcPr>
          <w:p>
            <w:r>
              <w:rPr>
                <w:b w:val="0"/>
                <w:i/>
                <w:color w:val="424949"/>
                <w:sz w:val="16"/>
              </w:rPr>
              <w:t>What is so special about tropics that might account for their greater biological diversity? Ecologists and evolutionary biologists have proposed various hypotheses; some important ones are:</w:t>
            </w:r>
          </w:p>
        </w:tc>
        <w:tc>
          <w:tcPr>
            <w:tcW w:type="dxa" w:w="1440"/>
          </w:tcPr>
          <w:p>
            <w:r>
              <w:rPr>
                <w:b w:val="0"/>
                <w:i w:val="0"/>
                <w:sz w:val="16"/>
              </w:rPr>
              <w:t>Rhetorical question, Vague quantifier</w:t>
            </w:r>
          </w:p>
        </w:tc>
        <w:tc>
          <w:tcPr>
            <w:tcW w:type="dxa" w:w="1296"/>
          </w:tcPr>
          <w:p>
            <w:r>
              <w:rPr>
                <w:b/>
                <w:i w:val="0"/>
                <w:color w:val="1F618D"/>
                <w:sz w:val="16"/>
              </w:rPr>
              <w:t>REWORD</w:t>
            </w:r>
          </w:p>
        </w:tc>
        <w:tc>
          <w:tcPr>
            <w:tcW w:type="dxa" w:w="5616"/>
          </w:tcPr>
          <w:p>
            <w:r>
              <w:rPr>
                <w:b w:val="0"/>
                <w:i w:val="0"/>
                <w:sz w:val="16"/>
              </w:rPr>
              <w:t>Why the tropics are more diverse - three hypotheses:</w:t>
            </w:r>
          </w:p>
        </w:tc>
      </w:tr>
      <w:tr>
        <w:tc>
          <w:tcPr>
            <w:tcW w:type="dxa" w:w="792"/>
          </w:tcPr>
          <w:p>
            <w:r>
              <w:rPr>
                <w:b w:val="0"/>
                <w:i w:val="0"/>
                <w:sz w:val="16"/>
              </w:rPr>
              <w:t>440</w:t>
            </w:r>
          </w:p>
        </w:tc>
        <w:tc>
          <w:tcPr>
            <w:tcW w:type="dxa" w:w="5616"/>
          </w:tcPr>
          <w:p>
            <w:r>
              <w:rPr>
                <w:b w:val="0"/>
                <w:i/>
                <w:color w:val="424949"/>
                <w:sz w:val="16"/>
              </w:rPr>
              <w:t>Does the number of species in a community really matter to the functioning of the ecosystem? This is a question for which ecologists have not been able to give a definitive answer.</w:t>
            </w:r>
          </w:p>
        </w:tc>
        <w:tc>
          <w:tcPr>
            <w:tcW w:type="dxa" w:w="1440"/>
          </w:tcPr>
          <w:p>
            <w:r>
              <w:rPr>
                <w:b w:val="0"/>
                <w:i w:val="0"/>
                <w:sz w:val="16"/>
              </w:rPr>
              <w:t>Rhetorical question</w:t>
            </w:r>
          </w:p>
        </w:tc>
        <w:tc>
          <w:tcPr>
            <w:tcW w:type="dxa" w:w="1296"/>
          </w:tcPr>
          <w:p>
            <w:r>
              <w:rPr>
                <w:b/>
                <w:i w:val="0"/>
                <w:color w:val="1F618D"/>
                <w:sz w:val="16"/>
              </w:rPr>
              <w:t>REWORD</w:t>
            </w:r>
          </w:p>
        </w:tc>
        <w:tc>
          <w:tcPr>
            <w:tcW w:type="dxa" w:w="5616"/>
          </w:tcPr>
          <w:p>
            <w:r>
              <w:rPr>
                <w:b w:val="0"/>
                <w:i w:val="0"/>
                <w:sz w:val="16"/>
              </w:rPr>
              <w:t>Whether species richness affects ecosystem function is not settled; Tilman's plots: more species -&gt; less year-to-year variation in total biomass.</w:t>
            </w:r>
          </w:p>
        </w:tc>
      </w:tr>
      <w:tr>
        <w:tc>
          <w:tcPr>
            <w:tcW w:type="dxa" w:w="792"/>
          </w:tcPr>
          <w:p>
            <w:r>
              <w:rPr>
                <w:b w:val="0"/>
                <w:i w:val="0"/>
                <w:sz w:val="16"/>
              </w:rPr>
              <w:t>477</w:t>
            </w:r>
          </w:p>
        </w:tc>
        <w:tc>
          <w:tcPr>
            <w:tcW w:type="dxa" w:w="5616"/>
          </w:tcPr>
          <w:p>
            <w:r>
              <w:rPr>
                <w:b w:val="0"/>
                <w:i/>
                <w:color w:val="424949"/>
                <w:sz w:val="16"/>
              </w:rPr>
              <w:t>Would Western Ghats ecosystems be less functional if one of its tree frog species is lost forever?</w:t>
            </w:r>
          </w:p>
        </w:tc>
        <w:tc>
          <w:tcPr>
            <w:tcW w:type="dxa" w:w="1440"/>
          </w:tcPr>
          <w:p>
            <w:r>
              <w:rPr>
                <w:b w:val="0"/>
                <w:i w:val="0"/>
                <w:sz w:val="16"/>
              </w:rPr>
              <w:t>Rhetorical question</w:t>
            </w:r>
          </w:p>
        </w:tc>
        <w:tc>
          <w:tcPr>
            <w:tcW w:type="dxa" w:w="1296"/>
          </w:tcPr>
          <w:p>
            <w:r>
              <w:rPr>
                <w:b/>
                <w:i w:val="0"/>
                <w:color w:val="C0392B"/>
                <w:sz w:val="16"/>
              </w:rPr>
              <w:t>DELETE</w:t>
            </w:r>
          </w:p>
        </w:tc>
        <w:tc>
          <w:tcPr>
            <w:tcW w:type="dxa" w:w="5616"/>
            <w:shd w:fill="FDEDEC"/>
          </w:tcPr>
          <w:p>
            <w:r>
              <w:rPr>
                <w:b w:val="0"/>
                <w:i w:val="0"/>
                <w:sz w:val="16"/>
              </w:rPr>
              <w:t>Rhetorical - checked: no fact; the rivet-popper hypothesis covers it.</w:t>
            </w:r>
          </w:p>
        </w:tc>
      </w:tr>
      <w:tr>
        <w:tc>
          <w:tcPr>
            <w:tcW w:type="dxa" w:w="792"/>
          </w:tcPr>
          <w:p>
            <w:r>
              <w:rPr>
                <w:b w:val="0"/>
                <w:i w:val="0"/>
                <w:sz w:val="16"/>
              </w:rPr>
              <w:t>479</w:t>
            </w:r>
          </w:p>
        </w:tc>
        <w:tc>
          <w:tcPr>
            <w:tcW w:type="dxa" w:w="5616"/>
          </w:tcPr>
          <w:p>
            <w:r>
              <w:rPr>
                <w:b w:val="0"/>
                <w:i/>
                <w:color w:val="424949"/>
                <w:sz w:val="16"/>
              </w:rPr>
              <w:t>How is our quality of life affected if, say, instead of 20,000 we have only 15,000 species of ants on earth?</w:t>
            </w:r>
          </w:p>
        </w:tc>
        <w:tc>
          <w:tcPr>
            <w:tcW w:type="dxa" w:w="1440"/>
          </w:tcPr>
          <w:p>
            <w:r>
              <w:rPr>
                <w:b w:val="0"/>
                <w:i w:val="0"/>
                <w:sz w:val="16"/>
              </w:rPr>
              <w:t>Rhetorical question</w:t>
            </w:r>
          </w:p>
        </w:tc>
        <w:tc>
          <w:tcPr>
            <w:tcW w:type="dxa" w:w="1296"/>
          </w:tcPr>
          <w:p>
            <w:r>
              <w:rPr>
                <w:b/>
                <w:i w:val="0"/>
                <w:color w:val="C0392B"/>
                <w:sz w:val="16"/>
              </w:rPr>
              <w:t>DELETE</w:t>
            </w:r>
          </w:p>
        </w:tc>
        <w:tc>
          <w:tcPr>
            <w:tcW w:type="dxa" w:w="5616"/>
            <w:shd w:fill="FDEDEC"/>
          </w:tcPr>
          <w:p>
            <w:r>
              <w:rPr>
                <w:b w:val="0"/>
                <w:i w:val="0"/>
                <w:sz w:val="16"/>
              </w:rPr>
              <w:t>Rhetorical - checked: no fact.</w:t>
            </w:r>
          </w:p>
        </w:tc>
      </w:tr>
      <w:tr>
        <w:tc>
          <w:tcPr>
            <w:tcW w:type="dxa" w:w="792"/>
          </w:tcPr>
          <w:p>
            <w:r>
              <w:rPr>
                <w:b w:val="0"/>
                <w:i w:val="0"/>
                <w:sz w:val="16"/>
              </w:rPr>
              <w:t>557</w:t>
            </w:r>
          </w:p>
        </w:tc>
        <w:tc>
          <w:tcPr>
            <w:tcW w:type="dxa" w:w="5616"/>
          </w:tcPr>
          <w:p>
            <w:r>
              <w:rPr>
                <w:b w:val="0"/>
                <w:i/>
                <w:color w:val="424949"/>
                <w:sz w:val="16"/>
              </w:rPr>
              <w:t>How is the 'Sixth Extinction' presently in progress different from the previous episodes? The difference is in the rates. The current species extinction rates are estimated to be 100 to 1,000 times faster than in the pre-human times, and our activities are responsible for the faster rates.</w:t>
            </w:r>
          </w:p>
        </w:tc>
        <w:tc>
          <w:tcPr>
            <w:tcW w:type="dxa" w:w="1440"/>
          </w:tcPr>
          <w:p>
            <w:r>
              <w:rPr>
                <w:b w:val="0"/>
                <w:i w:val="0"/>
                <w:sz w:val="16"/>
              </w:rPr>
              <w:t>Rhetorical question</w:t>
            </w:r>
          </w:p>
        </w:tc>
        <w:tc>
          <w:tcPr>
            <w:tcW w:type="dxa" w:w="1296"/>
          </w:tcPr>
          <w:p>
            <w:r>
              <w:rPr>
                <w:b/>
                <w:i w:val="0"/>
                <w:color w:val="1F618D"/>
                <w:sz w:val="16"/>
              </w:rPr>
              <w:t>REWORD</w:t>
            </w:r>
          </w:p>
        </w:tc>
        <w:tc>
          <w:tcPr>
            <w:tcW w:type="dxa" w:w="5616"/>
          </w:tcPr>
          <w:p>
            <w:r>
              <w:rPr>
                <w:b w:val="0"/>
                <w:i w:val="0"/>
                <w:sz w:val="16"/>
              </w:rPr>
              <w:t>The 'Sixth Extinction' now in progress differs in rate: current species extinction rates are estimated to be 100 to 1,000 times faster than in pre-human times, and human activities are responsible.</w:t>
            </w:r>
          </w:p>
        </w:tc>
      </w:tr>
      <w:tr>
        <w:tc>
          <w:tcPr>
            <w:tcW w:type="dxa" w:w="792"/>
          </w:tcPr>
          <w:p>
            <w:r>
              <w:rPr>
                <w:b w:val="0"/>
                <w:i w:val="0"/>
                <w:sz w:val="16"/>
              </w:rPr>
              <w:t>648</w:t>
            </w:r>
          </w:p>
        </w:tc>
        <w:tc>
          <w:tcPr>
            <w:tcW w:type="dxa" w:w="5616"/>
          </w:tcPr>
          <w:p>
            <w:r>
              <w:rPr>
                <w:b w:val="0"/>
                <w:i/>
                <w:color w:val="424949"/>
                <w:sz w:val="16"/>
              </w:rPr>
              <w:t>For NCERT exercise 10 ("can you think of a situation where we deliberately want to make a species extinct, and how would you justify it?") the chapter itself supplies no content at all, so this reasoning is outside NCERT and is not examinable as NCERT text. The defensible answer is a disease-causing organism that exists only to harm - the smallpox virus (already eradicated), the polio virus, or the Guinea worm. Justification: eradicating such a parasite ends enormous human suffering, and these organisms occupy no ecosystem role that other species depend on obligatorily.</w:t>
            </w:r>
          </w:p>
        </w:tc>
        <w:tc>
          <w:tcPr>
            <w:tcW w:type="dxa" w:w="1440"/>
          </w:tcPr>
          <w:p>
            <w:r>
              <w:rPr>
                <w:b w:val="0"/>
                <w:i w:val="0"/>
                <w:sz w:val="16"/>
              </w:rPr>
              <w:t>Reader address</w:t>
            </w:r>
          </w:p>
        </w:tc>
        <w:tc>
          <w:tcPr>
            <w:tcW w:type="dxa" w:w="1296"/>
          </w:tcPr>
          <w:p>
            <w:r>
              <w:rPr>
                <w:b/>
                <w:i w:val="0"/>
                <w:color w:val="6C3483"/>
                <w:sz w:val="16"/>
              </w:rPr>
              <w:t>APPENDIX</w:t>
            </w:r>
          </w:p>
        </w:tc>
        <w:tc>
          <w:tcPr>
            <w:tcW w:type="dxa" w:w="5616"/>
            <w:shd w:fill="F4ECF7"/>
          </w:tcPr>
          <w:p>
            <w:r>
              <w:rPr>
                <w:b w:val="0"/>
                <w:i w:val="0"/>
                <w:sz w:val="16"/>
              </w:rPr>
              <w:t>'Terms used in the exercises' entry - Q10 is a GAP. Reproduce in full; answer labelled as an addition: a disease-causing organism, e.g. the smallpox virus (eradicated) or the polio virus - eradication ends human suffering. Delete 'the chapter itself supplies no content ... not examinable as NCERT text' (Rule 6).</w:t>
            </w:r>
          </w:p>
        </w:tc>
      </w:tr>
      <w:tr>
        <w:tc>
          <w:tcPr>
            <w:tcW w:type="dxa" w:w="792"/>
          </w:tcPr>
          <w:p>
            <w:r>
              <w:rPr>
                <w:b w:val="0"/>
                <w:i w:val="0"/>
                <w:sz w:val="16"/>
              </w:rPr>
              <w:t>699</w:t>
            </w:r>
          </w:p>
        </w:tc>
        <w:tc>
          <w:tcPr>
            <w:tcW w:type="dxa" w:w="5616"/>
          </w:tcPr>
          <w:p>
            <w:r>
              <w:rPr>
                <w:b w:val="0"/>
                <w:i/>
                <w:color w:val="424949"/>
                <w:sz w:val="16"/>
              </w:rPr>
              <w:t>The fast-dwindling Amazon forest is estimated to produce, through photosynthesis, 20 per cent of the total oxygen in the earth's atmosphere. Can we put an economic value on this service by nature? You can get some idea by finding out how much your neighborhood hospital spends on a cylinder of oxygen.</w:t>
            </w:r>
          </w:p>
        </w:tc>
        <w:tc>
          <w:tcPr>
            <w:tcW w:type="dxa" w:w="1440"/>
          </w:tcPr>
          <w:p>
            <w:r>
              <w:rPr>
                <w:b w:val="0"/>
                <w:i w:val="0"/>
                <w:sz w:val="16"/>
              </w:rPr>
              <w:t>Rhetorical question</w:t>
            </w:r>
          </w:p>
        </w:tc>
        <w:tc>
          <w:tcPr>
            <w:tcW w:type="dxa" w:w="1296"/>
          </w:tcPr>
          <w:p>
            <w:r>
              <w:rPr>
                <w:b/>
                <w:i w:val="0"/>
                <w:color w:val="1F618D"/>
                <w:sz w:val="16"/>
              </w:rPr>
              <w:t>REWORD</w:t>
            </w:r>
          </w:p>
        </w:tc>
        <w:tc>
          <w:tcPr>
            <w:tcW w:type="dxa" w:w="5616"/>
          </w:tcPr>
          <w:p>
            <w:r>
              <w:rPr>
                <w:b w:val="0"/>
                <w:i w:val="0"/>
                <w:sz w:val="16"/>
              </w:rPr>
              <w:t>The fast-dwindling Amazon forest is estimated to produce, through photosynthesis, 20 per cent of the total oxygen in the earth's atmosphere. (Delete the economic-value question and the hospital oxygen-cylinder suggestion.)</w:t>
            </w:r>
          </w:p>
        </w:tc>
      </w:tr>
      <w:tr>
        <w:tc>
          <w:tcPr>
            <w:tcW w:type="dxa" w:w="792"/>
          </w:tcPr>
          <w:p>
            <w:r>
              <w:rPr>
                <w:b w:val="0"/>
                <w:i w:val="0"/>
                <w:sz w:val="16"/>
              </w:rPr>
              <w:t>704</w:t>
            </w:r>
          </w:p>
        </w:tc>
        <w:tc>
          <w:tcPr>
            <w:tcW w:type="dxa" w:w="5616"/>
          </w:tcPr>
          <w:p>
            <w:r>
              <w:rPr>
                <w:b w:val="0"/>
                <w:i/>
                <w:color w:val="424949"/>
                <w:sz w:val="16"/>
              </w:rPr>
              <w:t>Pollination - without which plants cannot give us fruits or seeds - is another service ecosystems provide through pollinators: bees, bumblebees, birds and bats. What will be the costs of accomplishing pollination without help from natural pollinators?</w:t>
            </w:r>
          </w:p>
        </w:tc>
        <w:tc>
          <w:tcPr>
            <w:tcW w:type="dxa" w:w="1440"/>
          </w:tcPr>
          <w:p>
            <w:r>
              <w:rPr>
                <w:b w:val="0"/>
                <w:i w:val="0"/>
                <w:sz w:val="16"/>
              </w:rPr>
              <w:t>Rhetorical question</w:t>
            </w:r>
          </w:p>
        </w:tc>
        <w:tc>
          <w:tcPr>
            <w:tcW w:type="dxa" w:w="1296"/>
          </w:tcPr>
          <w:p>
            <w:r>
              <w:rPr>
                <w:b/>
                <w:i w:val="0"/>
                <w:color w:val="1F618D"/>
                <w:sz w:val="16"/>
              </w:rPr>
              <w:t>REWORD</w:t>
            </w:r>
          </w:p>
        </w:tc>
        <w:tc>
          <w:tcPr>
            <w:tcW w:type="dxa" w:w="5616"/>
          </w:tcPr>
          <w:p>
            <w:r>
              <w:rPr>
                <w:b w:val="0"/>
                <w:i w:val="0"/>
                <w:sz w:val="16"/>
              </w:rPr>
              <w:t>Pollination by bees, bumblebees, birds and bats is a key ecosystem service; without it plants give no fruits or seeds.</w:t>
            </w:r>
          </w:p>
        </w:tc>
      </w:tr>
      <w:tr>
        <w:tc>
          <w:tcPr>
            <w:tcW w:type="dxa" w:w="792"/>
          </w:tcPr>
          <w:p>
            <w:r>
              <w:rPr>
                <w:b w:val="0"/>
                <w:i w:val="0"/>
                <w:sz w:val="16"/>
              </w:rPr>
              <w:t>709</w:t>
            </w:r>
          </w:p>
        </w:tc>
        <w:tc>
          <w:tcPr>
            <w:tcW w:type="dxa" w:w="5616"/>
          </w:tcPr>
          <w:p>
            <w:r>
              <w:rPr>
                <w:b w:val="0"/>
                <w:i/>
                <w:color w:val="424949"/>
                <w:sz w:val="16"/>
              </w:rPr>
              <w:t>There are other intangible benefits we derive from nature - the aesthetic pleasures of walking through thick woods, watching spring flowers in full bloom or waking up to a bulbul's song in the morning. Can we put a price tag on such things?</w:t>
            </w:r>
          </w:p>
        </w:tc>
        <w:tc>
          <w:tcPr>
            <w:tcW w:type="dxa" w:w="1440"/>
          </w:tcPr>
          <w:p>
            <w:r>
              <w:rPr>
                <w:b w:val="0"/>
                <w:i w:val="0"/>
                <w:sz w:val="16"/>
              </w:rPr>
              <w:t>Rhetorical question</w:t>
            </w:r>
          </w:p>
        </w:tc>
        <w:tc>
          <w:tcPr>
            <w:tcW w:type="dxa" w:w="1296"/>
          </w:tcPr>
          <w:p>
            <w:r>
              <w:rPr>
                <w:b/>
                <w:i w:val="0"/>
                <w:color w:val="1F618D"/>
                <w:sz w:val="16"/>
              </w:rPr>
              <w:t>REWORD</w:t>
            </w:r>
          </w:p>
        </w:tc>
        <w:tc>
          <w:tcPr>
            <w:tcW w:type="dxa" w:w="5616"/>
          </w:tcPr>
          <w:p>
            <w:r>
              <w:rPr>
                <w:b w:val="0"/>
                <w:i w:val="0"/>
                <w:sz w:val="16"/>
              </w:rPr>
              <w:t>Intangible benefits: aesthetic value (woods, flowers, birdsong) - cannot be priced.</w:t>
            </w:r>
          </w:p>
        </w:tc>
      </w:tr>
      <w:tr>
        <w:tc>
          <w:tcPr>
            <w:tcW w:type="dxa" w:w="792"/>
          </w:tcPr>
          <w:p>
            <w:r>
              <w:rPr>
                <w:b w:val="0"/>
                <w:i w:val="0"/>
                <w:sz w:val="16"/>
              </w:rPr>
              <w:t>715</w:t>
            </w:r>
          </w:p>
        </w:tc>
        <w:tc>
          <w:tcPr>
            <w:tcW w:type="dxa" w:w="5616"/>
          </w:tcPr>
          <w:p>
            <w:r>
              <w:rPr>
                <w:b w:val="0"/>
                <w:i/>
                <w:color w:val="424949"/>
                <w:sz w:val="16"/>
              </w:rPr>
              <w:t>Summary-sourced list, and the answer to exercise 8. The chapter summary (not the body) states that besides the direct benefits - food, fibre, firewood, pharmaceuticals and so on - there are many indirect benefits we receive through ecosystem services such as pollination, pest control, climate moderation and flood control. Exercise 8 additionally asks how the biotic components deliver control of floods and soil erosion; soil erosion is named nowhere in this chapter, so that part is necessary inference, not NCERT text: vegetation cover and root systems bind the soil and slow surface run-off, so rain soaks in instead of sheeting off, which both checks erosion and moderates flooding.</w:t>
            </w:r>
          </w:p>
        </w:tc>
        <w:tc>
          <w:tcPr>
            <w:tcW w:type="dxa" w:w="1440"/>
          </w:tcPr>
          <w:p>
            <w:r>
              <w:rPr>
                <w:b w:val="0"/>
                <w:i w:val="0"/>
                <w:sz w:val="16"/>
              </w:rPr>
              <w:t>Roadmap filler</w:t>
            </w:r>
          </w:p>
        </w:tc>
        <w:tc>
          <w:tcPr>
            <w:tcW w:type="dxa" w:w="1296"/>
          </w:tcPr>
          <w:p>
            <w:r>
              <w:rPr>
                <w:b/>
                <w:i w:val="0"/>
                <w:color w:val="1F618D"/>
                <w:sz w:val="16"/>
              </w:rPr>
              <w:t>REWORD</w:t>
            </w:r>
          </w:p>
        </w:tc>
        <w:tc>
          <w:tcPr>
            <w:tcW w:type="dxa" w:w="5616"/>
          </w:tcPr>
          <w:p>
            <w:r>
              <w:rPr>
                <w:b w:val="0"/>
                <w:i w:val="0"/>
                <w:sz w:val="16"/>
              </w:rPr>
              <w:t>Rule 3 - summary-only fact moves into the ecosystem-services body section: 'Besides direct benefits (food, fibre, firewood, pharmaceuticals), biodiversity provides indirect benefits through ecosystem services such as pollination, pest control, climate moderation and flood control.' The exercise 8 soil-erosion part goes to 'Terms used in the exercises' as a labelled addition. Delete 'Summary-sourced list' and 'necessary inference, not NCERT text' (Rule 6).</w:t>
            </w:r>
          </w:p>
        </w:tc>
      </w:tr>
    </w:tbl>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