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0372" w:rsidRPr="00E03189" w:rsidRDefault="00880372" w:rsidP="00880372">
      <w:pPr>
        <w:spacing w:after="120" w:line="240" w:lineRule="auto"/>
        <w:rPr>
          <w:rFonts w:ascii="Times New Roman" w:eastAsia="Microsoft YaHei" w:hAnsi="Times New Roman" w:cs="Times New Roman"/>
          <w:color w:val="1B1C1D"/>
          <w:sz w:val="24"/>
          <w:szCs w:val="24"/>
        </w:rPr>
      </w:pPr>
    </w:p>
    <w:p w:rsidR="00880372" w:rsidRPr="00E03189" w:rsidRDefault="00880372" w:rsidP="00880372">
      <w:pPr>
        <w:spacing w:before="100" w:beforeAutospacing="1" w:after="120" w:line="240" w:lineRule="auto"/>
        <w:outlineLvl w:val="1"/>
        <w:rPr>
          <w:rFonts w:ascii="Times New Roman" w:eastAsia="Microsoft YaHei" w:hAnsi="Times New Roman" w:cs="Times New Roman"/>
          <w:b/>
          <w:bCs/>
          <w:color w:val="1B1C1D"/>
          <w:sz w:val="24"/>
          <w:szCs w:val="24"/>
        </w:rPr>
      </w:pPr>
      <w:r w:rsidRPr="00E03189">
        <w:rPr>
          <w:rFonts w:ascii="Times New Roman" w:eastAsia="Microsoft YaHei" w:hAnsi="Times New Roman" w:cs="Times New Roman"/>
          <w:b/>
          <w:bCs/>
          <w:color w:val="1B1C1D"/>
          <w:sz w:val="24"/>
          <w:szCs w:val="24"/>
        </w:rPr>
        <w:t>Chapter 1: Introduction</w:t>
      </w:r>
    </w:p>
    <w:p w:rsidR="00880372" w:rsidRPr="00E03189" w:rsidRDefault="00880372" w:rsidP="00880372">
      <w:pPr>
        <w:spacing w:before="100" w:beforeAutospacing="1" w:after="0" w:line="240" w:lineRule="auto"/>
        <w:outlineLvl w:val="2"/>
        <w:rPr>
          <w:rFonts w:ascii="Times New Roman" w:eastAsia="Microsoft YaHei" w:hAnsi="Times New Roman" w:cs="Times New Roman"/>
          <w:b/>
          <w:bCs/>
          <w:color w:val="1B1C1D"/>
          <w:sz w:val="24"/>
          <w:szCs w:val="24"/>
        </w:rPr>
      </w:pPr>
      <w:r w:rsidRPr="00E03189">
        <w:rPr>
          <w:rFonts w:ascii="Times New Roman" w:eastAsia="Microsoft YaHei" w:hAnsi="Times New Roman" w:cs="Times New Roman"/>
          <w:b/>
          <w:bCs/>
          <w:color w:val="1B1C1D"/>
          <w:sz w:val="24"/>
          <w:szCs w:val="24"/>
          <w:bdr w:val="none" w:sz="0" w:space="0" w:color="auto" w:frame="1"/>
        </w:rPr>
        <w:t>1.1 Background</w:t>
      </w:r>
    </w:p>
    <w:p w:rsidR="00880372" w:rsidRPr="00E03189" w:rsidRDefault="00880372" w:rsidP="00880372">
      <w:pPr>
        <w:spacing w:before="100" w:beforeAutospacing="1" w:after="0" w:line="240" w:lineRule="auto"/>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The demand for high-quality, scalable higher education in Somalia necessitates a transition from traditional, manual administrative and pedagogical methods to integrated digital solutions. Across the global academic landscape, the </w:t>
      </w:r>
      <w:r w:rsidRPr="00E03189">
        <w:rPr>
          <w:rFonts w:ascii="Times New Roman" w:eastAsia="Microsoft YaHei" w:hAnsi="Times New Roman" w:cs="Times New Roman"/>
          <w:b/>
          <w:bCs/>
          <w:color w:val="1B1C1D"/>
          <w:sz w:val="24"/>
          <w:szCs w:val="24"/>
          <w:bdr w:val="none" w:sz="0" w:space="0" w:color="auto" w:frame="1"/>
        </w:rPr>
        <w:t>Learning Management System (LMS)</w:t>
      </w:r>
      <w:r w:rsidRPr="00E03189">
        <w:rPr>
          <w:rFonts w:ascii="Times New Roman" w:eastAsia="Microsoft YaHei" w:hAnsi="Times New Roman" w:cs="Times New Roman"/>
          <w:color w:val="1B1C1D"/>
          <w:sz w:val="24"/>
          <w:szCs w:val="24"/>
        </w:rPr>
        <w:t xml:space="preserve"> has emerged as the essential platform for delivering, managing, and documenting educational content and processes. An LMS centralizes course administration, student interaction, and assessment, thereby modernizing institutional operations. This project aims to address the digital gap in local universities by designing and implementing a comprehensive, context-aware LMS. A central innovation within this system is the digitalization of inefficient paper-based processes, particularly the critical administrative function of </w:t>
      </w:r>
      <w:r w:rsidRPr="00E03189">
        <w:rPr>
          <w:rFonts w:ascii="Times New Roman" w:eastAsia="Microsoft YaHei" w:hAnsi="Times New Roman" w:cs="Times New Roman"/>
          <w:b/>
          <w:bCs/>
          <w:color w:val="1B1C1D"/>
          <w:sz w:val="24"/>
          <w:szCs w:val="24"/>
          <w:bdr w:val="none" w:sz="0" w:space="0" w:color="auto" w:frame="1"/>
        </w:rPr>
        <w:t>attendance tracking</w:t>
      </w:r>
      <w:r w:rsidRPr="00E03189">
        <w:rPr>
          <w:rFonts w:ascii="Times New Roman" w:eastAsia="Microsoft YaHei" w:hAnsi="Times New Roman" w:cs="Times New Roman"/>
          <w:color w:val="1B1C1D"/>
          <w:sz w:val="24"/>
          <w:szCs w:val="24"/>
        </w:rPr>
        <w:t>.</w:t>
      </w:r>
    </w:p>
    <w:p w:rsidR="00880372" w:rsidRPr="00E03189" w:rsidRDefault="00880372" w:rsidP="00880372">
      <w:pPr>
        <w:spacing w:before="100" w:beforeAutospacing="1" w:after="0" w:line="240" w:lineRule="auto"/>
        <w:outlineLvl w:val="2"/>
        <w:rPr>
          <w:rFonts w:ascii="Times New Roman" w:eastAsia="Microsoft YaHei" w:hAnsi="Times New Roman" w:cs="Times New Roman"/>
          <w:b/>
          <w:bCs/>
          <w:color w:val="1B1C1D"/>
          <w:sz w:val="24"/>
          <w:szCs w:val="24"/>
        </w:rPr>
      </w:pPr>
      <w:r w:rsidRPr="00E03189">
        <w:rPr>
          <w:rFonts w:ascii="Times New Roman" w:eastAsia="Microsoft YaHei" w:hAnsi="Times New Roman" w:cs="Times New Roman"/>
          <w:b/>
          <w:bCs/>
          <w:color w:val="1B1C1D"/>
          <w:sz w:val="24"/>
          <w:szCs w:val="24"/>
          <w:bdr w:val="none" w:sz="0" w:space="0" w:color="auto" w:frame="1"/>
        </w:rPr>
        <w:t>1.2 Problem Statement</w:t>
      </w:r>
    </w:p>
    <w:p w:rsidR="00880372" w:rsidRPr="00E03189" w:rsidRDefault="00880372" w:rsidP="00880372">
      <w:pPr>
        <w:spacing w:before="100" w:beforeAutospacing="1" w:after="120" w:line="240" w:lineRule="auto"/>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Despite the rapid growth of the higher education sector in Somalia, institutions face several administrative and technological challenges:</w:t>
      </w:r>
    </w:p>
    <w:p w:rsidR="00880372" w:rsidRPr="00E03189" w:rsidRDefault="00880372" w:rsidP="00880372">
      <w:pPr>
        <w:numPr>
          <w:ilvl w:val="0"/>
          <w:numId w:val="1"/>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b/>
          <w:bCs/>
          <w:color w:val="1B1C1D"/>
          <w:sz w:val="24"/>
          <w:szCs w:val="24"/>
          <w:bdr w:val="none" w:sz="0" w:space="0" w:color="auto" w:frame="1"/>
        </w:rPr>
        <w:t>Administrative Fragmentation:</w:t>
      </w:r>
      <w:r w:rsidRPr="00E03189">
        <w:rPr>
          <w:rFonts w:ascii="Times New Roman" w:eastAsia="Microsoft YaHei" w:hAnsi="Times New Roman" w:cs="Times New Roman"/>
          <w:color w:val="1B1C1D"/>
          <w:sz w:val="24"/>
          <w:szCs w:val="24"/>
        </w:rPr>
        <w:t xml:space="preserve"> The lack of a unified digital platform forces universities to rely on disparate tools and paper records for course management, grading, and reporting, leading to administrative overhead and data inconsistency.</w:t>
      </w:r>
    </w:p>
    <w:p w:rsidR="00880372" w:rsidRPr="00E03189" w:rsidRDefault="00880372" w:rsidP="00880372">
      <w:pPr>
        <w:numPr>
          <w:ilvl w:val="0"/>
          <w:numId w:val="1"/>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b/>
          <w:bCs/>
          <w:color w:val="1B1C1D"/>
          <w:sz w:val="24"/>
          <w:szCs w:val="24"/>
          <w:bdr w:val="none" w:sz="0" w:space="0" w:color="auto" w:frame="1"/>
        </w:rPr>
        <w:t>Inefficiency in Attendance Tracking:</w:t>
      </w:r>
      <w:r w:rsidRPr="00E03189">
        <w:rPr>
          <w:rFonts w:ascii="Times New Roman" w:eastAsia="Microsoft YaHei" w:hAnsi="Times New Roman" w:cs="Times New Roman"/>
          <w:color w:val="1B1C1D"/>
          <w:sz w:val="24"/>
          <w:szCs w:val="24"/>
        </w:rPr>
        <w:t xml:space="preserve"> The current reliance on </w:t>
      </w:r>
      <w:r w:rsidRPr="00E03189">
        <w:rPr>
          <w:rFonts w:ascii="Times New Roman" w:eastAsia="Microsoft YaHei" w:hAnsi="Times New Roman" w:cs="Times New Roman"/>
          <w:b/>
          <w:bCs/>
          <w:color w:val="1B1C1D"/>
          <w:sz w:val="24"/>
          <w:szCs w:val="24"/>
          <w:bdr w:val="none" w:sz="0" w:space="0" w:color="auto" w:frame="1"/>
        </w:rPr>
        <w:t>manual sign-in sheets</w:t>
      </w:r>
      <w:r w:rsidRPr="00E03189">
        <w:rPr>
          <w:rFonts w:ascii="Times New Roman" w:eastAsia="Microsoft YaHei" w:hAnsi="Times New Roman" w:cs="Times New Roman"/>
          <w:color w:val="1B1C1D"/>
          <w:sz w:val="24"/>
          <w:szCs w:val="24"/>
        </w:rPr>
        <w:t xml:space="preserve"> for physical classes is highly inefficient, consumes valuable teaching time, and is extremely prone to human error and deliberate fraud (e.g., proxy attendance).</w:t>
      </w:r>
    </w:p>
    <w:p w:rsidR="00935C2D" w:rsidRPr="00E03189" w:rsidRDefault="00880372" w:rsidP="00935C2D">
      <w:pPr>
        <w:numPr>
          <w:ilvl w:val="0"/>
          <w:numId w:val="1"/>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b/>
          <w:bCs/>
          <w:color w:val="1B1C1D"/>
          <w:sz w:val="24"/>
          <w:szCs w:val="24"/>
          <w:bdr w:val="none" w:sz="0" w:space="0" w:color="auto" w:frame="1"/>
        </w:rPr>
        <w:t>Hinderance to Modern Education:</w:t>
      </w:r>
      <w:r w:rsidRPr="00E03189">
        <w:rPr>
          <w:rFonts w:ascii="Times New Roman" w:eastAsia="Microsoft YaHei" w:hAnsi="Times New Roman" w:cs="Times New Roman"/>
          <w:color w:val="1B1C1D"/>
          <w:sz w:val="24"/>
          <w:szCs w:val="24"/>
        </w:rPr>
        <w:t xml:space="preserve"> The absence of an integrated LMS limits the university’s capacity to offer </w:t>
      </w:r>
      <w:r w:rsidRPr="00E03189">
        <w:rPr>
          <w:rFonts w:ascii="Times New Roman" w:eastAsia="Microsoft YaHei" w:hAnsi="Times New Roman" w:cs="Times New Roman"/>
          <w:b/>
          <w:bCs/>
          <w:color w:val="1B1C1D"/>
          <w:sz w:val="24"/>
          <w:szCs w:val="24"/>
          <w:bdr w:val="none" w:sz="0" w:space="0" w:color="auto" w:frame="1"/>
        </w:rPr>
        <w:t>blended learning</w:t>
      </w:r>
      <w:r w:rsidRPr="00E03189">
        <w:rPr>
          <w:rFonts w:ascii="Times New Roman" w:eastAsia="Microsoft YaHei" w:hAnsi="Times New Roman" w:cs="Times New Roman"/>
          <w:color w:val="1B1C1D"/>
          <w:sz w:val="24"/>
          <w:szCs w:val="24"/>
        </w:rPr>
        <w:t xml:space="preserve"> models, share digital resources effectively, and generate timely, accurate metrics needed for student performance monitoring and institutional accreditation.</w:t>
      </w:r>
    </w:p>
    <w:p w:rsidR="00935C2D" w:rsidRPr="00E03189" w:rsidRDefault="00880372" w:rsidP="00935C2D">
      <w:pPr>
        <w:numPr>
          <w:ilvl w:val="0"/>
          <w:numId w:val="1"/>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Gap: There is no existing, tailored, and fully integrated LMS solution readily deployed in Somalia universities that effectively centralizes all educational management functions while offering a secure, automated solution for both digital and physical class attendance.</w:t>
      </w:r>
    </w:p>
    <w:p w:rsidR="00880372" w:rsidRPr="00E03189" w:rsidRDefault="00880372" w:rsidP="00935C2D">
      <w:pPr>
        <w:numPr>
          <w:ilvl w:val="0"/>
          <w:numId w:val="1"/>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Impact: These issues result in lost teaching hours, inaccurate academic records that complicate reporting, and a delay in adopting modern, scalable educational standards.</w:t>
      </w:r>
    </w:p>
    <w:p w:rsidR="00880372" w:rsidRPr="00E03189" w:rsidRDefault="00880372" w:rsidP="00880372">
      <w:pPr>
        <w:spacing w:before="100" w:beforeAutospacing="1" w:after="0" w:line="240" w:lineRule="auto"/>
        <w:outlineLvl w:val="2"/>
        <w:rPr>
          <w:rFonts w:ascii="Times New Roman" w:eastAsia="Microsoft YaHei" w:hAnsi="Times New Roman" w:cs="Times New Roman"/>
          <w:b/>
          <w:bCs/>
          <w:color w:val="1B1C1D"/>
          <w:sz w:val="24"/>
          <w:szCs w:val="24"/>
        </w:rPr>
      </w:pPr>
      <w:r w:rsidRPr="00E03189">
        <w:rPr>
          <w:rFonts w:ascii="Times New Roman" w:eastAsia="Microsoft YaHei" w:hAnsi="Times New Roman" w:cs="Times New Roman"/>
          <w:b/>
          <w:bCs/>
          <w:color w:val="1B1C1D"/>
          <w:sz w:val="24"/>
          <w:szCs w:val="24"/>
          <w:bdr w:val="none" w:sz="0" w:space="0" w:color="auto" w:frame="1"/>
        </w:rPr>
        <w:t>1.3 Research Aim</w:t>
      </w:r>
    </w:p>
    <w:p w:rsidR="00880372" w:rsidRPr="00E03189" w:rsidRDefault="00880372" w:rsidP="00880372">
      <w:pPr>
        <w:spacing w:before="100" w:beforeAutospacing="1" w:after="0" w:line="240" w:lineRule="auto"/>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The primary aim of this research is </w:t>
      </w:r>
      <w:r w:rsidRPr="00E03189">
        <w:rPr>
          <w:rFonts w:ascii="Times New Roman" w:eastAsia="Microsoft YaHei" w:hAnsi="Times New Roman" w:cs="Times New Roman"/>
          <w:b/>
          <w:bCs/>
          <w:color w:val="1B1C1D"/>
          <w:sz w:val="24"/>
          <w:szCs w:val="24"/>
          <w:bdr w:val="none" w:sz="0" w:space="0" w:color="auto" w:frame="1"/>
        </w:rPr>
        <w:t>to design and develop a comprehensive Online Learning Management System (LMS) tailored for Somalia universities that successfully centralizes academic administration, enhances content delivery, and incorporates an efficient, secure QR code-based module to automate and authenticate attendance tracking.</w:t>
      </w:r>
    </w:p>
    <w:p w:rsidR="00880372" w:rsidRPr="00E03189" w:rsidRDefault="00880372" w:rsidP="00880372">
      <w:pPr>
        <w:spacing w:before="100" w:beforeAutospacing="1" w:after="0" w:line="240" w:lineRule="auto"/>
        <w:outlineLvl w:val="2"/>
        <w:rPr>
          <w:rFonts w:ascii="Times New Roman" w:eastAsia="Microsoft YaHei" w:hAnsi="Times New Roman" w:cs="Times New Roman"/>
          <w:b/>
          <w:bCs/>
          <w:color w:val="1B1C1D"/>
          <w:sz w:val="24"/>
          <w:szCs w:val="24"/>
        </w:rPr>
      </w:pPr>
      <w:r w:rsidRPr="00E03189">
        <w:rPr>
          <w:rFonts w:ascii="Times New Roman" w:eastAsia="Microsoft YaHei" w:hAnsi="Times New Roman" w:cs="Times New Roman"/>
          <w:b/>
          <w:bCs/>
          <w:color w:val="1B1C1D"/>
          <w:sz w:val="24"/>
          <w:szCs w:val="24"/>
          <w:bdr w:val="none" w:sz="0" w:space="0" w:color="auto" w:frame="1"/>
        </w:rPr>
        <w:t>1.4 Research Objectives</w:t>
      </w:r>
    </w:p>
    <w:p w:rsidR="00880372" w:rsidRPr="00E03189" w:rsidRDefault="00880372" w:rsidP="00880372">
      <w:pPr>
        <w:spacing w:before="100" w:beforeAutospacing="1" w:after="120" w:line="240" w:lineRule="auto"/>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lastRenderedPageBreak/>
        <w:t>To achieve the primary aim, the following objectives are set:</w:t>
      </w:r>
    </w:p>
    <w:p w:rsidR="00880372" w:rsidRPr="00E03189" w:rsidRDefault="00880372" w:rsidP="00880372">
      <w:pPr>
        <w:numPr>
          <w:ilvl w:val="0"/>
          <w:numId w:val="2"/>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To determine the essential modular requirements and design the </w:t>
      </w:r>
      <w:r w:rsidRPr="00E03189">
        <w:rPr>
          <w:rFonts w:ascii="Times New Roman" w:eastAsia="Microsoft YaHei" w:hAnsi="Times New Roman" w:cs="Times New Roman"/>
          <w:b/>
          <w:bCs/>
          <w:color w:val="1B1C1D"/>
          <w:sz w:val="24"/>
          <w:szCs w:val="24"/>
          <w:bdr w:val="none" w:sz="0" w:space="0" w:color="auto" w:frame="1"/>
        </w:rPr>
        <w:t>architecture of a scalable LMS</w:t>
      </w:r>
      <w:r w:rsidRPr="00E03189">
        <w:rPr>
          <w:rFonts w:ascii="Times New Roman" w:eastAsia="Microsoft YaHei" w:hAnsi="Times New Roman" w:cs="Times New Roman"/>
          <w:color w:val="1B1C1D"/>
          <w:sz w:val="24"/>
          <w:szCs w:val="24"/>
        </w:rPr>
        <w:t xml:space="preserve"> catering to the needs of students, lecturers, and administrators.</w:t>
      </w:r>
    </w:p>
    <w:p w:rsidR="00880372" w:rsidRPr="00E03189" w:rsidRDefault="00880372" w:rsidP="00880372">
      <w:pPr>
        <w:numPr>
          <w:ilvl w:val="0"/>
          <w:numId w:val="2"/>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To develop core LMS functionalities, including a </w:t>
      </w:r>
      <w:r w:rsidRPr="00E03189">
        <w:rPr>
          <w:rFonts w:ascii="Times New Roman" w:eastAsia="Microsoft YaHei" w:hAnsi="Times New Roman" w:cs="Times New Roman"/>
          <w:b/>
          <w:bCs/>
          <w:color w:val="1B1C1D"/>
          <w:sz w:val="24"/>
          <w:szCs w:val="24"/>
          <w:bdr w:val="none" w:sz="0" w:space="0" w:color="auto" w:frame="1"/>
        </w:rPr>
        <w:t>secure digital repository</w:t>
      </w:r>
      <w:r w:rsidRPr="00E03189">
        <w:rPr>
          <w:rFonts w:ascii="Times New Roman" w:eastAsia="Microsoft YaHei" w:hAnsi="Times New Roman" w:cs="Times New Roman"/>
          <w:color w:val="1B1C1D"/>
          <w:sz w:val="24"/>
          <w:szCs w:val="24"/>
        </w:rPr>
        <w:t xml:space="preserve"> for course materials and integrated tools for </w:t>
      </w:r>
      <w:r w:rsidRPr="00E03189">
        <w:rPr>
          <w:rFonts w:ascii="Times New Roman" w:eastAsia="Microsoft YaHei" w:hAnsi="Times New Roman" w:cs="Times New Roman"/>
          <w:b/>
          <w:bCs/>
          <w:color w:val="1B1C1D"/>
          <w:sz w:val="24"/>
          <w:szCs w:val="24"/>
          <w:bdr w:val="none" w:sz="0" w:space="0" w:color="auto" w:frame="1"/>
        </w:rPr>
        <w:t>assignment submission and automated grading</w:t>
      </w:r>
      <w:r w:rsidRPr="00E03189">
        <w:rPr>
          <w:rFonts w:ascii="Times New Roman" w:eastAsia="Microsoft YaHei" w:hAnsi="Times New Roman" w:cs="Times New Roman"/>
          <w:color w:val="1B1C1D"/>
          <w:sz w:val="24"/>
          <w:szCs w:val="24"/>
        </w:rPr>
        <w:t>.</w:t>
      </w:r>
    </w:p>
    <w:p w:rsidR="00880372" w:rsidRPr="00E03189" w:rsidRDefault="00880372" w:rsidP="00880372">
      <w:pPr>
        <w:numPr>
          <w:ilvl w:val="0"/>
          <w:numId w:val="2"/>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To design, develop, and integrate a </w:t>
      </w:r>
      <w:r w:rsidRPr="00E03189">
        <w:rPr>
          <w:rFonts w:ascii="Times New Roman" w:eastAsia="Microsoft YaHei" w:hAnsi="Times New Roman" w:cs="Times New Roman"/>
          <w:b/>
          <w:bCs/>
          <w:color w:val="1B1C1D"/>
          <w:sz w:val="24"/>
          <w:szCs w:val="24"/>
          <w:bdr w:val="none" w:sz="0" w:space="0" w:color="auto" w:frame="1"/>
        </w:rPr>
        <w:t>QR code-based attendance tracking module</w:t>
      </w:r>
      <w:r w:rsidRPr="00E03189">
        <w:rPr>
          <w:rFonts w:ascii="Times New Roman" w:eastAsia="Microsoft YaHei" w:hAnsi="Times New Roman" w:cs="Times New Roman"/>
          <w:color w:val="1B1C1D"/>
          <w:sz w:val="24"/>
          <w:szCs w:val="24"/>
        </w:rPr>
        <w:t xml:space="preserve"> to automate attendance in physical classes, thereby minimizing human error and preventing fraud.</w:t>
      </w:r>
    </w:p>
    <w:p w:rsidR="00880372" w:rsidRPr="00E03189" w:rsidRDefault="00880372" w:rsidP="00880372">
      <w:pPr>
        <w:numPr>
          <w:ilvl w:val="0"/>
          <w:numId w:val="2"/>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To ensure the system generates </w:t>
      </w:r>
      <w:r w:rsidRPr="00E03189">
        <w:rPr>
          <w:rFonts w:ascii="Times New Roman" w:eastAsia="Microsoft YaHei" w:hAnsi="Times New Roman" w:cs="Times New Roman"/>
          <w:b/>
          <w:bCs/>
          <w:color w:val="1B1C1D"/>
          <w:sz w:val="24"/>
          <w:szCs w:val="24"/>
          <w:bdr w:val="none" w:sz="0" w:space="0" w:color="auto" w:frame="1"/>
        </w:rPr>
        <w:t>accurate, real-time reports</w:t>
      </w:r>
      <w:r w:rsidRPr="00E03189">
        <w:rPr>
          <w:rFonts w:ascii="Times New Roman" w:eastAsia="Microsoft YaHei" w:hAnsi="Times New Roman" w:cs="Times New Roman"/>
          <w:color w:val="1B1C1D"/>
          <w:sz w:val="24"/>
          <w:szCs w:val="24"/>
        </w:rPr>
        <w:t xml:space="preserve"> on student performance, engagement levels, and attendance records for timely institutional monitoring.</w:t>
      </w:r>
    </w:p>
    <w:p w:rsidR="00880372" w:rsidRPr="00E03189" w:rsidRDefault="00880372" w:rsidP="00880372">
      <w:pPr>
        <w:numPr>
          <w:ilvl w:val="0"/>
          <w:numId w:val="2"/>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To evaluate and implement robust </w:t>
      </w:r>
      <w:r w:rsidRPr="00E03189">
        <w:rPr>
          <w:rFonts w:ascii="Times New Roman" w:eastAsia="Microsoft YaHei" w:hAnsi="Times New Roman" w:cs="Times New Roman"/>
          <w:b/>
          <w:bCs/>
          <w:color w:val="1B1C1D"/>
          <w:sz w:val="24"/>
          <w:szCs w:val="24"/>
          <w:bdr w:val="none" w:sz="0" w:space="0" w:color="auto" w:frame="1"/>
        </w:rPr>
        <w:t>security and authentication protocols</w:t>
      </w:r>
      <w:r w:rsidRPr="00E03189">
        <w:rPr>
          <w:rFonts w:ascii="Times New Roman" w:eastAsia="Microsoft YaHei" w:hAnsi="Times New Roman" w:cs="Times New Roman"/>
          <w:color w:val="1B1C1D"/>
          <w:sz w:val="24"/>
          <w:szCs w:val="24"/>
        </w:rPr>
        <w:t xml:space="preserve"> to protect sensitive academic data within the local technological environment.</w:t>
      </w:r>
    </w:p>
    <w:p w:rsidR="00880372" w:rsidRPr="00E03189" w:rsidRDefault="00880372" w:rsidP="00880372">
      <w:pPr>
        <w:spacing w:before="100" w:beforeAutospacing="1" w:after="0" w:line="240" w:lineRule="auto"/>
        <w:outlineLvl w:val="2"/>
        <w:rPr>
          <w:rFonts w:ascii="Times New Roman" w:eastAsia="Microsoft YaHei" w:hAnsi="Times New Roman" w:cs="Times New Roman"/>
          <w:b/>
          <w:bCs/>
          <w:color w:val="1B1C1D"/>
          <w:sz w:val="24"/>
          <w:szCs w:val="24"/>
        </w:rPr>
      </w:pPr>
      <w:r w:rsidRPr="00E03189">
        <w:rPr>
          <w:rFonts w:ascii="Times New Roman" w:eastAsia="Microsoft YaHei" w:hAnsi="Times New Roman" w:cs="Times New Roman"/>
          <w:b/>
          <w:bCs/>
          <w:color w:val="1B1C1D"/>
          <w:sz w:val="24"/>
          <w:szCs w:val="24"/>
          <w:bdr w:val="none" w:sz="0" w:space="0" w:color="auto" w:frame="1"/>
        </w:rPr>
        <w:t>1.5 Research Questions</w:t>
      </w:r>
    </w:p>
    <w:p w:rsidR="00880372" w:rsidRPr="00E03189" w:rsidRDefault="00880372" w:rsidP="00880372">
      <w:pPr>
        <w:spacing w:before="100" w:beforeAutospacing="1" w:after="120" w:line="240" w:lineRule="auto"/>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This study seeks to answer the following questions:</w:t>
      </w:r>
    </w:p>
    <w:p w:rsidR="00880372" w:rsidRPr="00E03189" w:rsidRDefault="00880372" w:rsidP="00880372">
      <w:pPr>
        <w:numPr>
          <w:ilvl w:val="0"/>
          <w:numId w:val="3"/>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What are the core technical specifications and features required for an effective LMS to be adopted within the context of </w:t>
      </w:r>
      <w:r w:rsidRPr="00E03189">
        <w:rPr>
          <w:rFonts w:ascii="Times New Roman" w:eastAsia="Microsoft YaHei" w:hAnsi="Times New Roman" w:cs="Times New Roman"/>
          <w:b/>
          <w:bCs/>
          <w:color w:val="1B1C1D"/>
          <w:sz w:val="24"/>
          <w:szCs w:val="24"/>
          <w:bdr w:val="none" w:sz="0" w:space="0" w:color="auto" w:frame="1"/>
        </w:rPr>
        <w:t>Somali universities</w:t>
      </w:r>
      <w:r w:rsidRPr="00E03189">
        <w:rPr>
          <w:rFonts w:ascii="Times New Roman" w:eastAsia="Microsoft YaHei" w:hAnsi="Times New Roman" w:cs="Times New Roman"/>
          <w:color w:val="1B1C1D"/>
          <w:sz w:val="24"/>
          <w:szCs w:val="24"/>
        </w:rPr>
        <w:t>?</w:t>
      </w:r>
    </w:p>
    <w:p w:rsidR="00880372" w:rsidRPr="00E03189" w:rsidRDefault="00880372" w:rsidP="00880372">
      <w:pPr>
        <w:numPr>
          <w:ilvl w:val="0"/>
          <w:numId w:val="3"/>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How can </w:t>
      </w:r>
      <w:r w:rsidRPr="00E03189">
        <w:rPr>
          <w:rFonts w:ascii="Times New Roman" w:eastAsia="Microsoft YaHei" w:hAnsi="Times New Roman" w:cs="Times New Roman"/>
          <w:b/>
          <w:bCs/>
          <w:color w:val="1B1C1D"/>
          <w:sz w:val="24"/>
          <w:szCs w:val="24"/>
          <w:bdr w:val="none" w:sz="0" w:space="0" w:color="auto" w:frame="1"/>
        </w:rPr>
        <w:t>QR code technology</w:t>
      </w:r>
      <w:r w:rsidRPr="00E03189">
        <w:rPr>
          <w:rFonts w:ascii="Times New Roman" w:eastAsia="Microsoft YaHei" w:hAnsi="Times New Roman" w:cs="Times New Roman"/>
          <w:color w:val="1B1C1D"/>
          <w:sz w:val="24"/>
          <w:szCs w:val="24"/>
        </w:rPr>
        <w:t xml:space="preserve"> be securely and reliably utilized within the LMS to automate physical class attendance and reduce the incidence of record fraud?</w:t>
      </w:r>
    </w:p>
    <w:p w:rsidR="00880372" w:rsidRPr="00E03189" w:rsidRDefault="00880372" w:rsidP="00880372">
      <w:pPr>
        <w:numPr>
          <w:ilvl w:val="0"/>
          <w:numId w:val="3"/>
        </w:numPr>
        <w:spacing w:before="100" w:beforeAutospacing="1" w:after="12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What is the most effective design for the system’s interface to ensure ease of use and high adoption rates among students and lecturers?</w:t>
      </w:r>
    </w:p>
    <w:p w:rsidR="00880372" w:rsidRPr="00E03189" w:rsidRDefault="00880372" w:rsidP="00880372">
      <w:pPr>
        <w:numPr>
          <w:ilvl w:val="0"/>
          <w:numId w:val="3"/>
        </w:numPr>
        <w:spacing w:before="100" w:beforeAutospacing="1" w:after="0" w:line="240" w:lineRule="auto"/>
        <w:ind w:left="0"/>
        <w:rPr>
          <w:rFonts w:ascii="Times New Roman" w:eastAsia="Microsoft YaHei" w:hAnsi="Times New Roman" w:cs="Times New Roman"/>
          <w:color w:val="1B1C1D"/>
          <w:sz w:val="24"/>
          <w:szCs w:val="24"/>
        </w:rPr>
      </w:pPr>
      <w:r w:rsidRPr="00E03189">
        <w:rPr>
          <w:rFonts w:ascii="Times New Roman" w:eastAsia="Microsoft YaHei" w:hAnsi="Times New Roman" w:cs="Times New Roman"/>
          <w:color w:val="1B1C1D"/>
          <w:sz w:val="24"/>
          <w:szCs w:val="24"/>
        </w:rPr>
        <w:t xml:space="preserve">How can the LMS be structured to provide </w:t>
      </w:r>
      <w:r w:rsidRPr="00E03189">
        <w:rPr>
          <w:rFonts w:ascii="Times New Roman" w:eastAsia="Microsoft YaHei" w:hAnsi="Times New Roman" w:cs="Times New Roman"/>
          <w:b/>
          <w:bCs/>
          <w:color w:val="1B1C1D"/>
          <w:sz w:val="24"/>
          <w:szCs w:val="24"/>
          <w:bdr w:val="none" w:sz="0" w:space="0" w:color="auto" w:frame="1"/>
        </w:rPr>
        <w:t>real-time reporting and analytics</w:t>
      </w:r>
      <w:r w:rsidRPr="00E03189">
        <w:rPr>
          <w:rFonts w:ascii="Times New Roman" w:eastAsia="Microsoft YaHei" w:hAnsi="Times New Roman" w:cs="Times New Roman"/>
          <w:color w:val="1B1C1D"/>
          <w:sz w:val="24"/>
          <w:szCs w:val="24"/>
        </w:rPr>
        <w:t xml:space="preserve"> on student performance, attendance, and overall course engagement?</w:t>
      </w: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935C2D" w:rsidRPr="00D30874" w:rsidRDefault="00935C2D" w:rsidP="00935C2D">
      <w:pPr>
        <w:spacing w:before="100" w:beforeAutospacing="1" w:after="100" w:afterAutospacing="1" w:line="240" w:lineRule="auto"/>
        <w:outlineLvl w:val="0"/>
        <w:rPr>
          <w:rFonts w:ascii="Times New Roman" w:eastAsia="Microsoft YaHei" w:hAnsi="Times New Roman" w:cs="Times New Roman"/>
          <w:b/>
          <w:bCs/>
          <w:kern w:val="36"/>
          <w:sz w:val="24"/>
          <w:szCs w:val="24"/>
        </w:rPr>
      </w:pPr>
      <w:r w:rsidRPr="00D30874">
        <w:rPr>
          <w:rFonts w:ascii="Times New Roman" w:eastAsia="Microsoft YaHei" w:hAnsi="Times New Roman" w:cs="Times New Roman"/>
          <w:b/>
          <w:bCs/>
          <w:kern w:val="36"/>
          <w:sz w:val="24"/>
          <w:szCs w:val="24"/>
        </w:rPr>
        <w:t>Chapter 2: Literature Review: Foundational Concepts and Context</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 xml:space="preserve">The development of an Online Learning Management System (LMS) for a university in Somalia necessitates a robust review of existing scholarship, focusing on digital attendance systems and </w:t>
      </w:r>
      <w:r w:rsidRPr="00D30874">
        <w:rPr>
          <w:rFonts w:ascii="Times New Roman" w:eastAsia="Microsoft YaHei" w:hAnsi="Times New Roman" w:cs="Times New Roman"/>
          <w:sz w:val="24"/>
          <w:szCs w:val="24"/>
        </w:rPr>
        <w:lastRenderedPageBreak/>
        <w:t>their integration into educational technology. This chapter synthesizes research across three key areas: the general landscape of digital attendance tracking in higher education, the specific applications and limitations of QR code technology, and the contextual challenges and opportunities of implementing such systems within the unique higher education environment of Somalia.</w:t>
      </w:r>
    </w:p>
    <w:p w:rsidR="00935C2D" w:rsidRPr="00D30874" w:rsidRDefault="00AD6D37" w:rsidP="00935C2D">
      <w:pPr>
        <w:spacing w:after="0" w:line="24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pict>
          <v:rect id="_x0000_i1025" style="width:0;height:1.5pt" o:hralign="center" o:hrstd="t" o:hr="t" fillcolor="#a0a0a0" stroked="f"/>
        </w:pict>
      </w:r>
    </w:p>
    <w:p w:rsidR="00935C2D" w:rsidRPr="00D30874"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2.1 Digital Attendance Tracking in Higher Education</w:t>
      </w:r>
    </w:p>
    <w:p w:rsidR="00935C2D" w:rsidRPr="00D30874"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2.1.1 Evolution of Attendance Management</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 xml:space="preserve">The conventional </w:t>
      </w:r>
      <w:r w:rsidRPr="00D30874">
        <w:rPr>
          <w:rFonts w:ascii="Times New Roman" w:eastAsia="Microsoft YaHei" w:hAnsi="Times New Roman" w:cs="Times New Roman"/>
          <w:b/>
          <w:bCs/>
          <w:sz w:val="24"/>
          <w:szCs w:val="24"/>
        </w:rPr>
        <w:t>manual, paper-based attendance</w:t>
      </w:r>
      <w:r w:rsidRPr="00D30874">
        <w:rPr>
          <w:rFonts w:ascii="Times New Roman" w:eastAsia="Microsoft YaHei" w:hAnsi="Times New Roman" w:cs="Times New Roman"/>
          <w:sz w:val="24"/>
          <w:szCs w:val="24"/>
        </w:rPr>
        <w:t xml:space="preserve"> system is widely documented as being </w:t>
      </w:r>
      <w:r w:rsidRPr="00D30874">
        <w:rPr>
          <w:rFonts w:ascii="Times New Roman" w:eastAsia="Microsoft YaHei" w:hAnsi="Times New Roman" w:cs="Times New Roman"/>
          <w:b/>
          <w:bCs/>
          <w:sz w:val="24"/>
          <w:szCs w:val="24"/>
        </w:rPr>
        <w:t>time-consuming</w:t>
      </w:r>
      <w:r w:rsidRPr="00D30874">
        <w:rPr>
          <w:rFonts w:ascii="Times New Roman" w:eastAsia="Microsoft YaHei" w:hAnsi="Times New Roman" w:cs="Times New Roman"/>
          <w:sz w:val="24"/>
          <w:szCs w:val="24"/>
        </w:rPr>
        <w:t xml:space="preserve">, </w:t>
      </w:r>
      <w:r w:rsidRPr="00D30874">
        <w:rPr>
          <w:rFonts w:ascii="Times New Roman" w:eastAsia="Microsoft YaHei" w:hAnsi="Times New Roman" w:cs="Times New Roman"/>
          <w:b/>
          <w:bCs/>
          <w:sz w:val="24"/>
          <w:szCs w:val="24"/>
        </w:rPr>
        <w:t>error-prone</w:t>
      </w:r>
      <w:r w:rsidRPr="00D30874">
        <w:rPr>
          <w:rFonts w:ascii="Times New Roman" w:eastAsia="Microsoft YaHei" w:hAnsi="Times New Roman" w:cs="Times New Roman"/>
          <w:sz w:val="24"/>
          <w:szCs w:val="24"/>
        </w:rPr>
        <w:t xml:space="preserve"> (due to human error in recording and transcription), and highly susceptible to </w:t>
      </w:r>
      <w:r w:rsidRPr="00D30874">
        <w:rPr>
          <w:rFonts w:ascii="Times New Roman" w:eastAsia="Microsoft YaHei" w:hAnsi="Times New Roman" w:cs="Times New Roman"/>
          <w:b/>
          <w:bCs/>
          <w:sz w:val="24"/>
          <w:szCs w:val="24"/>
        </w:rPr>
        <w:t>proxy attendance</w:t>
      </w:r>
      <w:r w:rsidRPr="00D30874">
        <w:rPr>
          <w:rFonts w:ascii="Times New Roman" w:eastAsia="Microsoft YaHei" w:hAnsi="Times New Roman" w:cs="Times New Roman"/>
          <w:sz w:val="24"/>
          <w:szCs w:val="24"/>
        </w:rPr>
        <w:t xml:space="preserve"> (where one student signs in for another) and </w:t>
      </w:r>
      <w:r w:rsidRPr="00D30874">
        <w:rPr>
          <w:rFonts w:ascii="Times New Roman" w:eastAsia="Microsoft YaHei" w:hAnsi="Times New Roman" w:cs="Times New Roman"/>
          <w:b/>
          <w:bCs/>
          <w:sz w:val="24"/>
          <w:szCs w:val="24"/>
        </w:rPr>
        <w:t>data inconsistencies</w:t>
      </w:r>
      <w:r w:rsidRPr="00D30874">
        <w:rPr>
          <w:rFonts w:ascii="Times New Roman" w:eastAsia="Microsoft YaHei" w:hAnsi="Times New Roman" w:cs="Times New Roman"/>
          <w:sz w:val="24"/>
          <w:szCs w:val="24"/>
        </w:rPr>
        <w:t xml:space="preserve"> (Source 2.1, 2.4). The need for a more efficient, accurate, and secure method has driven the transition to automated systems.</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Digital attendance systems have evolved from simple electronic spreadsheets to sophisticated, real-time monitoring platforms. The literature highlights several advanced technological approaches:</w:t>
      </w:r>
    </w:p>
    <w:p w:rsidR="00935C2D" w:rsidRPr="00D30874" w:rsidRDefault="00935C2D" w:rsidP="00935C2D">
      <w:pPr>
        <w:numPr>
          <w:ilvl w:val="0"/>
          <w:numId w:val="4"/>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Biometric Systems:</w:t>
      </w:r>
      <w:r w:rsidRPr="00D30874">
        <w:rPr>
          <w:rFonts w:ascii="Times New Roman" w:eastAsia="Microsoft YaHei" w:hAnsi="Times New Roman" w:cs="Times New Roman"/>
          <w:sz w:val="24"/>
          <w:szCs w:val="24"/>
        </w:rPr>
        <w:t xml:space="preserve"> These utilize unique physiological characteristics such as </w:t>
      </w:r>
      <w:r w:rsidRPr="00D30874">
        <w:rPr>
          <w:rFonts w:ascii="Times New Roman" w:eastAsia="Microsoft YaHei" w:hAnsi="Times New Roman" w:cs="Times New Roman"/>
          <w:b/>
          <w:bCs/>
          <w:sz w:val="24"/>
          <w:szCs w:val="24"/>
        </w:rPr>
        <w:t>fingerprints</w:t>
      </w:r>
      <w:r w:rsidRPr="00D30874">
        <w:rPr>
          <w:rFonts w:ascii="Times New Roman" w:eastAsia="Microsoft YaHei" w:hAnsi="Times New Roman" w:cs="Times New Roman"/>
          <w:sz w:val="24"/>
          <w:szCs w:val="24"/>
        </w:rPr>
        <w:t xml:space="preserve"> or </w:t>
      </w:r>
      <w:r w:rsidRPr="00D30874">
        <w:rPr>
          <w:rFonts w:ascii="Times New Roman" w:eastAsia="Microsoft YaHei" w:hAnsi="Times New Roman" w:cs="Times New Roman"/>
          <w:b/>
          <w:bCs/>
          <w:sz w:val="24"/>
          <w:szCs w:val="24"/>
        </w:rPr>
        <w:t>facial recognition</w:t>
      </w:r>
      <w:r w:rsidRPr="00D30874">
        <w:rPr>
          <w:rFonts w:ascii="Times New Roman" w:eastAsia="Microsoft YaHei" w:hAnsi="Times New Roman" w:cs="Times New Roman"/>
          <w:sz w:val="24"/>
          <w:szCs w:val="24"/>
        </w:rPr>
        <w:t xml:space="preserve"> (Source 1.2, 1.3, 3.3). They offer high security and assurance, and are effective in eliminating proxy attendance (Source 2.5). However, drawbacks include </w:t>
      </w:r>
      <w:r w:rsidRPr="00D30874">
        <w:rPr>
          <w:rFonts w:ascii="Times New Roman" w:eastAsia="Microsoft YaHei" w:hAnsi="Times New Roman" w:cs="Times New Roman"/>
          <w:b/>
          <w:bCs/>
          <w:sz w:val="24"/>
          <w:szCs w:val="24"/>
        </w:rPr>
        <w:t>high implementation costs</w:t>
      </w:r>
      <w:r w:rsidRPr="00D30874">
        <w:rPr>
          <w:rFonts w:ascii="Times New Roman" w:eastAsia="Microsoft YaHei" w:hAnsi="Times New Roman" w:cs="Times New Roman"/>
          <w:sz w:val="24"/>
          <w:szCs w:val="24"/>
        </w:rPr>
        <w:t xml:space="preserve">, hardware requirements, and </w:t>
      </w:r>
      <w:r w:rsidRPr="00D30874">
        <w:rPr>
          <w:rFonts w:ascii="Times New Roman" w:eastAsia="Microsoft YaHei" w:hAnsi="Times New Roman" w:cs="Times New Roman"/>
          <w:b/>
          <w:bCs/>
          <w:sz w:val="24"/>
          <w:szCs w:val="24"/>
        </w:rPr>
        <w:t>data privacy concerns</w:t>
      </w:r>
      <w:r w:rsidRPr="00D30874">
        <w:rPr>
          <w:rFonts w:ascii="Times New Roman" w:eastAsia="Microsoft YaHei" w:hAnsi="Times New Roman" w:cs="Times New Roman"/>
          <w:sz w:val="24"/>
          <w:szCs w:val="24"/>
        </w:rPr>
        <w:t xml:space="preserve"> (Source 3.4, 3.5).</w:t>
      </w:r>
    </w:p>
    <w:p w:rsidR="00935C2D" w:rsidRPr="00D30874" w:rsidRDefault="00935C2D" w:rsidP="00935C2D">
      <w:pPr>
        <w:numPr>
          <w:ilvl w:val="0"/>
          <w:numId w:val="4"/>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Radio Frequency Identification (RFID) and Near Field Communication (NFC):</w:t>
      </w:r>
      <w:r w:rsidRPr="00D30874">
        <w:rPr>
          <w:rFonts w:ascii="Times New Roman" w:eastAsia="Microsoft YaHei" w:hAnsi="Times New Roman" w:cs="Times New Roman"/>
          <w:sz w:val="24"/>
          <w:szCs w:val="24"/>
        </w:rPr>
        <w:t xml:space="preserve"> These systems use tags/cards to track presence (Source 3.3, 3.5). They are generally more </w:t>
      </w:r>
      <w:r w:rsidRPr="00D30874">
        <w:rPr>
          <w:rFonts w:ascii="Times New Roman" w:eastAsia="Microsoft YaHei" w:hAnsi="Times New Roman" w:cs="Times New Roman"/>
          <w:b/>
          <w:bCs/>
          <w:sz w:val="24"/>
          <w:szCs w:val="24"/>
        </w:rPr>
        <w:t>cost-effective</w:t>
      </w:r>
      <w:r w:rsidRPr="00D30874">
        <w:rPr>
          <w:rFonts w:ascii="Times New Roman" w:eastAsia="Microsoft YaHei" w:hAnsi="Times New Roman" w:cs="Times New Roman"/>
          <w:sz w:val="24"/>
          <w:szCs w:val="24"/>
        </w:rPr>
        <w:t xml:space="preserve"> and </w:t>
      </w:r>
      <w:r w:rsidRPr="00D30874">
        <w:rPr>
          <w:rFonts w:ascii="Times New Roman" w:eastAsia="Microsoft YaHei" w:hAnsi="Times New Roman" w:cs="Times New Roman"/>
          <w:b/>
          <w:bCs/>
          <w:sz w:val="24"/>
          <w:szCs w:val="24"/>
        </w:rPr>
        <w:t>scalable</w:t>
      </w:r>
      <w:r w:rsidRPr="00D30874">
        <w:rPr>
          <w:rFonts w:ascii="Times New Roman" w:eastAsia="Microsoft YaHei" w:hAnsi="Times New Roman" w:cs="Times New Roman"/>
          <w:sz w:val="24"/>
          <w:szCs w:val="24"/>
        </w:rPr>
        <w:t xml:space="preserve"> than biometrics but often lack precise location tracking, making them vulnerable to "tap-in and leave" scenarios (Source 3.4).</w:t>
      </w:r>
    </w:p>
    <w:p w:rsidR="00935C2D" w:rsidRPr="00D30874" w:rsidRDefault="00935C2D" w:rsidP="00935C2D">
      <w:pPr>
        <w:numPr>
          <w:ilvl w:val="0"/>
          <w:numId w:val="4"/>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Location-Based Services (GPS/Geolocation):</w:t>
      </w:r>
      <w:r w:rsidRPr="00D30874">
        <w:rPr>
          <w:rFonts w:ascii="Times New Roman" w:eastAsia="Microsoft YaHei" w:hAnsi="Times New Roman" w:cs="Times New Roman"/>
          <w:sz w:val="24"/>
          <w:szCs w:val="24"/>
        </w:rPr>
        <w:t xml:space="preserve"> These systems leverage the Global Positioning System to verify a user's presence within a predefined geographic boundary (geofencing) (Source 3.1, 3.4). This addresses the issue of attendance fraud from remote locations but requires students to have a reliable GPS-enabled device (Source 4.4).</w:t>
      </w:r>
    </w:p>
    <w:p w:rsidR="00935C2D" w:rsidRPr="00D30874"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2.1.2 Integration with Learning Management Systems (LMS)</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 xml:space="preserve">A critical trend in the literature is the move towards </w:t>
      </w:r>
      <w:r w:rsidRPr="00D30874">
        <w:rPr>
          <w:rFonts w:ascii="Times New Roman" w:eastAsia="Microsoft YaHei" w:hAnsi="Times New Roman" w:cs="Times New Roman"/>
          <w:b/>
          <w:bCs/>
          <w:sz w:val="24"/>
          <w:szCs w:val="24"/>
        </w:rPr>
        <w:t>seamless integration</w:t>
      </w:r>
      <w:r w:rsidRPr="00D30874">
        <w:rPr>
          <w:rFonts w:ascii="Times New Roman" w:eastAsia="Microsoft YaHei" w:hAnsi="Times New Roman" w:cs="Times New Roman"/>
          <w:sz w:val="24"/>
          <w:szCs w:val="24"/>
        </w:rPr>
        <w:t xml:space="preserve"> of attendance functionality directly into the university's LMS (Source 1.4, 4.5). Integrating attendance:</w:t>
      </w:r>
    </w:p>
    <w:p w:rsidR="00935C2D" w:rsidRPr="00D30874" w:rsidRDefault="00935C2D" w:rsidP="00935C2D">
      <w:pPr>
        <w:numPr>
          <w:ilvl w:val="0"/>
          <w:numId w:val="5"/>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Streamlines Workflows:</w:t>
      </w:r>
      <w:r w:rsidRPr="00D30874">
        <w:rPr>
          <w:rFonts w:ascii="Times New Roman" w:eastAsia="Microsoft YaHei" w:hAnsi="Times New Roman" w:cs="Times New Roman"/>
          <w:sz w:val="24"/>
          <w:szCs w:val="24"/>
        </w:rPr>
        <w:t xml:space="preserve"> It allows lecturers to manage course materials, grades, and attendance from a single platform.</w:t>
      </w:r>
    </w:p>
    <w:p w:rsidR="00935C2D" w:rsidRPr="00D30874" w:rsidRDefault="00935C2D" w:rsidP="00935C2D">
      <w:pPr>
        <w:numPr>
          <w:ilvl w:val="0"/>
          <w:numId w:val="5"/>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Enhances Data Analytics:</w:t>
      </w:r>
      <w:r w:rsidRPr="00D30874">
        <w:rPr>
          <w:rFonts w:ascii="Times New Roman" w:eastAsia="Microsoft YaHei" w:hAnsi="Times New Roman" w:cs="Times New Roman"/>
          <w:sz w:val="24"/>
          <w:szCs w:val="24"/>
        </w:rPr>
        <w:t xml:space="preserve"> It links attendance data directly to academic performance metrics, enabling institutions to identify at-risk students and correlate class presence with </w:t>
      </w:r>
      <w:r w:rsidRPr="00D30874">
        <w:rPr>
          <w:rFonts w:ascii="Times New Roman" w:eastAsia="Microsoft YaHei" w:hAnsi="Times New Roman" w:cs="Times New Roman"/>
          <w:sz w:val="24"/>
          <w:szCs w:val="24"/>
        </w:rPr>
        <w:lastRenderedPageBreak/>
        <w:t xml:space="preserve">learning outcomes (Source 2.5, 4.3). Studies confirm a </w:t>
      </w:r>
      <w:r w:rsidRPr="00D30874">
        <w:rPr>
          <w:rFonts w:ascii="Times New Roman" w:eastAsia="Microsoft YaHei" w:hAnsi="Times New Roman" w:cs="Times New Roman"/>
          <w:b/>
          <w:bCs/>
          <w:sz w:val="24"/>
          <w:szCs w:val="24"/>
        </w:rPr>
        <w:t>significant positive correlation</w:t>
      </w:r>
      <w:r w:rsidRPr="00D30874">
        <w:rPr>
          <w:rFonts w:ascii="Times New Roman" w:eastAsia="Microsoft YaHei" w:hAnsi="Times New Roman" w:cs="Times New Roman"/>
          <w:sz w:val="24"/>
          <w:szCs w:val="24"/>
        </w:rPr>
        <w:t xml:space="preserve"> between class attendance and student academic performance (Source 4.2, 4.3).</w:t>
      </w:r>
    </w:p>
    <w:p w:rsidR="00935C2D" w:rsidRPr="00D30874" w:rsidRDefault="00935C2D" w:rsidP="00935C2D">
      <w:pPr>
        <w:numPr>
          <w:ilvl w:val="0"/>
          <w:numId w:val="5"/>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Improves Transparency:</w:t>
      </w:r>
      <w:r w:rsidRPr="00D30874">
        <w:rPr>
          <w:rFonts w:ascii="Times New Roman" w:eastAsia="Microsoft YaHei" w:hAnsi="Times New Roman" w:cs="Times New Roman"/>
          <w:sz w:val="24"/>
          <w:szCs w:val="24"/>
        </w:rPr>
        <w:t xml:space="preserve"> Real-time data access for both students and administration promotes accountability (Source 1.3, 4.2).</w:t>
      </w:r>
    </w:p>
    <w:p w:rsidR="00935C2D" w:rsidRPr="00D30874" w:rsidRDefault="00AD6D37" w:rsidP="00935C2D">
      <w:pPr>
        <w:spacing w:after="0" w:line="24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pict>
          <v:rect id="_x0000_i1026" style="width:0;height:1.5pt" o:hralign="center" o:hrstd="t" o:hr="t" fillcolor="#a0a0a0" stroked="f"/>
        </w:pict>
      </w:r>
    </w:p>
    <w:p w:rsidR="00935C2D" w:rsidRPr="00D30874"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2.2 QR Code Applications in Digital Attendance</w:t>
      </w:r>
    </w:p>
    <w:p w:rsidR="00935C2D" w:rsidRPr="00D30874"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2.2.1 Core Advantages and Functionality</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QR code-based systems</w:t>
      </w:r>
      <w:r w:rsidRPr="00D30874">
        <w:rPr>
          <w:rFonts w:ascii="Times New Roman" w:eastAsia="Microsoft YaHei" w:hAnsi="Times New Roman" w:cs="Times New Roman"/>
          <w:sz w:val="24"/>
          <w:szCs w:val="24"/>
        </w:rPr>
        <w:t xml:space="preserve"> have emerged as a highly favored solution, primarily due to their superior </w:t>
      </w:r>
      <w:r w:rsidRPr="00D30874">
        <w:rPr>
          <w:rFonts w:ascii="Times New Roman" w:eastAsia="Microsoft YaHei" w:hAnsi="Times New Roman" w:cs="Times New Roman"/>
          <w:b/>
          <w:bCs/>
          <w:sz w:val="24"/>
          <w:szCs w:val="24"/>
        </w:rPr>
        <w:t>balance of cost, scalability, and user-friendliness</w:t>
      </w:r>
      <w:r w:rsidRPr="00D30874">
        <w:rPr>
          <w:rFonts w:ascii="Times New Roman" w:eastAsia="Microsoft YaHei" w:hAnsi="Times New Roman" w:cs="Times New Roman"/>
          <w:sz w:val="24"/>
          <w:szCs w:val="24"/>
        </w:rPr>
        <w:t xml:space="preserve"> (Source 3.4, 4.1). Key benefits identified in the literature include:</w:t>
      </w:r>
    </w:p>
    <w:p w:rsidR="00935C2D" w:rsidRPr="00D30874" w:rsidRDefault="00935C2D" w:rsidP="00935C2D">
      <w:pPr>
        <w:numPr>
          <w:ilvl w:val="0"/>
          <w:numId w:val="6"/>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Cost-Effectiveness:</w:t>
      </w:r>
      <w:r w:rsidRPr="00D30874">
        <w:rPr>
          <w:rFonts w:ascii="Times New Roman" w:eastAsia="Microsoft YaHei" w:hAnsi="Times New Roman" w:cs="Times New Roman"/>
          <w:sz w:val="24"/>
          <w:szCs w:val="24"/>
        </w:rPr>
        <w:t xml:space="preserve"> They eliminate the need for expensive, specialized hardware like biometric scanners, leveraging the widespread use of </w:t>
      </w:r>
      <w:r w:rsidRPr="00D30874">
        <w:rPr>
          <w:rFonts w:ascii="Times New Roman" w:eastAsia="Microsoft YaHei" w:hAnsi="Times New Roman" w:cs="Times New Roman"/>
          <w:b/>
          <w:bCs/>
          <w:sz w:val="24"/>
          <w:szCs w:val="24"/>
        </w:rPr>
        <w:t>smartphones (BYOD - Bring Your Own Device)</w:t>
      </w:r>
      <w:r w:rsidRPr="00D30874">
        <w:rPr>
          <w:rFonts w:ascii="Times New Roman" w:eastAsia="Microsoft YaHei" w:hAnsi="Times New Roman" w:cs="Times New Roman"/>
          <w:sz w:val="24"/>
          <w:szCs w:val="24"/>
        </w:rPr>
        <w:t xml:space="preserve"> among students (Source 4.1, 4.4).</w:t>
      </w:r>
    </w:p>
    <w:p w:rsidR="00935C2D" w:rsidRPr="00D30874" w:rsidRDefault="00935C2D" w:rsidP="00935C2D">
      <w:pPr>
        <w:numPr>
          <w:ilvl w:val="0"/>
          <w:numId w:val="6"/>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Efficiency and Speed:</w:t>
      </w:r>
      <w:r w:rsidRPr="00D30874">
        <w:rPr>
          <w:rFonts w:ascii="Times New Roman" w:eastAsia="Microsoft YaHei" w:hAnsi="Times New Roman" w:cs="Times New Roman"/>
          <w:sz w:val="24"/>
          <w:szCs w:val="24"/>
        </w:rPr>
        <w:t xml:space="preserve"> They drastically </w:t>
      </w:r>
      <w:r w:rsidRPr="00D30874">
        <w:rPr>
          <w:rFonts w:ascii="Times New Roman" w:eastAsia="Microsoft YaHei" w:hAnsi="Times New Roman" w:cs="Times New Roman"/>
          <w:b/>
          <w:bCs/>
          <w:sz w:val="24"/>
          <w:szCs w:val="24"/>
        </w:rPr>
        <w:t>reduce the time</w:t>
      </w:r>
      <w:r w:rsidRPr="00D30874">
        <w:rPr>
          <w:rFonts w:ascii="Times New Roman" w:eastAsia="Microsoft YaHei" w:hAnsi="Times New Roman" w:cs="Times New Roman"/>
          <w:sz w:val="24"/>
          <w:szCs w:val="24"/>
        </w:rPr>
        <w:t xml:space="preserve"> required for roll calls compared to manual methods, increasing instructional time (Source 1.2, 1.3, 4.2).</w:t>
      </w:r>
    </w:p>
    <w:p w:rsidR="00935C2D" w:rsidRPr="00E03189" w:rsidRDefault="00935C2D" w:rsidP="00935C2D">
      <w:pPr>
        <w:rPr>
          <w:rFonts w:ascii="Times New Roman" w:hAnsi="Times New Roman" w:cs="Times New Roman"/>
          <w:sz w:val="24"/>
          <w:szCs w:val="24"/>
        </w:rPr>
      </w:pPr>
      <w:r w:rsidRPr="00E03189">
        <w:rPr>
          <w:rFonts w:ascii="Times New Roman" w:hAnsi="Times New Roman" w:cs="Times New Roman"/>
          <w:b/>
          <w:bCs/>
          <w:sz w:val="24"/>
          <w:szCs w:val="24"/>
        </w:rPr>
        <w:t>Accuracy:</w:t>
      </w:r>
      <w:r w:rsidRPr="00E03189">
        <w:rPr>
          <w:rFonts w:ascii="Times New Roman" w:hAnsi="Times New Roman" w:cs="Times New Roman"/>
          <w:sz w:val="24"/>
          <w:szCs w:val="24"/>
        </w:rPr>
        <w:t xml:space="preserve"> By generating a unique, session-specific code, the system ensures accurate recording of the time and date of attendance (Source 1.2, 4.5).</w:t>
      </w:r>
    </w:p>
    <w:p w:rsidR="00935C2D" w:rsidRPr="00D30874"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2.2.2 Addressing Limitations: QR Code and Geolocation Hybrid</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 xml:space="preserve">The primary vulnerability of a basic QR code system is that the code's image can be easily </w:t>
      </w:r>
      <w:r w:rsidRPr="00D30874">
        <w:rPr>
          <w:rFonts w:ascii="Times New Roman" w:eastAsia="Microsoft YaHei" w:hAnsi="Times New Roman" w:cs="Times New Roman"/>
          <w:b/>
          <w:bCs/>
          <w:sz w:val="24"/>
          <w:szCs w:val="24"/>
        </w:rPr>
        <w:t>captured and shared</w:t>
      </w:r>
      <w:r w:rsidRPr="00D30874">
        <w:rPr>
          <w:rFonts w:ascii="Times New Roman" w:eastAsia="Microsoft YaHei" w:hAnsi="Times New Roman" w:cs="Times New Roman"/>
          <w:sz w:val="24"/>
          <w:szCs w:val="24"/>
        </w:rPr>
        <w:t xml:space="preserve">, allowing for </w:t>
      </w:r>
      <w:r w:rsidRPr="00D30874">
        <w:rPr>
          <w:rFonts w:ascii="Times New Roman" w:eastAsia="Microsoft YaHei" w:hAnsi="Times New Roman" w:cs="Times New Roman"/>
          <w:b/>
          <w:bCs/>
          <w:sz w:val="24"/>
          <w:szCs w:val="24"/>
        </w:rPr>
        <w:t>proxy attendance</w:t>
      </w:r>
      <w:r w:rsidRPr="00D30874">
        <w:rPr>
          <w:rFonts w:ascii="Times New Roman" w:eastAsia="Microsoft YaHei" w:hAnsi="Times New Roman" w:cs="Times New Roman"/>
          <w:sz w:val="24"/>
          <w:szCs w:val="24"/>
        </w:rPr>
        <w:t xml:space="preserve"> from a remote location (Source 3.1, 3.2). Research indicates that this weakness is effectively </w:t>
      </w:r>
      <w:r w:rsidRPr="00D30874">
        <w:rPr>
          <w:rFonts w:ascii="Times New Roman" w:eastAsia="Microsoft YaHei" w:hAnsi="Times New Roman" w:cs="Times New Roman"/>
          <w:b/>
          <w:bCs/>
          <w:sz w:val="24"/>
          <w:szCs w:val="24"/>
        </w:rPr>
        <w:t>mitigated by integrating Geolocation (GPS)</w:t>
      </w:r>
      <w:r w:rsidRPr="00D30874">
        <w:rPr>
          <w:rFonts w:ascii="Times New Roman" w:eastAsia="Microsoft YaHei" w:hAnsi="Times New Roman" w:cs="Times New Roman"/>
          <w:sz w:val="24"/>
          <w:szCs w:val="24"/>
        </w:rPr>
        <w:t xml:space="preserve"> verification (Source 3.1, 3.2, 3.4).</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 xml:space="preserve">This </w:t>
      </w:r>
      <w:r w:rsidRPr="00D30874">
        <w:rPr>
          <w:rFonts w:ascii="Times New Roman" w:eastAsia="Microsoft YaHei" w:hAnsi="Times New Roman" w:cs="Times New Roman"/>
          <w:b/>
          <w:bCs/>
          <w:sz w:val="24"/>
          <w:szCs w:val="24"/>
        </w:rPr>
        <w:t>QR Code with Geolocation Hybrid Model</w:t>
      </w:r>
      <w:r w:rsidRPr="00D30874">
        <w:rPr>
          <w:rFonts w:ascii="Times New Roman" w:eastAsia="Microsoft YaHei" w:hAnsi="Times New Roman" w:cs="Times New Roman"/>
          <w:sz w:val="24"/>
          <w:szCs w:val="24"/>
        </w:rPr>
        <w:t xml:space="preserve"> requires a student to not only scan the unique, time-sensitive QR code but also be physically present within a specified geographical range (geofence) of the classroom, making it a robust, secure, and cost-efficient solution (Source 3.4).</w:t>
      </w:r>
    </w:p>
    <w:p w:rsidR="00935C2D" w:rsidRPr="00D30874" w:rsidRDefault="00AD6D37" w:rsidP="00935C2D">
      <w:pPr>
        <w:spacing w:after="0" w:line="24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pict>
          <v:rect id="_x0000_i1027" style="width:0;height:1.5pt" o:hralign="center" o:hrstd="t" o:hr="t" fillcolor="#a0a0a0" stroked="f"/>
        </w:pict>
      </w:r>
    </w:p>
    <w:p w:rsidR="00935C2D" w:rsidRPr="00D30874"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2.3 Contextual Implementation: The Somali University Environment</w:t>
      </w:r>
    </w:p>
    <w:p w:rsidR="00935C2D" w:rsidRPr="00D30874"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2.3.1 Unique Technological and Socioeconomic Challenges</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While the benefits of digital attendance are clear globally, the successful implementation in a Somali university context requires addressing specific, localized challenges, as documented in studies concerning technology adoption in the region:</w:t>
      </w:r>
    </w:p>
    <w:p w:rsidR="00935C2D" w:rsidRPr="00D30874" w:rsidRDefault="00935C2D" w:rsidP="00935C2D">
      <w:pPr>
        <w:numPr>
          <w:ilvl w:val="0"/>
          <w:numId w:val="7"/>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lastRenderedPageBreak/>
        <w:t>ICT Infrastructure Limitations:</w:t>
      </w:r>
      <w:r w:rsidRPr="00D30874">
        <w:rPr>
          <w:rFonts w:ascii="Times New Roman" w:eastAsia="Microsoft YaHei" w:hAnsi="Times New Roman" w:cs="Times New Roman"/>
          <w:sz w:val="24"/>
          <w:szCs w:val="24"/>
        </w:rPr>
        <w:t xml:space="preserve"> Despite improvements in urban areas like Mogadishu, the overall </w:t>
      </w:r>
      <w:r w:rsidRPr="00D30874">
        <w:rPr>
          <w:rFonts w:ascii="Times New Roman" w:eastAsia="Microsoft YaHei" w:hAnsi="Times New Roman" w:cs="Times New Roman"/>
          <w:b/>
          <w:bCs/>
          <w:sz w:val="24"/>
          <w:szCs w:val="24"/>
        </w:rPr>
        <w:t>ICT infrastructure can be limited</w:t>
      </w:r>
      <w:r w:rsidRPr="00D30874">
        <w:rPr>
          <w:rFonts w:ascii="Times New Roman" w:eastAsia="Microsoft YaHei" w:hAnsi="Times New Roman" w:cs="Times New Roman"/>
          <w:sz w:val="24"/>
          <w:szCs w:val="24"/>
        </w:rPr>
        <w:t xml:space="preserve">, and system stability, a known weak point in QR code systems (Source 1.1), is a critical concern (Source 2.3). The system must be designed for </w:t>
      </w:r>
      <w:r w:rsidRPr="00D30874">
        <w:rPr>
          <w:rFonts w:ascii="Times New Roman" w:eastAsia="Microsoft YaHei" w:hAnsi="Times New Roman" w:cs="Times New Roman"/>
          <w:b/>
          <w:bCs/>
          <w:sz w:val="24"/>
          <w:szCs w:val="24"/>
        </w:rPr>
        <w:t>high reliability</w:t>
      </w:r>
      <w:r w:rsidRPr="00D30874">
        <w:rPr>
          <w:rFonts w:ascii="Times New Roman" w:eastAsia="Microsoft YaHei" w:hAnsi="Times New Roman" w:cs="Times New Roman"/>
          <w:sz w:val="24"/>
          <w:szCs w:val="24"/>
        </w:rPr>
        <w:t xml:space="preserve"> and potential offline functionality.</w:t>
      </w:r>
    </w:p>
    <w:p w:rsidR="00935C2D" w:rsidRPr="00D30874" w:rsidRDefault="00935C2D" w:rsidP="00935C2D">
      <w:pPr>
        <w:numPr>
          <w:ilvl w:val="0"/>
          <w:numId w:val="7"/>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User Readiness and Training:</w:t>
      </w:r>
      <w:r w:rsidRPr="00D30874">
        <w:rPr>
          <w:rFonts w:ascii="Times New Roman" w:eastAsia="Microsoft YaHei" w:hAnsi="Times New Roman" w:cs="Times New Roman"/>
          <w:sz w:val="24"/>
          <w:szCs w:val="24"/>
        </w:rPr>
        <w:t xml:space="preserve"> A successful system relies on the </w:t>
      </w:r>
      <w:r w:rsidRPr="00D30874">
        <w:rPr>
          <w:rFonts w:ascii="Times New Roman" w:eastAsia="Microsoft YaHei" w:hAnsi="Times New Roman" w:cs="Times New Roman"/>
          <w:b/>
          <w:bCs/>
          <w:sz w:val="24"/>
          <w:szCs w:val="24"/>
        </w:rPr>
        <w:t>preparedness of both students and instructors</w:t>
      </w:r>
      <w:r w:rsidRPr="00D30874">
        <w:rPr>
          <w:rFonts w:ascii="Times New Roman" w:eastAsia="Microsoft YaHei" w:hAnsi="Times New Roman" w:cs="Times New Roman"/>
          <w:sz w:val="24"/>
          <w:szCs w:val="24"/>
        </w:rPr>
        <w:t xml:space="preserve"> to adopt new technology (Source 2.3). The user interface must be </w:t>
      </w:r>
      <w:r w:rsidRPr="00D30874">
        <w:rPr>
          <w:rFonts w:ascii="Times New Roman" w:eastAsia="Microsoft YaHei" w:hAnsi="Times New Roman" w:cs="Times New Roman"/>
          <w:b/>
          <w:bCs/>
          <w:sz w:val="24"/>
          <w:szCs w:val="24"/>
        </w:rPr>
        <w:t>intuitive and easy to navigate</w:t>
      </w:r>
      <w:r w:rsidRPr="00D30874">
        <w:rPr>
          <w:rFonts w:ascii="Times New Roman" w:eastAsia="Microsoft YaHei" w:hAnsi="Times New Roman" w:cs="Times New Roman"/>
          <w:sz w:val="24"/>
          <w:szCs w:val="24"/>
        </w:rPr>
        <w:t xml:space="preserve"> to ensure high usability and user satisfaction, which are crucial for long-term adoption (Source 1.1, 1.5).</w:t>
      </w:r>
    </w:p>
    <w:p w:rsidR="00935C2D" w:rsidRPr="00D30874" w:rsidRDefault="00935C2D" w:rsidP="00935C2D">
      <w:pPr>
        <w:numPr>
          <w:ilvl w:val="0"/>
          <w:numId w:val="7"/>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Socioeconomic Factors (BYOD):</w:t>
      </w:r>
      <w:r w:rsidRPr="00D30874">
        <w:rPr>
          <w:rFonts w:ascii="Times New Roman" w:eastAsia="Microsoft YaHei" w:hAnsi="Times New Roman" w:cs="Times New Roman"/>
          <w:sz w:val="24"/>
          <w:szCs w:val="24"/>
        </w:rPr>
        <w:t xml:space="preserve"> The expectation of using a personal device (</w:t>
      </w:r>
      <w:r w:rsidRPr="00D30874">
        <w:rPr>
          <w:rFonts w:ascii="Times New Roman" w:eastAsia="Microsoft YaHei" w:hAnsi="Times New Roman" w:cs="Times New Roman"/>
          <w:b/>
          <w:bCs/>
          <w:sz w:val="24"/>
          <w:szCs w:val="24"/>
        </w:rPr>
        <w:t>BYOD</w:t>
      </w:r>
      <w:r w:rsidRPr="00D30874">
        <w:rPr>
          <w:rFonts w:ascii="Times New Roman" w:eastAsia="Microsoft YaHei" w:hAnsi="Times New Roman" w:cs="Times New Roman"/>
          <w:sz w:val="24"/>
          <w:szCs w:val="24"/>
        </w:rPr>
        <w:t xml:space="preserve">) for attendance (Source 3.5, 4.4) must consider that students from </w:t>
      </w:r>
      <w:r w:rsidRPr="00D30874">
        <w:rPr>
          <w:rFonts w:ascii="Times New Roman" w:eastAsia="Microsoft YaHei" w:hAnsi="Times New Roman" w:cs="Times New Roman"/>
          <w:b/>
          <w:bCs/>
          <w:sz w:val="24"/>
          <w:szCs w:val="24"/>
        </w:rPr>
        <w:t>low-income households may not have consistent access</w:t>
      </w:r>
      <w:r w:rsidRPr="00D30874">
        <w:rPr>
          <w:rFonts w:ascii="Times New Roman" w:eastAsia="Microsoft YaHei" w:hAnsi="Times New Roman" w:cs="Times New Roman"/>
          <w:sz w:val="24"/>
          <w:szCs w:val="24"/>
        </w:rPr>
        <w:t xml:space="preserve"> to appropriate smartphones or internet data, which impacts equity and accessibility (Source 2.3).</w:t>
      </w:r>
    </w:p>
    <w:p w:rsidR="00935C2D" w:rsidRPr="00D30874" w:rsidRDefault="00935C2D" w:rsidP="00935C2D">
      <w:pPr>
        <w:numPr>
          <w:ilvl w:val="0"/>
          <w:numId w:val="7"/>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Security and Data Privacy:</w:t>
      </w:r>
      <w:r w:rsidRPr="00D30874">
        <w:rPr>
          <w:rFonts w:ascii="Times New Roman" w:eastAsia="Microsoft YaHei" w:hAnsi="Times New Roman" w:cs="Times New Roman"/>
          <w:sz w:val="24"/>
          <w:szCs w:val="24"/>
        </w:rPr>
        <w:t xml:space="preserve"> While general security concerns exist (Source 1.1), the system must have a robust approach to </w:t>
      </w:r>
      <w:r w:rsidRPr="00D30874">
        <w:rPr>
          <w:rFonts w:ascii="Times New Roman" w:eastAsia="Microsoft YaHei" w:hAnsi="Times New Roman" w:cs="Times New Roman"/>
          <w:b/>
          <w:bCs/>
          <w:sz w:val="24"/>
          <w:szCs w:val="24"/>
        </w:rPr>
        <w:t>safeguard sensitive attendance data</w:t>
      </w:r>
      <w:r w:rsidRPr="00D30874">
        <w:rPr>
          <w:rFonts w:ascii="Times New Roman" w:eastAsia="Microsoft YaHei" w:hAnsi="Times New Roman" w:cs="Times New Roman"/>
          <w:sz w:val="24"/>
          <w:szCs w:val="24"/>
        </w:rPr>
        <w:t xml:space="preserve"> from unauthorized access, a non-negotiable requirement for boosting user confidence and ensuring data integrity (Source 1.2, 2.5).</w:t>
      </w:r>
    </w:p>
    <w:p w:rsidR="00935C2D" w:rsidRPr="00D30874"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D30874">
        <w:rPr>
          <w:rFonts w:ascii="Times New Roman" w:eastAsia="Microsoft YaHei" w:hAnsi="Times New Roman" w:cs="Times New Roman"/>
          <w:b/>
          <w:bCs/>
          <w:sz w:val="24"/>
          <w:szCs w:val="24"/>
        </w:rPr>
        <w:t>2.3.2 Design Imperatives for the LMS Project</w:t>
      </w:r>
    </w:p>
    <w:p w:rsidR="00935C2D" w:rsidRPr="00D30874"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sz w:val="24"/>
          <w:szCs w:val="24"/>
        </w:rPr>
        <w:t xml:space="preserve">The literature review points to a </w:t>
      </w:r>
      <w:r w:rsidRPr="00D30874">
        <w:rPr>
          <w:rFonts w:ascii="Times New Roman" w:eastAsia="Microsoft YaHei" w:hAnsi="Times New Roman" w:cs="Times New Roman"/>
          <w:b/>
          <w:bCs/>
          <w:sz w:val="24"/>
          <w:szCs w:val="24"/>
        </w:rPr>
        <w:t>QR Code with Geolocation-based Attendance System</w:t>
      </w:r>
      <w:r w:rsidRPr="00D30874">
        <w:rPr>
          <w:rFonts w:ascii="Times New Roman" w:eastAsia="Microsoft YaHei" w:hAnsi="Times New Roman" w:cs="Times New Roman"/>
          <w:sz w:val="24"/>
          <w:szCs w:val="24"/>
        </w:rPr>
        <w:t xml:space="preserve"> as the most suitable method for the proposed LMS, offering the best trade-off between </w:t>
      </w:r>
      <w:r w:rsidRPr="00D30874">
        <w:rPr>
          <w:rFonts w:ascii="Times New Roman" w:eastAsia="Microsoft YaHei" w:hAnsi="Times New Roman" w:cs="Times New Roman"/>
          <w:b/>
          <w:bCs/>
          <w:sz w:val="24"/>
          <w:szCs w:val="24"/>
        </w:rPr>
        <w:t>accuracy, cost, and anti-fraud measures</w:t>
      </w:r>
      <w:r w:rsidRPr="00D30874">
        <w:rPr>
          <w:rFonts w:ascii="Times New Roman" w:eastAsia="Microsoft YaHei" w:hAnsi="Times New Roman" w:cs="Times New Roman"/>
          <w:sz w:val="24"/>
          <w:szCs w:val="24"/>
        </w:rPr>
        <w:t>. The system design must explicitly focus on the following imperatives to ensure success in the Somali university environment:</w:t>
      </w:r>
    </w:p>
    <w:p w:rsidR="00935C2D" w:rsidRPr="00D30874" w:rsidRDefault="00935C2D" w:rsidP="00935C2D">
      <w:pPr>
        <w:numPr>
          <w:ilvl w:val="0"/>
          <w:numId w:val="8"/>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High Usability and Device Compatibility:</w:t>
      </w:r>
      <w:r w:rsidRPr="00D30874">
        <w:rPr>
          <w:rFonts w:ascii="Times New Roman" w:eastAsia="Microsoft YaHei" w:hAnsi="Times New Roman" w:cs="Times New Roman"/>
          <w:sz w:val="24"/>
          <w:szCs w:val="24"/>
        </w:rPr>
        <w:t xml:space="preserve"> The system must be tested across a range of mobile devices and operating systems to ensure broad accessibility (Source 1.1).</w:t>
      </w:r>
    </w:p>
    <w:p w:rsidR="00935C2D" w:rsidRPr="00D30874" w:rsidRDefault="00935C2D" w:rsidP="00935C2D">
      <w:pPr>
        <w:numPr>
          <w:ilvl w:val="0"/>
          <w:numId w:val="8"/>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Robust Error Handling:</w:t>
      </w:r>
      <w:r w:rsidRPr="00D30874">
        <w:rPr>
          <w:rFonts w:ascii="Times New Roman" w:eastAsia="Microsoft YaHei" w:hAnsi="Times New Roman" w:cs="Times New Roman"/>
          <w:sz w:val="24"/>
          <w:szCs w:val="24"/>
        </w:rPr>
        <w:t xml:space="preserve"> Features should be included to minimize system crashes and data loss, which negatively impact user experience (Source 1.1).</w:t>
      </w:r>
    </w:p>
    <w:p w:rsidR="00935C2D" w:rsidRPr="00D30874" w:rsidRDefault="00935C2D" w:rsidP="00935C2D">
      <w:pPr>
        <w:numPr>
          <w:ilvl w:val="0"/>
          <w:numId w:val="8"/>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Security Measures:</w:t>
      </w:r>
      <w:r w:rsidRPr="00D30874">
        <w:rPr>
          <w:rFonts w:ascii="Times New Roman" w:eastAsia="Microsoft YaHei" w:hAnsi="Times New Roman" w:cs="Times New Roman"/>
          <w:sz w:val="24"/>
          <w:szCs w:val="24"/>
        </w:rPr>
        <w:t xml:space="preserve"> Implementation of strong user authentication, encrypted data transfer, and anti-proxy mechanisms are essential (Source 1.2, 3.5, 4.4).</w:t>
      </w:r>
    </w:p>
    <w:p w:rsidR="00935C2D" w:rsidRPr="00D30874" w:rsidRDefault="00935C2D" w:rsidP="00935C2D">
      <w:pPr>
        <w:numPr>
          <w:ilvl w:val="0"/>
          <w:numId w:val="8"/>
        </w:numPr>
        <w:spacing w:before="100" w:beforeAutospacing="1" w:after="100" w:afterAutospacing="1" w:line="240" w:lineRule="auto"/>
        <w:rPr>
          <w:rFonts w:ascii="Times New Roman" w:eastAsia="Microsoft YaHei" w:hAnsi="Times New Roman" w:cs="Times New Roman"/>
          <w:sz w:val="24"/>
          <w:szCs w:val="24"/>
        </w:rPr>
      </w:pPr>
      <w:r w:rsidRPr="00D30874">
        <w:rPr>
          <w:rFonts w:ascii="Times New Roman" w:eastAsia="Microsoft YaHei" w:hAnsi="Times New Roman" w:cs="Times New Roman"/>
          <w:b/>
          <w:bCs/>
          <w:sz w:val="24"/>
          <w:szCs w:val="24"/>
        </w:rPr>
        <w:t>Integration with Core LMS Features:</w:t>
      </w:r>
      <w:r w:rsidRPr="00D30874">
        <w:rPr>
          <w:rFonts w:ascii="Times New Roman" w:eastAsia="Microsoft YaHei" w:hAnsi="Times New Roman" w:cs="Times New Roman"/>
          <w:sz w:val="24"/>
          <w:szCs w:val="24"/>
        </w:rPr>
        <w:t xml:space="preserve"> Attendance data must seamlessly feed into student progress reports and administrative auditing tools for maximum operational efficiency (Source 1.3, 4.5).</w:t>
      </w:r>
    </w:p>
    <w:p w:rsidR="00935C2D" w:rsidRPr="00E03189" w:rsidRDefault="00935C2D" w:rsidP="00935C2D">
      <w:pPr>
        <w:rPr>
          <w:rFonts w:ascii="Times New Roman" w:eastAsia="Microsoft YaHei" w:hAnsi="Times New Roman" w:cs="Times New Roman"/>
          <w:sz w:val="24"/>
          <w:szCs w:val="24"/>
        </w:rPr>
      </w:pPr>
    </w:p>
    <w:p w:rsidR="0098622E" w:rsidRPr="00E03189" w:rsidRDefault="0098622E" w:rsidP="0098622E">
      <w:pPr>
        <w:pStyle w:val="Heading1"/>
        <w:rPr>
          <w:rFonts w:ascii="Times New Roman" w:hAnsi="Times New Roman" w:cs="Times New Roman"/>
          <w:sz w:val="24"/>
          <w:szCs w:val="24"/>
        </w:rPr>
      </w:pPr>
      <w:r w:rsidRPr="00E03189">
        <w:rPr>
          <w:rFonts w:ascii="Times New Roman" w:eastAsia="Microsoft YaHei" w:hAnsi="Times New Roman" w:cs="Times New Roman"/>
          <w:sz w:val="24"/>
          <w:szCs w:val="24"/>
        </w:rPr>
        <w:t xml:space="preserve">   </w:t>
      </w:r>
      <w:r w:rsidRPr="00E03189">
        <w:rPr>
          <w:rFonts w:ascii="Times New Roman" w:hAnsi="Times New Roman" w:cs="Times New Roman"/>
          <w:sz w:val="24"/>
          <w:szCs w:val="24"/>
        </w:rPr>
        <w:t>Summary of Chapter 2: Literature Review</w:t>
      </w:r>
    </w:p>
    <w:p w:rsidR="0098622E" w:rsidRPr="00E03189" w:rsidRDefault="0098622E" w:rsidP="0098622E">
      <w:pPr>
        <w:pStyle w:val="Heading2"/>
        <w:rPr>
          <w:sz w:val="24"/>
          <w:szCs w:val="24"/>
        </w:rPr>
      </w:pPr>
      <w:r w:rsidRPr="00E03189">
        <w:rPr>
          <w:sz w:val="24"/>
          <w:szCs w:val="24"/>
        </w:rPr>
        <w:t>Goals and Foundational Concepts</w:t>
      </w:r>
    </w:p>
    <w:p w:rsidR="0098622E" w:rsidRPr="00E03189" w:rsidRDefault="0098622E" w:rsidP="0098622E">
      <w:pPr>
        <w:pStyle w:val="NormalWeb"/>
      </w:pPr>
      <w:r w:rsidRPr="00E03189">
        <w:t>The primary goal of the Literature Review was to establish a robust theoretical and contextual foundation for designing a secure and efficient digital attendance system integrated into an Online LMS for a Somali university.</w:t>
      </w:r>
    </w:p>
    <w:p w:rsidR="0098622E" w:rsidRPr="00E03189" w:rsidRDefault="0098622E" w:rsidP="0098622E">
      <w:pPr>
        <w:pStyle w:val="NormalWeb"/>
      </w:pPr>
      <w:r w:rsidRPr="00E03189">
        <w:t>The chapter achieved this by synthesizing research across three areas:</w:t>
      </w:r>
    </w:p>
    <w:p w:rsidR="0098622E" w:rsidRPr="00E03189" w:rsidRDefault="0098622E" w:rsidP="0098622E">
      <w:pPr>
        <w:pStyle w:val="NormalWeb"/>
        <w:numPr>
          <w:ilvl w:val="0"/>
          <w:numId w:val="14"/>
        </w:numPr>
      </w:pPr>
      <w:r w:rsidRPr="00E03189">
        <w:rPr>
          <w:b/>
          <w:bCs/>
        </w:rPr>
        <w:lastRenderedPageBreak/>
        <w:t>Identify the Flaws</w:t>
      </w:r>
      <w:r w:rsidRPr="00E03189">
        <w:t xml:space="preserve"> of the conventional manual, paper-based attendance system (time-consuming, error-prone, and susceptible to proxy attendance).</w:t>
      </w:r>
    </w:p>
    <w:p w:rsidR="0098622E" w:rsidRPr="00E03189" w:rsidRDefault="0098622E" w:rsidP="0098622E">
      <w:pPr>
        <w:pStyle w:val="NormalWeb"/>
        <w:numPr>
          <w:ilvl w:val="0"/>
          <w:numId w:val="14"/>
        </w:numPr>
      </w:pPr>
      <w:r w:rsidRPr="00E03189">
        <w:rPr>
          <w:b/>
          <w:bCs/>
        </w:rPr>
        <w:t>Evaluate Digital Alternatives</w:t>
      </w:r>
      <w:r w:rsidRPr="00E03189">
        <w:t xml:space="preserve"> (Biometric, RFID/NFC, GPS) to find a system that balances security, cost, and practicality.</w:t>
      </w:r>
    </w:p>
    <w:p w:rsidR="0098622E" w:rsidRPr="00E03189" w:rsidRDefault="0098622E" w:rsidP="0098622E">
      <w:pPr>
        <w:pStyle w:val="NormalWeb"/>
        <w:numPr>
          <w:ilvl w:val="0"/>
          <w:numId w:val="14"/>
        </w:numPr>
      </w:pPr>
      <w:r w:rsidRPr="00E03189">
        <w:rPr>
          <w:b/>
          <w:bCs/>
        </w:rPr>
        <w:t>Define the Contextual Imperatives</w:t>
      </w:r>
      <w:r w:rsidRPr="00E03189">
        <w:t xml:space="preserve"> for technology adoption within the unique environment of a Somali university (i.e., challenges related to infrastructure, user readiness, and socioeconomic factors).</w:t>
      </w:r>
    </w:p>
    <w:p w:rsidR="0098622E" w:rsidRPr="00E03189" w:rsidRDefault="00AD6D37" w:rsidP="0098622E">
      <w:pPr>
        <w:rPr>
          <w:rFonts w:ascii="Times New Roman" w:hAnsi="Times New Roman" w:cs="Times New Roman"/>
          <w:sz w:val="24"/>
          <w:szCs w:val="24"/>
        </w:rPr>
      </w:pPr>
      <w:r>
        <w:rPr>
          <w:rFonts w:ascii="Times New Roman" w:hAnsi="Times New Roman" w:cs="Times New Roman"/>
          <w:sz w:val="24"/>
          <w:szCs w:val="24"/>
        </w:rPr>
        <w:pict>
          <v:rect id="_x0000_i1028" style="width:0;height:1.5pt" o:hralign="center" o:hrstd="t" o:hr="t" fillcolor="#a0a0a0" stroked="f"/>
        </w:pict>
      </w:r>
    </w:p>
    <w:p w:rsidR="0098622E" w:rsidRPr="00E03189" w:rsidRDefault="0098622E" w:rsidP="0098622E">
      <w:pPr>
        <w:pStyle w:val="Heading2"/>
        <w:rPr>
          <w:sz w:val="24"/>
          <w:szCs w:val="24"/>
        </w:rPr>
      </w:pPr>
      <w:r w:rsidRPr="00E03189">
        <w:rPr>
          <w:sz w:val="24"/>
          <w:szCs w:val="24"/>
        </w:rPr>
        <w:t>Key Technology and Findings ("What Worked Well")</w:t>
      </w:r>
    </w:p>
    <w:p w:rsidR="0098622E" w:rsidRPr="00E03189" w:rsidRDefault="0098622E" w:rsidP="0098622E">
      <w:pPr>
        <w:pStyle w:val="NormalWeb"/>
      </w:pPr>
      <w:r w:rsidRPr="00E03189">
        <w:t>The review systematically evaluated various technologies, leading to the identification of the most suitable architecture for the project:</w:t>
      </w:r>
    </w:p>
    <w:p w:rsidR="0098622E" w:rsidRPr="00E03189" w:rsidRDefault="00AD6D37" w:rsidP="0098622E">
      <w:pPr>
        <w:spacing w:after="0"/>
        <w:rPr>
          <w:rFonts w:ascii="Times New Roman" w:hAnsi="Times New Roman" w:cs="Times New Roman"/>
          <w:sz w:val="24"/>
          <w:szCs w:val="24"/>
        </w:rPr>
      </w:pPr>
      <w:bookmarkStart w:id="0" w:name="_GoBack"/>
      <w:bookmarkEnd w:id="0"/>
      <w:r>
        <w:rPr>
          <w:rFonts w:ascii="Times New Roman" w:hAnsi="Times New Roman" w:cs="Times New Roman"/>
          <w:sz w:val="24"/>
          <w:szCs w:val="24"/>
        </w:rPr>
        <w:pict>
          <v:rect id="_x0000_i1029" style="width:0;height:1.5pt" o:hralign="center" o:hrstd="t" o:hr="t" fillcolor="#a0a0a0" stroked="f"/>
        </w:pict>
      </w:r>
    </w:p>
    <w:p w:rsidR="0098622E" w:rsidRPr="00E03189" w:rsidRDefault="0098622E" w:rsidP="0098622E">
      <w:pPr>
        <w:pStyle w:val="Heading2"/>
        <w:rPr>
          <w:sz w:val="24"/>
          <w:szCs w:val="24"/>
        </w:rPr>
      </w:pPr>
      <w:r w:rsidRPr="00E03189">
        <w:rPr>
          <w:sz w:val="24"/>
          <w:szCs w:val="24"/>
        </w:rPr>
        <w:t>Limitations and Gaps Remaining for the Project</w:t>
      </w:r>
    </w:p>
    <w:p w:rsidR="0098622E" w:rsidRPr="00E03189" w:rsidRDefault="0098622E" w:rsidP="0098622E">
      <w:pPr>
        <w:pStyle w:val="NormalWeb"/>
      </w:pPr>
      <w:r w:rsidRPr="00E03189">
        <w:t>The literature review highlighted crucial contextual and technical challenges that the proposed LMS must explicitly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3489"/>
        <w:gridCol w:w="3372"/>
      </w:tblGrid>
      <w:tr w:rsidR="0098622E" w:rsidRPr="00E03189" w:rsidTr="0098622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Style w:val="Strong"/>
                <w:rFonts w:ascii="Times New Roman" w:hAnsi="Times New Roman" w:cs="Times New Roman"/>
                <w:sz w:val="24"/>
                <w:szCs w:val="24"/>
              </w:rPr>
              <w:t>Limitation/Gap</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Style w:val="Strong"/>
                <w:rFonts w:ascii="Times New Roman" w:hAnsi="Times New Roman" w:cs="Times New Roman"/>
                <w:sz w:val="24"/>
                <w:szCs w:val="24"/>
              </w:rPr>
              <w:t>Description and Context</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Style w:val="Strong"/>
                <w:rFonts w:ascii="Times New Roman" w:hAnsi="Times New Roman" w:cs="Times New Roman"/>
                <w:sz w:val="24"/>
                <w:szCs w:val="24"/>
              </w:rPr>
              <w:t>Design Imperative</w:t>
            </w:r>
          </w:p>
        </w:tc>
      </w:tr>
      <w:tr w:rsidR="0098622E" w:rsidRPr="00E03189" w:rsidTr="009862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b/>
                <w:bCs/>
                <w:sz w:val="24"/>
                <w:szCs w:val="24"/>
              </w:rPr>
              <w:t>Proxy Attendance</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While the QR/Geolocation hybrid mitigates this, simple QR systems are highly vulnerable to sharing and fraud.</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 xml:space="preserve">Requires </w:t>
            </w:r>
            <w:r w:rsidRPr="00E03189">
              <w:rPr>
                <w:rFonts w:ascii="Times New Roman" w:hAnsi="Times New Roman" w:cs="Times New Roman"/>
                <w:b/>
                <w:bCs/>
                <w:sz w:val="24"/>
                <w:szCs w:val="24"/>
              </w:rPr>
              <w:t>robust security measures</w:t>
            </w:r>
            <w:r w:rsidRPr="00E03189">
              <w:rPr>
                <w:rFonts w:ascii="Times New Roman" w:hAnsi="Times New Roman" w:cs="Times New Roman"/>
                <w:sz w:val="24"/>
                <w:szCs w:val="24"/>
              </w:rPr>
              <w:t xml:space="preserve"> including strong authentication, encryption, and the precise geofencing in the final design.</w:t>
            </w:r>
          </w:p>
        </w:tc>
      </w:tr>
      <w:tr w:rsidR="0098622E" w:rsidRPr="00E03189" w:rsidTr="009862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b/>
                <w:bCs/>
                <w:sz w:val="24"/>
                <w:szCs w:val="24"/>
              </w:rPr>
              <w:t>ICT Infrastructure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 xml:space="preserve">Overall </w:t>
            </w:r>
            <w:r w:rsidRPr="00E03189">
              <w:rPr>
                <w:rFonts w:ascii="Times New Roman" w:hAnsi="Times New Roman" w:cs="Times New Roman"/>
                <w:b/>
                <w:bCs/>
                <w:sz w:val="24"/>
                <w:szCs w:val="24"/>
              </w:rPr>
              <w:t>system stability is a critical concern</w:t>
            </w:r>
            <w:r w:rsidRPr="00E03189">
              <w:rPr>
                <w:rFonts w:ascii="Times New Roman" w:hAnsi="Times New Roman" w:cs="Times New Roman"/>
                <w:sz w:val="24"/>
                <w:szCs w:val="24"/>
              </w:rPr>
              <w:t xml:space="preserve"> in the Somali context, risking crashes and poor user experience.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 xml:space="preserve">Requires the system to have </w:t>
            </w:r>
            <w:r w:rsidRPr="00E03189">
              <w:rPr>
                <w:rFonts w:ascii="Times New Roman" w:hAnsi="Times New Roman" w:cs="Times New Roman"/>
                <w:b/>
                <w:bCs/>
                <w:sz w:val="24"/>
                <w:szCs w:val="24"/>
              </w:rPr>
              <w:t>Robust Error Handling</w:t>
            </w:r>
            <w:r w:rsidRPr="00E03189">
              <w:rPr>
                <w:rFonts w:ascii="Times New Roman" w:hAnsi="Times New Roman" w:cs="Times New Roman"/>
                <w:sz w:val="24"/>
                <w:szCs w:val="24"/>
              </w:rPr>
              <w:t xml:space="preserve"> and consideration for reliability under low-bandwidth conditions.</w:t>
            </w:r>
          </w:p>
        </w:tc>
      </w:tr>
      <w:tr w:rsidR="0098622E" w:rsidRPr="00E03189" w:rsidTr="009862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b/>
                <w:bCs/>
                <w:sz w:val="24"/>
                <w:szCs w:val="24"/>
              </w:rPr>
              <w:t>User Readiness and Usability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Successful adoption relies heavily on the preparedness of lecturers and students to use new digital tools.</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 xml:space="preserve">Mandates a focus on </w:t>
            </w:r>
            <w:r w:rsidRPr="00E03189">
              <w:rPr>
                <w:rFonts w:ascii="Times New Roman" w:hAnsi="Times New Roman" w:cs="Times New Roman"/>
                <w:b/>
                <w:bCs/>
                <w:sz w:val="24"/>
                <w:szCs w:val="24"/>
              </w:rPr>
              <w:t>High Usability</w:t>
            </w:r>
            <w:r w:rsidRPr="00E03189">
              <w:rPr>
                <w:rFonts w:ascii="Times New Roman" w:hAnsi="Times New Roman" w:cs="Times New Roman"/>
                <w:sz w:val="24"/>
                <w:szCs w:val="24"/>
              </w:rPr>
              <w:t xml:space="preserve"> and an </w:t>
            </w:r>
            <w:r w:rsidRPr="00E03189">
              <w:rPr>
                <w:rFonts w:ascii="Times New Roman" w:hAnsi="Times New Roman" w:cs="Times New Roman"/>
                <w:b/>
                <w:bCs/>
                <w:sz w:val="24"/>
                <w:szCs w:val="24"/>
              </w:rPr>
              <w:t>intuitive interface</w:t>
            </w:r>
            <w:r w:rsidRPr="00E03189">
              <w:rPr>
                <w:rFonts w:ascii="Times New Roman" w:hAnsi="Times New Roman" w:cs="Times New Roman"/>
                <w:sz w:val="24"/>
                <w:szCs w:val="24"/>
              </w:rPr>
              <w:t xml:space="preserve"> to ensure high user satisfaction and long-term adoption across the university.</w:t>
            </w:r>
          </w:p>
        </w:tc>
      </w:tr>
      <w:tr w:rsidR="0098622E" w:rsidRPr="00E03189" w:rsidTr="0098622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b/>
                <w:bCs/>
                <w:sz w:val="24"/>
                <w:szCs w:val="24"/>
              </w:rPr>
              <w:lastRenderedPageBreak/>
              <w:t>Socioeconomic/BYOD Equity</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Students from low-income households may lack consistent access to the necessary data or appropriate smartphones required for BYOD systems.</w:t>
            </w:r>
          </w:p>
        </w:tc>
        <w:tc>
          <w:tcPr>
            <w:tcW w:w="0" w:type="auto"/>
            <w:tcBorders>
              <w:top w:val="single" w:sz="6" w:space="0" w:color="auto"/>
              <w:left w:val="single" w:sz="6" w:space="0" w:color="auto"/>
              <w:bottom w:val="single" w:sz="6" w:space="0" w:color="auto"/>
              <w:right w:val="single" w:sz="6" w:space="0" w:color="auto"/>
            </w:tcBorders>
            <w:vAlign w:val="center"/>
            <w:hideMark/>
          </w:tcPr>
          <w:p w:rsidR="0098622E" w:rsidRPr="00E03189" w:rsidRDefault="0098622E">
            <w:pPr>
              <w:spacing w:after="480"/>
              <w:rPr>
                <w:rFonts w:ascii="Times New Roman" w:hAnsi="Times New Roman" w:cs="Times New Roman"/>
                <w:sz w:val="24"/>
                <w:szCs w:val="24"/>
              </w:rPr>
            </w:pPr>
            <w:r w:rsidRPr="00E03189">
              <w:rPr>
                <w:rFonts w:ascii="Times New Roman" w:hAnsi="Times New Roman" w:cs="Times New Roman"/>
                <w:sz w:val="24"/>
                <w:szCs w:val="24"/>
              </w:rPr>
              <w:t xml:space="preserve">The final system must prioritize </w:t>
            </w:r>
            <w:r w:rsidRPr="00E03189">
              <w:rPr>
                <w:rFonts w:ascii="Times New Roman" w:hAnsi="Times New Roman" w:cs="Times New Roman"/>
                <w:b/>
                <w:bCs/>
                <w:sz w:val="24"/>
                <w:szCs w:val="24"/>
              </w:rPr>
              <w:t>high device compatibility</w:t>
            </w:r>
            <w:r w:rsidRPr="00E03189">
              <w:rPr>
                <w:rFonts w:ascii="Times New Roman" w:hAnsi="Times New Roman" w:cs="Times New Roman"/>
                <w:sz w:val="24"/>
                <w:szCs w:val="24"/>
              </w:rPr>
              <w:t xml:space="preserve"> and potential </w:t>
            </w:r>
            <w:r w:rsidRPr="00E03189">
              <w:rPr>
                <w:rFonts w:ascii="Times New Roman" w:hAnsi="Times New Roman" w:cs="Times New Roman"/>
                <w:b/>
                <w:bCs/>
                <w:sz w:val="24"/>
                <w:szCs w:val="24"/>
              </w:rPr>
              <w:t>offline functionality</w:t>
            </w:r>
            <w:r w:rsidRPr="00E03189">
              <w:rPr>
                <w:rFonts w:ascii="Times New Roman" w:hAnsi="Times New Roman" w:cs="Times New Roman"/>
                <w:sz w:val="24"/>
                <w:szCs w:val="24"/>
              </w:rPr>
              <w:t xml:space="preserve"> to ensure equity and accessibility for all students.</w:t>
            </w:r>
          </w:p>
        </w:tc>
      </w:tr>
    </w:tbl>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CA4EDF" w:rsidRDefault="00935C2D" w:rsidP="00935C2D">
      <w:pPr>
        <w:spacing w:before="100" w:beforeAutospacing="1" w:after="100" w:afterAutospacing="1" w:line="240" w:lineRule="auto"/>
        <w:outlineLvl w:val="0"/>
        <w:rPr>
          <w:rFonts w:ascii="Times New Roman" w:eastAsia="Microsoft YaHei" w:hAnsi="Times New Roman" w:cs="Times New Roman"/>
          <w:b/>
          <w:bCs/>
          <w:kern w:val="36"/>
          <w:sz w:val="24"/>
          <w:szCs w:val="24"/>
        </w:rPr>
      </w:pPr>
      <w:r w:rsidRPr="00CA4EDF">
        <w:rPr>
          <w:rFonts w:ascii="Times New Roman" w:eastAsia="Microsoft YaHei" w:hAnsi="Times New Roman" w:cs="Times New Roman"/>
          <w:b/>
          <w:bCs/>
          <w:kern w:val="36"/>
          <w:sz w:val="24"/>
          <w:szCs w:val="24"/>
        </w:rPr>
        <w:t>Chapter 3: Methodology</w:t>
      </w:r>
    </w:p>
    <w:p w:rsidR="00935C2D" w:rsidRPr="00CA4EDF"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3.1 Research Philosophy and Project Paradigm</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 xml:space="preserve">This project adopts a </w:t>
      </w:r>
      <w:r w:rsidRPr="00CA4EDF">
        <w:rPr>
          <w:rFonts w:ascii="Times New Roman" w:eastAsia="Microsoft YaHei" w:hAnsi="Times New Roman" w:cs="Times New Roman"/>
          <w:b/>
          <w:bCs/>
          <w:sz w:val="24"/>
          <w:szCs w:val="24"/>
        </w:rPr>
        <w:t>Design Science Research (DSR)</w:t>
      </w:r>
      <w:r w:rsidRPr="00CA4EDF">
        <w:rPr>
          <w:rFonts w:ascii="Times New Roman" w:eastAsia="Microsoft YaHei" w:hAnsi="Times New Roman" w:cs="Times New Roman"/>
          <w:sz w:val="24"/>
          <w:szCs w:val="24"/>
        </w:rPr>
        <w:t xml:space="preserve"> approach, which is focused on creating innovative artifacts (in this case, the LMS) to solve real-world problems. The methodology employed a </w:t>
      </w:r>
      <w:r w:rsidRPr="00CA4EDF">
        <w:rPr>
          <w:rFonts w:ascii="Times New Roman" w:eastAsia="Microsoft YaHei" w:hAnsi="Times New Roman" w:cs="Times New Roman"/>
          <w:b/>
          <w:bCs/>
          <w:sz w:val="24"/>
          <w:szCs w:val="24"/>
        </w:rPr>
        <w:t>Mixed-Methods Research Design</w:t>
      </w:r>
      <w:r w:rsidRPr="00CA4EDF">
        <w:rPr>
          <w:rFonts w:ascii="Times New Roman" w:eastAsia="Microsoft YaHei" w:hAnsi="Times New Roman" w:cs="Times New Roman"/>
          <w:sz w:val="24"/>
          <w:szCs w:val="24"/>
        </w:rPr>
        <w:t>, integrating both qualitative and quantitative data collection to ensure comprehensive requirements definition.</w:t>
      </w:r>
    </w:p>
    <w:p w:rsidR="00935C2D" w:rsidRPr="00CA4EDF" w:rsidRDefault="00935C2D" w:rsidP="00935C2D">
      <w:pPr>
        <w:numPr>
          <w:ilvl w:val="0"/>
          <w:numId w:val="9"/>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Quantitative Research:</w:t>
      </w:r>
      <w:r w:rsidRPr="00CA4EDF">
        <w:rPr>
          <w:rFonts w:ascii="Times New Roman" w:eastAsia="Microsoft YaHei" w:hAnsi="Times New Roman" w:cs="Times New Roman"/>
          <w:sz w:val="24"/>
          <w:szCs w:val="24"/>
        </w:rPr>
        <w:t xml:space="preserve"> Utilized to measure the breadth of stakeholder readiness, frequency of manual attendance challenges, and to statistically validate the importance of potential LMS features.</w:t>
      </w:r>
    </w:p>
    <w:p w:rsidR="00935C2D" w:rsidRPr="00CA4EDF" w:rsidRDefault="00935C2D" w:rsidP="00935C2D">
      <w:pPr>
        <w:numPr>
          <w:ilvl w:val="0"/>
          <w:numId w:val="9"/>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Qualitative Research:</w:t>
      </w:r>
      <w:r w:rsidRPr="00CA4EDF">
        <w:rPr>
          <w:rFonts w:ascii="Times New Roman" w:eastAsia="Microsoft YaHei" w:hAnsi="Times New Roman" w:cs="Times New Roman"/>
          <w:sz w:val="24"/>
          <w:szCs w:val="24"/>
        </w:rPr>
        <w:t xml:space="preserve"> Employed to gain a deep understanding of user experiences, contextual challenges (e.g., bandwidth, power stability), and specific functional needs through in-depth discussions.</w:t>
      </w:r>
    </w:p>
    <w:p w:rsidR="00935C2D" w:rsidRPr="00CA4EDF" w:rsidRDefault="00AD6D37" w:rsidP="00935C2D">
      <w:pPr>
        <w:spacing w:after="0" w:line="24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pict>
          <v:rect id="_x0000_i1030" style="width:0;height:1.5pt" o:hralign="center" o:hrstd="t" o:hr="t" fillcolor="#a0a0a0" stroked="f"/>
        </w:pict>
      </w:r>
    </w:p>
    <w:p w:rsidR="00935C2D" w:rsidRPr="00CA4EDF"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3.2 System Development Life Cycle (SDLC) Model</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 xml:space="preserve">Given the innovative nature of developing an LMS tailored to the specific infrastructure and user needs of a Somali university, the </w:t>
      </w:r>
      <w:r w:rsidRPr="00CA4EDF">
        <w:rPr>
          <w:rFonts w:ascii="Times New Roman" w:eastAsia="Microsoft YaHei" w:hAnsi="Times New Roman" w:cs="Times New Roman"/>
          <w:b/>
          <w:bCs/>
          <w:sz w:val="24"/>
          <w:szCs w:val="24"/>
        </w:rPr>
        <w:t>Iterative and Incremental Model (Agile/Scrum)</w:t>
      </w:r>
      <w:r w:rsidRPr="00CA4EDF">
        <w:rPr>
          <w:rFonts w:ascii="Times New Roman" w:eastAsia="Microsoft YaHei" w:hAnsi="Times New Roman" w:cs="Times New Roman"/>
          <w:sz w:val="24"/>
          <w:szCs w:val="24"/>
        </w:rPr>
        <w:t xml:space="preserve"> was selected.</w:t>
      </w:r>
    </w:p>
    <w:p w:rsidR="00935C2D" w:rsidRPr="00CA4EDF" w:rsidRDefault="00935C2D" w:rsidP="00935C2D">
      <w:pPr>
        <w:numPr>
          <w:ilvl w:val="0"/>
          <w:numId w:val="10"/>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lastRenderedPageBreak/>
        <w:t>Rationale for Selection:</w:t>
      </w:r>
      <w:r w:rsidRPr="00CA4EDF">
        <w:rPr>
          <w:rFonts w:ascii="Times New Roman" w:eastAsia="Microsoft YaHei" w:hAnsi="Times New Roman" w:cs="Times New Roman"/>
          <w:sz w:val="24"/>
          <w:szCs w:val="24"/>
        </w:rPr>
        <w:t xml:space="preserve"> This model's inherent flexibility and focus on continuous feedback are critical in a context where requirements and technical constraints may evolve rapidly. It allows for the early delivery of functional modules (e.g., a basic attendance system) and facilitates crucial early-stage testing and refinement by the stakeholders (students and lecturers) before the full system is deployed. This approach significantly mitigates the risk of building a solution that is technically sound but operationally irrelevant.</w:t>
      </w:r>
    </w:p>
    <w:p w:rsidR="00935C2D" w:rsidRPr="00CA4EDF" w:rsidRDefault="00935C2D" w:rsidP="00935C2D">
      <w:pPr>
        <w:numPr>
          <w:ilvl w:val="0"/>
          <w:numId w:val="10"/>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Development Phases:</w:t>
      </w:r>
      <w:r w:rsidRPr="00CA4EDF">
        <w:rPr>
          <w:rFonts w:ascii="Times New Roman" w:eastAsia="Microsoft YaHei" w:hAnsi="Times New Roman" w:cs="Times New Roman"/>
          <w:sz w:val="24"/>
          <w:szCs w:val="24"/>
        </w:rPr>
        <w:t xml:space="preserve"> The methodology follows an iterative cycle encompassing: </w:t>
      </w:r>
      <w:r w:rsidRPr="00CA4EDF">
        <w:rPr>
          <w:rFonts w:ascii="Times New Roman" w:eastAsia="Microsoft YaHei" w:hAnsi="Times New Roman" w:cs="Times New Roman"/>
          <w:b/>
          <w:bCs/>
          <w:sz w:val="24"/>
          <w:szCs w:val="24"/>
        </w:rPr>
        <w:t>Inception</w:t>
      </w:r>
      <w:r w:rsidRPr="00CA4EDF">
        <w:rPr>
          <w:rFonts w:ascii="Times New Roman" w:eastAsia="Microsoft YaHei" w:hAnsi="Times New Roman" w:cs="Times New Roman"/>
          <w:sz w:val="24"/>
          <w:szCs w:val="24"/>
        </w:rPr>
        <w:t xml:space="preserve"> (Requirements Gathering), </w:t>
      </w:r>
      <w:r w:rsidRPr="00CA4EDF">
        <w:rPr>
          <w:rFonts w:ascii="Times New Roman" w:eastAsia="Microsoft YaHei" w:hAnsi="Times New Roman" w:cs="Times New Roman"/>
          <w:b/>
          <w:bCs/>
          <w:sz w:val="24"/>
          <w:szCs w:val="24"/>
        </w:rPr>
        <w:t>Elaboration</w:t>
      </w:r>
      <w:r w:rsidRPr="00CA4EDF">
        <w:rPr>
          <w:rFonts w:ascii="Times New Roman" w:eastAsia="Microsoft YaHei" w:hAnsi="Times New Roman" w:cs="Times New Roman"/>
          <w:sz w:val="24"/>
          <w:szCs w:val="24"/>
        </w:rPr>
        <w:t xml:space="preserve"> (Design), </w:t>
      </w:r>
      <w:r w:rsidRPr="00CA4EDF">
        <w:rPr>
          <w:rFonts w:ascii="Times New Roman" w:eastAsia="Microsoft YaHei" w:hAnsi="Times New Roman" w:cs="Times New Roman"/>
          <w:b/>
          <w:bCs/>
          <w:sz w:val="24"/>
          <w:szCs w:val="24"/>
        </w:rPr>
        <w:t>Construction</w:t>
      </w:r>
      <w:r w:rsidRPr="00CA4EDF">
        <w:rPr>
          <w:rFonts w:ascii="Times New Roman" w:eastAsia="Microsoft YaHei" w:hAnsi="Times New Roman" w:cs="Times New Roman"/>
          <w:sz w:val="24"/>
          <w:szCs w:val="24"/>
        </w:rPr>
        <w:t xml:space="preserve"> (Development and Testing), and </w:t>
      </w:r>
      <w:r w:rsidRPr="00CA4EDF">
        <w:rPr>
          <w:rFonts w:ascii="Times New Roman" w:eastAsia="Microsoft YaHei" w:hAnsi="Times New Roman" w:cs="Times New Roman"/>
          <w:b/>
          <w:bCs/>
          <w:sz w:val="24"/>
          <w:szCs w:val="24"/>
        </w:rPr>
        <w:t>Transition</w:t>
      </w:r>
      <w:r w:rsidRPr="00CA4EDF">
        <w:rPr>
          <w:rFonts w:ascii="Times New Roman" w:eastAsia="Microsoft YaHei" w:hAnsi="Times New Roman" w:cs="Times New Roman"/>
          <w:sz w:val="24"/>
          <w:szCs w:val="24"/>
        </w:rPr>
        <w:t xml:space="preserve"> (Deployment and Evaluation).</w:t>
      </w:r>
    </w:p>
    <w:p w:rsidR="00935C2D" w:rsidRPr="00CA4EDF" w:rsidRDefault="00AD6D37" w:rsidP="00935C2D">
      <w:pPr>
        <w:spacing w:after="0" w:line="24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pict>
          <v:rect id="_x0000_i1031" style="width:0;height:1.5pt" o:hralign="center" o:hrstd="t" o:hr="t" fillcolor="#a0a0a0" stroked="f"/>
        </w:pict>
      </w:r>
    </w:p>
    <w:p w:rsidR="00935C2D" w:rsidRPr="00CA4EDF"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3.3 Requirements Gathering and Data Collection Procedures</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The requirements for the Online LMS were meticulously gathered through a sequential process involving primary stakeholders.</w:t>
      </w:r>
    </w:p>
    <w:p w:rsidR="00935C2D" w:rsidRPr="00CA4EDF"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3.3.1 Sampling and Participants</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Purposive Sampling</w:t>
      </w:r>
      <w:r w:rsidRPr="00CA4EDF">
        <w:rPr>
          <w:rFonts w:ascii="Times New Roman" w:eastAsia="Microsoft YaHei" w:hAnsi="Times New Roman" w:cs="Times New Roman"/>
          <w:sz w:val="24"/>
          <w:szCs w:val="24"/>
        </w:rPr>
        <w:t xml:space="preserve"> was utilized to select participants who possessed direct, relevant experience with the current system. The sample included:</w:t>
      </w:r>
    </w:p>
    <w:p w:rsidR="00935C2D" w:rsidRPr="00CA4EDF" w:rsidRDefault="00935C2D" w:rsidP="00935C2D">
      <w:pPr>
        <w:numPr>
          <w:ilvl w:val="0"/>
          <w:numId w:val="11"/>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Lecturers:</w:t>
      </w:r>
      <w:r w:rsidRPr="00CA4EDF">
        <w:rPr>
          <w:rFonts w:ascii="Times New Roman" w:eastAsia="Microsoft YaHei" w:hAnsi="Times New Roman" w:cs="Times New Roman"/>
          <w:sz w:val="24"/>
          <w:szCs w:val="24"/>
        </w:rPr>
        <w:t xml:space="preserve"> Targeted for their insights into course administration, grading, and the burden of manual processes.</w:t>
      </w:r>
    </w:p>
    <w:p w:rsidR="00935C2D" w:rsidRPr="00CA4EDF" w:rsidRDefault="00935C2D" w:rsidP="00935C2D">
      <w:pPr>
        <w:numPr>
          <w:ilvl w:val="0"/>
          <w:numId w:val="11"/>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Students:</w:t>
      </w:r>
      <w:r w:rsidRPr="00CA4EDF">
        <w:rPr>
          <w:rFonts w:ascii="Times New Roman" w:eastAsia="Microsoft YaHei" w:hAnsi="Times New Roman" w:cs="Times New Roman"/>
          <w:sz w:val="24"/>
          <w:szCs w:val="24"/>
        </w:rPr>
        <w:t xml:space="preserve"> Targeted as the primary end-users to provide feedback on accessibility, usability, and learning tool needs.</w:t>
      </w:r>
    </w:p>
    <w:p w:rsidR="00935C2D" w:rsidRPr="00CA4EDF" w:rsidRDefault="00935C2D" w:rsidP="00935C2D">
      <w:pPr>
        <w:numPr>
          <w:ilvl w:val="0"/>
          <w:numId w:val="11"/>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Administrators:</w:t>
      </w:r>
      <w:r w:rsidRPr="00CA4EDF">
        <w:rPr>
          <w:rFonts w:ascii="Times New Roman" w:eastAsia="Microsoft YaHei" w:hAnsi="Times New Roman" w:cs="Times New Roman"/>
          <w:sz w:val="24"/>
          <w:szCs w:val="24"/>
        </w:rPr>
        <w:t xml:space="preserve"> Consulted for institutional requirements related to security, data integrity, and system integration.</w:t>
      </w:r>
    </w:p>
    <w:p w:rsidR="00935C2D" w:rsidRPr="00CA4EDF"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3.3.2 Data Collection Tools</w:t>
      </w:r>
    </w:p>
    <w:p w:rsidR="00935C2D" w:rsidRPr="00E03189"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 xml:space="preserve">The instruments were chosen to support the mixed-methods approach and ensure a rich </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collection of qualitative and quantitative data:</w:t>
      </w:r>
    </w:p>
    <w:tbl>
      <w:tblPr>
        <w:tblW w:w="9551" w:type="dxa"/>
        <w:tblCellSpacing w:w="15" w:type="dxa"/>
        <w:tblCellMar>
          <w:top w:w="15" w:type="dxa"/>
          <w:left w:w="15" w:type="dxa"/>
          <w:bottom w:w="15" w:type="dxa"/>
          <w:right w:w="15" w:type="dxa"/>
        </w:tblCellMar>
        <w:tblLook w:val="04A0" w:firstRow="1" w:lastRow="0" w:firstColumn="1" w:lastColumn="0" w:noHBand="0" w:noVBand="1"/>
      </w:tblPr>
      <w:tblGrid>
        <w:gridCol w:w="1649"/>
        <w:gridCol w:w="1313"/>
        <w:gridCol w:w="2983"/>
        <w:gridCol w:w="3606"/>
      </w:tblGrid>
      <w:tr w:rsidR="00935C2D" w:rsidRPr="00CA4EDF" w:rsidTr="004579B2">
        <w:trPr>
          <w:trHeight w:val="264"/>
          <w:tblHeader/>
          <w:tblCellSpacing w:w="15" w:type="dxa"/>
        </w:trPr>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b/>
                <w:sz w:val="24"/>
                <w:szCs w:val="24"/>
              </w:rPr>
            </w:pPr>
            <w:r w:rsidRPr="00CA4EDF">
              <w:rPr>
                <w:rFonts w:ascii="Times New Roman" w:eastAsia="Microsoft YaHei" w:hAnsi="Times New Roman" w:cs="Times New Roman"/>
                <w:b/>
                <w:sz w:val="24"/>
                <w:szCs w:val="24"/>
              </w:rPr>
              <w:t>Tool</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b/>
                <w:sz w:val="24"/>
                <w:szCs w:val="24"/>
              </w:rPr>
            </w:pPr>
            <w:r w:rsidRPr="00CA4EDF">
              <w:rPr>
                <w:rFonts w:ascii="Times New Roman" w:eastAsia="Microsoft YaHei" w:hAnsi="Times New Roman" w:cs="Times New Roman"/>
                <w:b/>
                <w:sz w:val="24"/>
                <w:szCs w:val="24"/>
              </w:rPr>
              <w:t>Data Type</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b/>
                <w:sz w:val="24"/>
                <w:szCs w:val="24"/>
              </w:rPr>
            </w:pPr>
            <w:r w:rsidRPr="00CA4EDF">
              <w:rPr>
                <w:rFonts w:ascii="Times New Roman" w:eastAsia="Microsoft YaHei" w:hAnsi="Times New Roman" w:cs="Times New Roman"/>
                <w:b/>
                <w:sz w:val="24"/>
                <w:szCs w:val="24"/>
              </w:rPr>
              <w:t>Purpose</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b/>
                <w:sz w:val="24"/>
                <w:szCs w:val="24"/>
              </w:rPr>
            </w:pPr>
            <w:r w:rsidRPr="00CA4EDF">
              <w:rPr>
                <w:rFonts w:ascii="Times New Roman" w:eastAsia="Microsoft YaHei" w:hAnsi="Times New Roman" w:cs="Times New Roman"/>
                <w:b/>
                <w:sz w:val="24"/>
                <w:szCs w:val="24"/>
              </w:rPr>
              <w:t>Justification</w:t>
            </w:r>
          </w:p>
        </w:tc>
      </w:tr>
      <w:tr w:rsidR="00935C2D" w:rsidRPr="00CA4EDF" w:rsidTr="004579B2">
        <w:trPr>
          <w:trHeight w:val="1089"/>
          <w:tblCellSpacing w:w="15" w:type="dxa"/>
        </w:trPr>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Google Forms (Surveys)</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Quantitative</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To collect statistically measurable data on user demographics, e-readiness, and feature prioritization.</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Enables efficient data collection from a large, distributed sample and ensures data uniformity for statistical analysis.</w:t>
            </w:r>
          </w:p>
        </w:tc>
      </w:tr>
      <w:tr w:rsidR="00935C2D" w:rsidRPr="00CA4EDF" w:rsidTr="004579B2">
        <w:trPr>
          <w:trHeight w:val="1354"/>
          <w:tblCellSpacing w:w="15" w:type="dxa"/>
        </w:trPr>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Voice Recording App (Interviews)</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Qualitative</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To conduct semi-structured interviews and capture in-depth narratives on current challenges and desired functionalities.</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 xml:space="preserve">Provides rich, contextual insights crucial for defining </w:t>
            </w:r>
            <w:r w:rsidRPr="00CA4EDF">
              <w:rPr>
                <w:rFonts w:ascii="Times New Roman" w:eastAsia="Microsoft YaHei" w:hAnsi="Times New Roman" w:cs="Times New Roman"/>
                <w:b/>
                <w:bCs/>
                <w:sz w:val="24"/>
                <w:szCs w:val="24"/>
              </w:rPr>
              <w:t>Non-Functional Requirements</w:t>
            </w:r>
            <w:r w:rsidRPr="00CA4EDF">
              <w:rPr>
                <w:rFonts w:ascii="Times New Roman" w:eastAsia="Microsoft YaHei" w:hAnsi="Times New Roman" w:cs="Times New Roman"/>
                <w:sz w:val="24"/>
                <w:szCs w:val="24"/>
              </w:rPr>
              <w:t xml:space="preserve"> (e.g., performance under low-bandwidth) specific to the local environment.</w:t>
            </w:r>
          </w:p>
        </w:tc>
      </w:tr>
      <w:tr w:rsidR="00935C2D" w:rsidRPr="00CA4EDF" w:rsidTr="004579B2">
        <w:trPr>
          <w:trHeight w:val="1089"/>
          <w:tblCellSpacing w:w="15" w:type="dxa"/>
        </w:trPr>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lastRenderedPageBreak/>
              <w:t>Microsoft Excel</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Organization</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Used for the compilation, cleansing, and preliminary structuring of survey data prior to analysis.</w:t>
            </w:r>
          </w:p>
        </w:tc>
        <w:tc>
          <w:tcPr>
            <w:tcW w:w="0" w:type="auto"/>
            <w:vAlign w:val="center"/>
            <w:hideMark/>
          </w:tcPr>
          <w:p w:rsidR="00935C2D" w:rsidRPr="00CA4EDF" w:rsidRDefault="00935C2D" w:rsidP="004579B2">
            <w:pPr>
              <w:spacing w:after="0"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Facilitates efficient data management and preparation for statistical and thematic analysis.</w:t>
            </w:r>
          </w:p>
        </w:tc>
      </w:tr>
    </w:tbl>
    <w:p w:rsidR="00935C2D" w:rsidRPr="00CA4EDF" w:rsidRDefault="00935C2D" w:rsidP="00935C2D">
      <w:pPr>
        <w:spacing w:after="0" w:line="240" w:lineRule="auto"/>
        <w:rPr>
          <w:rFonts w:ascii="Times New Roman" w:eastAsia="Microsoft YaHei" w:hAnsi="Times New Roman" w:cs="Times New Roman"/>
          <w:sz w:val="24"/>
          <w:szCs w:val="24"/>
        </w:rPr>
      </w:pPr>
      <w:r w:rsidRPr="00E03189">
        <w:rPr>
          <w:rFonts w:ascii="Times New Roman" w:eastAsia="Microsoft YaHei" w:hAnsi="Times New Roman" w:cs="Times New Roman"/>
          <w:sz w:val="24"/>
          <w:szCs w:val="24"/>
        </w:rPr>
        <w:t>Export to Sheets</w:t>
      </w:r>
    </w:p>
    <w:p w:rsidR="00935C2D" w:rsidRPr="00CA4EDF" w:rsidRDefault="00AD6D37" w:rsidP="00935C2D">
      <w:pPr>
        <w:spacing w:after="0" w:line="240" w:lineRule="auto"/>
        <w:rPr>
          <w:rFonts w:ascii="Times New Roman" w:eastAsia="Microsoft YaHei" w:hAnsi="Times New Roman" w:cs="Times New Roman"/>
          <w:sz w:val="24"/>
          <w:szCs w:val="24"/>
        </w:rPr>
      </w:pPr>
      <w:r>
        <w:rPr>
          <w:rFonts w:ascii="Times New Roman" w:eastAsia="Microsoft YaHei" w:hAnsi="Times New Roman" w:cs="Times New Roman"/>
          <w:sz w:val="24"/>
          <w:szCs w:val="24"/>
        </w:rPr>
        <w:pict>
          <v:rect id="_x0000_i1032" style="width:0;height:1.5pt" o:hralign="center" o:hrstd="t" o:hr="t" fillcolor="#a0a0a0" stroked="f"/>
        </w:pict>
      </w:r>
    </w:p>
    <w:p w:rsidR="00935C2D" w:rsidRPr="00E03189"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3.4 Data Analysis</w:t>
      </w:r>
    </w:p>
    <w:p w:rsidR="00935C2D" w:rsidRPr="00CA4EDF" w:rsidRDefault="00935C2D" w:rsidP="00935C2D">
      <w:pPr>
        <w:spacing w:before="100" w:beforeAutospacing="1" w:after="100" w:afterAutospacing="1" w:line="240" w:lineRule="auto"/>
        <w:outlineLvl w:val="1"/>
        <w:rPr>
          <w:rFonts w:ascii="Times New Roman" w:eastAsia="Microsoft YaHei" w:hAnsi="Times New Roman" w:cs="Times New Roman"/>
          <w:b/>
          <w:bCs/>
          <w:sz w:val="24"/>
          <w:szCs w:val="24"/>
        </w:rPr>
      </w:pPr>
    </w:p>
    <w:p w:rsidR="00935C2D" w:rsidRPr="00CA4EDF"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3.4.1 Requirements Elicitation and Validation</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The gathered data was synthesized to formally define the system requirements:</w:t>
      </w:r>
    </w:p>
    <w:p w:rsidR="00935C2D" w:rsidRPr="00CA4EDF" w:rsidRDefault="00935C2D" w:rsidP="00935C2D">
      <w:pPr>
        <w:numPr>
          <w:ilvl w:val="0"/>
          <w:numId w:val="12"/>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Thematic Analysis:</w:t>
      </w:r>
      <w:r w:rsidRPr="00CA4EDF">
        <w:rPr>
          <w:rFonts w:ascii="Times New Roman" w:eastAsia="Microsoft YaHei" w:hAnsi="Times New Roman" w:cs="Times New Roman"/>
          <w:sz w:val="24"/>
          <w:szCs w:val="24"/>
        </w:rPr>
        <w:t xml:space="preserve"> Interview transcripts were subjected to thematic analysis to identify recurring pain points and latent needs, which were then mapped directly to the proposed </w:t>
      </w:r>
      <w:r w:rsidRPr="00CA4EDF">
        <w:rPr>
          <w:rFonts w:ascii="Times New Roman" w:eastAsia="Microsoft YaHei" w:hAnsi="Times New Roman" w:cs="Times New Roman"/>
          <w:b/>
          <w:bCs/>
          <w:sz w:val="24"/>
          <w:szCs w:val="24"/>
        </w:rPr>
        <w:t>Functional Requirements</w:t>
      </w:r>
      <w:r w:rsidRPr="00CA4EDF">
        <w:rPr>
          <w:rFonts w:ascii="Times New Roman" w:eastAsia="Microsoft YaHei" w:hAnsi="Times New Roman" w:cs="Times New Roman"/>
          <w:sz w:val="24"/>
          <w:szCs w:val="24"/>
        </w:rPr>
        <w:t xml:space="preserve"> (FRs) and </w:t>
      </w:r>
      <w:r w:rsidRPr="00CA4EDF">
        <w:rPr>
          <w:rFonts w:ascii="Times New Roman" w:eastAsia="Microsoft YaHei" w:hAnsi="Times New Roman" w:cs="Times New Roman"/>
          <w:b/>
          <w:bCs/>
          <w:sz w:val="24"/>
          <w:szCs w:val="24"/>
        </w:rPr>
        <w:t>Non-Functional Requirements</w:t>
      </w:r>
      <w:r w:rsidRPr="00CA4EDF">
        <w:rPr>
          <w:rFonts w:ascii="Times New Roman" w:eastAsia="Microsoft YaHei" w:hAnsi="Times New Roman" w:cs="Times New Roman"/>
          <w:sz w:val="24"/>
          <w:szCs w:val="24"/>
        </w:rPr>
        <w:t xml:space="preserve"> (NFRs).</w:t>
      </w:r>
    </w:p>
    <w:p w:rsidR="00935C2D" w:rsidRPr="00CA4EDF" w:rsidRDefault="00935C2D" w:rsidP="00935C2D">
      <w:pPr>
        <w:numPr>
          <w:ilvl w:val="0"/>
          <w:numId w:val="12"/>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Descriptive Statistics:</w:t>
      </w:r>
      <w:r w:rsidRPr="00CA4EDF">
        <w:rPr>
          <w:rFonts w:ascii="Times New Roman" w:eastAsia="Microsoft YaHei" w:hAnsi="Times New Roman" w:cs="Times New Roman"/>
          <w:sz w:val="24"/>
          <w:szCs w:val="24"/>
        </w:rPr>
        <w:t xml:space="preserve"> Survey data was analyzed using descriptive statistics (frequencies and percentages) to quantify the most critical needs, thereby </w:t>
      </w:r>
      <w:r w:rsidRPr="00CA4EDF">
        <w:rPr>
          <w:rFonts w:ascii="Times New Roman" w:eastAsia="Microsoft YaHei" w:hAnsi="Times New Roman" w:cs="Times New Roman"/>
          <w:b/>
          <w:bCs/>
          <w:sz w:val="24"/>
          <w:szCs w:val="24"/>
        </w:rPr>
        <w:t>validating</w:t>
      </w:r>
      <w:r w:rsidRPr="00CA4EDF">
        <w:rPr>
          <w:rFonts w:ascii="Times New Roman" w:eastAsia="Microsoft YaHei" w:hAnsi="Times New Roman" w:cs="Times New Roman"/>
          <w:sz w:val="24"/>
          <w:szCs w:val="24"/>
        </w:rPr>
        <w:t xml:space="preserve"> the requirements derived from the qualitative interviews.</w:t>
      </w:r>
    </w:p>
    <w:p w:rsidR="00935C2D" w:rsidRPr="00CA4EDF" w:rsidRDefault="00935C2D" w:rsidP="00935C2D">
      <w:pPr>
        <w:spacing w:before="100" w:beforeAutospacing="1" w:after="100" w:afterAutospacing="1" w:line="240" w:lineRule="auto"/>
        <w:outlineLvl w:val="2"/>
        <w:rPr>
          <w:rFonts w:ascii="Times New Roman" w:eastAsia="Microsoft YaHei" w:hAnsi="Times New Roman" w:cs="Times New Roman"/>
          <w:b/>
          <w:bCs/>
          <w:sz w:val="24"/>
          <w:szCs w:val="24"/>
        </w:rPr>
      </w:pPr>
      <w:r w:rsidRPr="00CA4EDF">
        <w:rPr>
          <w:rFonts w:ascii="Times New Roman" w:eastAsia="Microsoft YaHei" w:hAnsi="Times New Roman" w:cs="Times New Roman"/>
          <w:b/>
          <w:bCs/>
          <w:sz w:val="24"/>
          <w:szCs w:val="24"/>
        </w:rPr>
        <w:t>3.4.2 Stakeholder Definition</w:t>
      </w:r>
    </w:p>
    <w:p w:rsidR="00935C2D" w:rsidRPr="00CA4EDF" w:rsidRDefault="00935C2D" w:rsidP="00935C2D">
      <w:p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sz w:val="24"/>
          <w:szCs w:val="24"/>
        </w:rPr>
        <w:t>The primary stakeholders are defined by their direct interaction and vested interest in the LMS:</w:t>
      </w:r>
    </w:p>
    <w:p w:rsidR="00935C2D" w:rsidRPr="00CA4EDF" w:rsidRDefault="00935C2D" w:rsidP="00935C2D">
      <w:pPr>
        <w:numPr>
          <w:ilvl w:val="0"/>
          <w:numId w:val="13"/>
        </w:numPr>
        <w:spacing w:before="100" w:beforeAutospacing="1" w:after="100" w:afterAutospacing="1" w:line="240" w:lineRule="auto"/>
        <w:rPr>
          <w:rFonts w:ascii="Times New Roman" w:eastAsia="Microsoft YaHei" w:hAnsi="Times New Roman" w:cs="Times New Roman"/>
          <w:sz w:val="24"/>
          <w:szCs w:val="24"/>
        </w:rPr>
      </w:pPr>
      <w:r w:rsidRPr="00CA4EDF">
        <w:rPr>
          <w:rFonts w:ascii="Times New Roman" w:eastAsia="Microsoft YaHei" w:hAnsi="Times New Roman" w:cs="Times New Roman"/>
          <w:b/>
          <w:bCs/>
          <w:sz w:val="24"/>
          <w:szCs w:val="24"/>
        </w:rPr>
        <w:t>Primary Stakeholders:</w:t>
      </w:r>
      <w:r w:rsidRPr="00CA4EDF">
        <w:rPr>
          <w:rFonts w:ascii="Times New Roman" w:eastAsia="Microsoft YaHei" w:hAnsi="Times New Roman" w:cs="Times New Roman"/>
          <w:sz w:val="24"/>
          <w:szCs w:val="24"/>
        </w:rPr>
        <w:t xml:space="preserve"> </w:t>
      </w:r>
      <w:r w:rsidRPr="00CA4EDF">
        <w:rPr>
          <w:rFonts w:ascii="Times New Roman" w:eastAsia="Microsoft YaHei" w:hAnsi="Times New Roman" w:cs="Times New Roman"/>
          <w:b/>
          <w:bCs/>
          <w:sz w:val="24"/>
          <w:szCs w:val="24"/>
        </w:rPr>
        <w:t>University Students</w:t>
      </w:r>
      <w:r w:rsidRPr="00CA4EDF">
        <w:rPr>
          <w:rFonts w:ascii="Times New Roman" w:eastAsia="Microsoft YaHei" w:hAnsi="Times New Roman" w:cs="Times New Roman"/>
          <w:sz w:val="24"/>
          <w:szCs w:val="24"/>
        </w:rPr>
        <w:t xml:space="preserve"> (direct users of learning content and assessments), </w:t>
      </w:r>
      <w:r w:rsidRPr="00CA4EDF">
        <w:rPr>
          <w:rFonts w:ascii="Times New Roman" w:eastAsia="Microsoft YaHei" w:hAnsi="Times New Roman" w:cs="Times New Roman"/>
          <w:b/>
          <w:bCs/>
          <w:sz w:val="24"/>
          <w:szCs w:val="24"/>
        </w:rPr>
        <w:t>Lecturers</w:t>
      </w:r>
      <w:r w:rsidRPr="00CA4EDF">
        <w:rPr>
          <w:rFonts w:ascii="Times New Roman" w:eastAsia="Microsoft YaHei" w:hAnsi="Times New Roman" w:cs="Times New Roman"/>
          <w:sz w:val="24"/>
          <w:szCs w:val="24"/>
        </w:rPr>
        <w:t xml:space="preserve"> (direct users of course administration and management tools), and </w:t>
      </w:r>
      <w:r w:rsidRPr="00CA4EDF">
        <w:rPr>
          <w:rFonts w:ascii="Times New Roman" w:eastAsia="Microsoft YaHei" w:hAnsi="Times New Roman" w:cs="Times New Roman"/>
          <w:b/>
          <w:bCs/>
          <w:sz w:val="24"/>
          <w:szCs w:val="24"/>
        </w:rPr>
        <w:t>University Administrators</w:t>
      </w:r>
      <w:r w:rsidRPr="00CA4EDF">
        <w:rPr>
          <w:rFonts w:ascii="Times New Roman" w:eastAsia="Microsoft YaHei" w:hAnsi="Times New Roman" w:cs="Times New Roman"/>
          <w:sz w:val="24"/>
          <w:szCs w:val="24"/>
        </w:rPr>
        <w:t xml:space="preserve"> (responsible for system governance, security, and institutional data).</w:t>
      </w: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rPr>
          <w:rFonts w:ascii="Times New Roman" w:eastAsia="Microsoft YaHei" w:hAnsi="Times New Roman" w:cs="Times New Roman"/>
          <w:sz w:val="24"/>
          <w:szCs w:val="24"/>
        </w:rPr>
      </w:pPr>
    </w:p>
    <w:p w:rsidR="00935C2D" w:rsidRPr="00E03189" w:rsidRDefault="00935C2D" w:rsidP="00935C2D">
      <w:pPr>
        <w:spacing w:before="100" w:beforeAutospacing="1" w:after="0" w:line="240" w:lineRule="auto"/>
        <w:rPr>
          <w:rFonts w:ascii="Times New Roman" w:eastAsia="Times New Roman" w:hAnsi="Times New Roman" w:cs="Times New Roman"/>
          <w:color w:val="1B1C1D"/>
          <w:sz w:val="24"/>
          <w:szCs w:val="24"/>
        </w:rPr>
      </w:pPr>
    </w:p>
    <w:p w:rsidR="00A654FF" w:rsidRPr="00E03189" w:rsidRDefault="00A654FF">
      <w:pPr>
        <w:rPr>
          <w:rFonts w:ascii="Times New Roman" w:hAnsi="Times New Roman" w:cs="Times New Roman"/>
          <w:sz w:val="24"/>
          <w:szCs w:val="24"/>
        </w:rPr>
      </w:pPr>
    </w:p>
    <w:sectPr w:rsidR="00A654FF" w:rsidRPr="00E03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2B651B"/>
    <w:multiLevelType w:val="multilevel"/>
    <w:tmpl w:val="F320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FB037B"/>
    <w:multiLevelType w:val="multilevel"/>
    <w:tmpl w:val="884A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95FC4"/>
    <w:multiLevelType w:val="multilevel"/>
    <w:tmpl w:val="712E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24517"/>
    <w:multiLevelType w:val="multilevel"/>
    <w:tmpl w:val="A6302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ED7EC2"/>
    <w:multiLevelType w:val="multilevel"/>
    <w:tmpl w:val="6E8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673AC6"/>
    <w:multiLevelType w:val="multilevel"/>
    <w:tmpl w:val="FE0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1E0EAD"/>
    <w:multiLevelType w:val="multilevel"/>
    <w:tmpl w:val="659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978E7"/>
    <w:multiLevelType w:val="multilevel"/>
    <w:tmpl w:val="EF7A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E7500"/>
    <w:multiLevelType w:val="multilevel"/>
    <w:tmpl w:val="B33A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083C25"/>
    <w:multiLevelType w:val="multilevel"/>
    <w:tmpl w:val="3C3C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050EAD"/>
    <w:multiLevelType w:val="multilevel"/>
    <w:tmpl w:val="65A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66635"/>
    <w:multiLevelType w:val="multilevel"/>
    <w:tmpl w:val="72D6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D0177"/>
    <w:multiLevelType w:val="multilevel"/>
    <w:tmpl w:val="A26C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31BC2"/>
    <w:multiLevelType w:val="multilevel"/>
    <w:tmpl w:val="411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3"/>
  </w:num>
  <w:num w:numId="4">
    <w:abstractNumId w:val="7"/>
  </w:num>
  <w:num w:numId="5">
    <w:abstractNumId w:val="10"/>
  </w:num>
  <w:num w:numId="6">
    <w:abstractNumId w:val="11"/>
  </w:num>
  <w:num w:numId="7">
    <w:abstractNumId w:val="1"/>
  </w:num>
  <w:num w:numId="8">
    <w:abstractNumId w:val="3"/>
  </w:num>
  <w:num w:numId="9">
    <w:abstractNumId w:val="8"/>
  </w:num>
  <w:num w:numId="10">
    <w:abstractNumId w:val="6"/>
  </w:num>
  <w:num w:numId="11">
    <w:abstractNumId w:val="12"/>
  </w:num>
  <w:num w:numId="12">
    <w:abstractNumId w:val="4"/>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372"/>
    <w:rsid w:val="003D1E2C"/>
    <w:rsid w:val="00880372"/>
    <w:rsid w:val="00935C2D"/>
    <w:rsid w:val="0098622E"/>
    <w:rsid w:val="00A654FF"/>
    <w:rsid w:val="00AD6D37"/>
    <w:rsid w:val="00D63CE8"/>
    <w:rsid w:val="00E03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0829E3-0E15-4D78-9FBC-7575693AB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8622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803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03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03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037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8037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8622E"/>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9862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352939">
      <w:bodyDiv w:val="1"/>
      <w:marLeft w:val="0"/>
      <w:marRight w:val="0"/>
      <w:marTop w:val="0"/>
      <w:marBottom w:val="0"/>
      <w:divBdr>
        <w:top w:val="none" w:sz="0" w:space="0" w:color="auto"/>
        <w:left w:val="none" w:sz="0" w:space="0" w:color="auto"/>
        <w:bottom w:val="none" w:sz="0" w:space="0" w:color="auto"/>
        <w:right w:val="none" w:sz="0" w:space="0" w:color="auto"/>
      </w:divBdr>
    </w:div>
    <w:div w:id="859665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Pages>
  <Words>2735</Words>
  <Characters>15592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2025-10-25T07:59:00Z</dcterms:created>
  <dcterms:modified xsi:type="dcterms:W3CDTF">2026-06-17T20:05:00Z</dcterms:modified>
</cp:coreProperties>
</file>