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30"/>
        <w:gridCol w:w="3405"/>
        <w:gridCol w:w="4125"/>
        <w:tblGridChange w:id="0">
          <w:tblGrid>
            <w:gridCol w:w="1830"/>
            <w:gridCol w:w="3405"/>
            <w:gridCol w:w="4125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gridSpan w:val="3"/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Heading2"/>
              <w:widowControl w:val="0"/>
              <w:spacing w:after="120" w:before="120" w:line="240" w:lineRule="auto"/>
              <w:rPr/>
            </w:pPr>
            <w:bookmarkStart w:colFirst="0" w:colLast="0" w:name="_wnafhzticvm8" w:id="0"/>
            <w:bookmarkEnd w:id="0"/>
            <w:r w:rsidDel="00000000" w:rsidR="00000000" w:rsidRPr="00000000">
              <w:rPr>
                <w:rtl w:val="0"/>
              </w:rPr>
              <w:t xml:space="preserve">Shakti AI Campaign 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190500" cy="152400"/>
                  <wp:effectExtent b="0" l="0" r="0" t="0"/>
                  <wp:docPr descr="No type" id="3" name="image1.png"/>
                  <a:graphic>
                    <a:graphicData uri="http://schemas.openxmlformats.org/drawingml/2006/picture">
                      <pic:pic>
                        <pic:nvPicPr>
                          <pic:cNvPr descr="No type"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Day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190500" cy="152400"/>
                  <wp:effectExtent b="0" l="0" r="0" t="0"/>
                  <wp:docPr descr="No type" id="1" name="image1.png"/>
                  <a:graphic>
                    <a:graphicData uri="http://schemas.openxmlformats.org/drawingml/2006/picture">
                      <pic:pic>
                        <pic:nvPicPr>
                          <pic:cNvPr descr="No type"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Description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190500" cy="152400"/>
                  <wp:effectExtent b="0" l="0" r="0" t="0"/>
                  <wp:docPr descr="No type" id="2" name="image1.png"/>
                  <a:graphic>
                    <a:graphicData uri="http://schemas.openxmlformats.org/drawingml/2006/picture">
                      <pic:pic>
                        <pic:nvPicPr>
                          <pic:cNvPr descr="No type"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Outlet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Monday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Paid Ads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LinkedIn, Meta, Google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Tuesday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Email + Retargeting Display Ad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CRM + Google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Wednesday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Blog Post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Website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Thursday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Testimonial Drop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Social Media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Firday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30-Second Video Ad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LinkedIn, Meta, YouTube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Saturday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Podcast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YouTube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Sunday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Email Reminder + InMail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CRM, LinkedIn</w:t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after="80" w:lineRule="auto"/>
        <w:rPr/>
      </w:pPr>
      <w:bookmarkStart w:colFirst="0" w:colLast="0" w:name="_rjngk9wmg6yo" w:id="1"/>
      <w:bookmarkEnd w:id="1"/>
      <w:r w:rsidDel="00000000" w:rsidR="00000000" w:rsidRPr="00000000">
        <w:rPr>
          <w:rtl w:val="0"/>
        </w:rPr>
        <w:t xml:space="preserve">Monday: Paid Ad Carousel (LinkedIn &amp; Meta)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i w:val="1"/>
          <w:color w:val="ff9900"/>
          <w:u w:val="single"/>
        </w:rPr>
      </w:pPr>
      <w:r w:rsidDel="00000000" w:rsidR="00000000" w:rsidRPr="00000000">
        <w:rPr>
          <w:b w:val="1"/>
          <w:rtl w:val="0"/>
        </w:rPr>
        <w:t xml:space="preserve">Carousel Headline (applies globally): </w:t>
      </w:r>
      <w:r w:rsidDel="00000000" w:rsidR="00000000" w:rsidRPr="00000000">
        <w:rPr>
          <w:i w:val="1"/>
          <w:color w:val="ff9900"/>
          <w:u w:val="single"/>
          <w:rtl w:val="0"/>
        </w:rPr>
        <w:t xml:space="preserve">Reference Attached</w:t>
      </w:r>
    </w:p>
    <w:p w:rsidR="00000000" w:rsidDel="00000000" w:rsidP="00000000" w:rsidRDefault="00000000" w:rsidRPr="00000000" w14:paraId="00000021">
      <w:pPr>
        <w:spacing w:after="240" w:before="240" w:lineRule="auto"/>
        <w:ind w:left="600" w:right="60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Build AI Faster. Pay Less. Made in India.</w:t>
      </w:r>
    </w:p>
    <w:tbl>
      <w:tblPr>
        <w:tblStyle w:val="Table2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65"/>
        <w:gridCol w:w="8280"/>
        <w:tblGridChange w:id="0">
          <w:tblGrid>
            <w:gridCol w:w="765"/>
            <w:gridCol w:w="82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“How much would it cost to train your AI model this week?</w:t>
            </w:r>
          </w:p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Hint: It’s probably too much.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“Waitlisted. Throttled. Zoned out.</w:t>
            </w:r>
          </w:p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Global clouds weren’t built for Indian devs.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“Meet ShaktiCloud AI Lab</w:t>
            </w:r>
          </w:p>
          <w:p w:rsidR="00000000" w:rsidDel="00000000" w:rsidP="00000000" w:rsidRDefault="00000000" w:rsidRPr="00000000" w14:paraId="0000002C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India’s GPU playground for AI, ML &amp; research</w:t>
            </w:r>
          </w:p>
          <w:p w:rsidR="00000000" w:rsidDel="00000000" w:rsidP="00000000" w:rsidRDefault="00000000" w:rsidRPr="00000000" w14:paraId="0000002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“Run LLMs. Fine-tune models.</w:t>
            </w:r>
          </w:p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At 60% less cost &amp; zero lock-in..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“1,000+ Indian devs are already inside.</w:t>
            </w:r>
          </w:p>
          <w:p w:rsidR="00000000" w:rsidDel="00000000" w:rsidP="00000000" w:rsidRDefault="00000000" w:rsidRPr="00000000" w14:paraId="00000031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Why not you?</w:t>
            </w:r>
          </w:p>
          <w:p w:rsidR="00000000" w:rsidDel="00000000" w:rsidP="00000000" w:rsidRDefault="00000000" w:rsidRPr="00000000" w14:paraId="0000003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Try ShaktiCloud AI Lab</w:t>
            </w:r>
          </w:p>
          <w:p w:rsidR="00000000" w:rsidDel="00000000" w:rsidP="00000000" w:rsidRDefault="00000000" w:rsidRPr="00000000" w14:paraId="00000033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Made in India. Built for Builders.</w:t>
            </w:r>
            <w:r w:rsidDel="00000000" w:rsidR="00000000" w:rsidRPr="00000000">
              <w:rPr>
                <w:rtl w:val="0"/>
              </w:rPr>
              <w:t xml:space="preserve"> 👉 </w:t>
            </w:r>
            <w:hyperlink r:id="rId7">
              <w:r w:rsidDel="00000000" w:rsidR="00000000" w:rsidRPr="00000000">
                <w:rPr>
                  <w:b w:val="1"/>
                  <w:color w:val="1155cc"/>
                  <w:u w:val="single"/>
                  <w:rtl w:val="0"/>
                </w:rPr>
                <w:t xml:space="preserve">Sign up now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Caption:</w:t>
        <w:br w:type="textWrapping"/>
      </w:r>
      <w:r w:rsidDel="00000000" w:rsidR="00000000" w:rsidRPr="00000000">
        <w:rPr>
          <w:rtl w:val="0"/>
        </w:rPr>
        <w:t xml:space="preserve"> “Ditch the surprise bills and GPU bottlenecks. Your AI Lab, onshore and on-demand.”</w:t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after="80" w:lineRule="auto"/>
        <w:rPr/>
      </w:pPr>
      <w:bookmarkStart w:colFirst="0" w:colLast="0" w:name="_y1xhhojsr5p3" w:id="2"/>
      <w:bookmarkEnd w:id="2"/>
      <w:r w:rsidDel="00000000" w:rsidR="00000000" w:rsidRPr="00000000">
        <w:rPr>
          <w:rtl w:val="0"/>
        </w:rPr>
        <w:t xml:space="preserve">Tuesday: Email + Retargeting Display Ad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00jf4gse6ta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Email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Subject Line (A/B test):</w:t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“Predictable, On-Demand GPUs—Built for Indian Enterprises”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“60% Lower AI Compute Costs. No Surprises. No Lock-In.”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Preheader:</w:t>
        <w:br w:type="textWrapping"/>
      </w:r>
      <w:r w:rsidDel="00000000" w:rsidR="00000000" w:rsidRPr="00000000">
        <w:rPr>
          <w:rtl w:val="0"/>
        </w:rPr>
        <w:t xml:space="preserve"> “Self-service A100/H100 access in minutes—INR billing, full data sovereignty.”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Email Body:</w:t>
      </w:r>
    </w:p>
    <w:p w:rsidR="00000000" w:rsidDel="00000000" w:rsidP="00000000" w:rsidRDefault="00000000" w:rsidRPr="00000000" w14:paraId="0000003C">
      <w:pPr>
        <w:spacing w:after="240" w:before="240" w:lineRule="auto"/>
        <w:ind w:left="600" w:right="60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Hi [First Name],</w:t>
      </w:r>
    </w:p>
    <w:p w:rsidR="00000000" w:rsidDel="00000000" w:rsidP="00000000" w:rsidRDefault="00000000" w:rsidRPr="00000000" w14:paraId="0000003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You’re responsible for delivering AI projects on time, on budget—and without the hidden surprises that derail ROI. Yet every time you spin up GPUs on global clouds, you face: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b w:val="1"/>
          <w:rtl w:val="0"/>
        </w:rPr>
        <w:t xml:space="preserve">Sky-high bills:</w:t>
      </w:r>
      <w:r w:rsidDel="00000000" w:rsidR="00000000" w:rsidRPr="00000000">
        <w:rPr>
          <w:rtl w:val="0"/>
        </w:rPr>
        <w:t xml:space="preserve"> Unexpected FX conversion and per-minute surcharges.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b w:val="1"/>
          <w:rtl w:val="0"/>
        </w:rPr>
        <w:t xml:space="preserve">Lengthy wait-times:</w:t>
      </w:r>
      <w:r w:rsidDel="00000000" w:rsidR="00000000" w:rsidRPr="00000000">
        <w:rPr>
          <w:rtl w:val="0"/>
        </w:rPr>
        <w:t xml:space="preserve"> Queues for A100/H100 instances can add days to your timeline.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b w:val="1"/>
          <w:rtl w:val="0"/>
        </w:rPr>
        <w:t xml:space="preserve">Vendor lock-in:</w:t>
      </w:r>
      <w:r w:rsidDel="00000000" w:rsidR="00000000" w:rsidRPr="00000000">
        <w:rPr>
          <w:rtl w:val="0"/>
        </w:rPr>
        <w:t xml:space="preserve"> Tied into proprietary APIs and escalating renewal costs.</w:t>
        <w:br w:type="textWrapping"/>
      </w:r>
    </w:p>
    <w:p w:rsidR="00000000" w:rsidDel="00000000" w:rsidP="00000000" w:rsidRDefault="00000000" w:rsidRPr="00000000" w14:paraId="0000004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rtl w:val="0"/>
        </w:rPr>
        <w:t xml:space="preserve">ShaktiCloud AI Lab</w:t>
      </w:r>
      <w:r w:rsidDel="00000000" w:rsidR="00000000" w:rsidRPr="00000000">
        <w:rPr>
          <w:rtl w:val="0"/>
        </w:rPr>
        <w:t xml:space="preserve"> was built </w:t>
      </w:r>
      <w:r w:rsidDel="00000000" w:rsidR="00000000" w:rsidRPr="00000000">
        <w:rPr>
          <w:b w:val="1"/>
          <w:rtl w:val="0"/>
        </w:rPr>
        <w:t xml:space="preserve">for India’s enterprise</w:t>
      </w:r>
      <w:r w:rsidDel="00000000" w:rsidR="00000000" w:rsidRPr="00000000">
        <w:rPr>
          <w:rtl w:val="0"/>
        </w:rPr>
        <w:t xml:space="preserve">, so you can: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b w:val="1"/>
          <w:rtl w:val="0"/>
        </w:rPr>
        <w:t xml:space="preserve">Predict your spend:</w:t>
      </w:r>
      <w:r w:rsidDel="00000000" w:rsidR="00000000" w:rsidRPr="00000000">
        <w:rPr>
          <w:rtl w:val="0"/>
        </w:rPr>
        <w:t xml:space="preserve"> Straightforward INR pricing, zero FX risk, up to </w:t>
      </w:r>
      <w:r w:rsidDel="00000000" w:rsidR="00000000" w:rsidRPr="00000000">
        <w:rPr>
          <w:b w:val="1"/>
          <w:rtl w:val="0"/>
        </w:rPr>
        <w:t xml:space="preserve">60% savings</w:t>
      </w:r>
      <w:r w:rsidDel="00000000" w:rsidR="00000000" w:rsidRPr="00000000">
        <w:rPr>
          <w:rtl w:val="0"/>
        </w:rPr>
        <w:t xml:space="preserve"> vs. AWS/GCP.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b w:val="1"/>
          <w:rtl w:val="0"/>
        </w:rPr>
        <w:t xml:space="preserve">Deploy in minutes:</w:t>
      </w:r>
      <w:r w:rsidDel="00000000" w:rsidR="00000000" w:rsidRPr="00000000">
        <w:rPr>
          <w:rtl w:val="0"/>
        </w:rPr>
        <w:t xml:space="preserve"> Self-service A100/H100 provisioning—no queues, no approvals.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b w:val="1"/>
          <w:rtl w:val="0"/>
        </w:rPr>
        <w:t xml:space="preserve">Stay compliant:</w:t>
      </w:r>
      <w:r w:rsidDel="00000000" w:rsidR="00000000" w:rsidRPr="00000000">
        <w:rPr>
          <w:rtl w:val="0"/>
        </w:rPr>
        <w:t xml:space="preserve"> Data never leaves Indian jurisdiction; ISO-27001 &amp; SOC-2-aligned controls included.</w:t>
      </w:r>
    </w:p>
    <w:p w:rsidR="00000000" w:rsidDel="00000000" w:rsidP="00000000" w:rsidRDefault="00000000" w:rsidRPr="00000000" w14:paraId="0000004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Hundreds of CTOs, CIOs, and IT leaders are already running their ML pipelines on ShaktiCloud—and enjoying on-demand AI without compromise. </w:t>
        <w:br w:type="textWrapping"/>
        <w:t xml:space="preserve">Ready to see how it fits into your roadmap?</w:t>
        <w:br w:type="textWrapping"/>
        <w:t xml:space="preserve">👉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Explore ShaktiCloud AI Lab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Retargeting Display Ad (Google &amp; Meta):</w:t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Headline:</w:t>
      </w:r>
      <w:r w:rsidDel="00000000" w:rsidR="00000000" w:rsidRPr="00000000">
        <w:rPr>
          <w:rtl w:val="0"/>
        </w:rPr>
        <w:t xml:space="preserve"> “Still Waiting on GPUs?”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“See why 1,000+ Indian devs switched to ShaktiCloud AI Lab. ₹-priced, onshore, on-demand.”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“Try Free Now”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after="80" w:lineRule="auto"/>
        <w:rPr/>
      </w:pPr>
      <w:bookmarkStart w:colFirst="0" w:colLast="0" w:name="_7jzv3k4wvvhz" w:id="4"/>
      <w:bookmarkEnd w:id="4"/>
      <w:r w:rsidDel="00000000" w:rsidR="00000000" w:rsidRPr="00000000">
        <w:rPr>
          <w:rtl w:val="0"/>
        </w:rPr>
        <w:t xml:space="preserve">Wednesday: Blog Post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sz w:val="34"/>
          <w:szCs w:val="34"/>
        </w:rPr>
      </w:pPr>
      <w:bookmarkStart w:colFirst="0" w:colLast="0" w:name="_ojsex719ru2j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Title &amp; Description: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Meta Title (≤ 60 chars):</w:t>
        <w:br w:type="textWrapping"/>
      </w:r>
      <w:r w:rsidDel="00000000" w:rsidR="00000000" w:rsidRPr="00000000">
        <w:rPr>
          <w:rtl w:val="0"/>
        </w:rPr>
        <w:t xml:space="preserve">GPU Cloud India: ShaktiCloud AI Lab for Cost &amp; Compliance 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Meta Description (≤ 155 chars):</w:t>
        <w:br w:type="textWrapping"/>
      </w:r>
      <w:r w:rsidDel="00000000" w:rsidR="00000000" w:rsidRPr="00000000">
        <w:rPr>
          <w:rtl w:val="0"/>
        </w:rPr>
        <w:t xml:space="preserve">Discover on-demand A100/H100 GPUs in India, INR billing, data sovereignty, and up to 60% cost savings with ShaktiCloud AI Lab.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lqmtss8y7wh7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Summary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Indian AI teams face three crushing challenges when building on global clouds: </w:t>
      </w:r>
      <w:r w:rsidDel="00000000" w:rsidR="00000000" w:rsidRPr="00000000">
        <w:rPr>
          <w:b w:val="1"/>
          <w:rtl w:val="0"/>
        </w:rPr>
        <w:t xml:space="preserve">surprise bills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GPU scarcity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data-sovereignty headaches</w:t>
      </w:r>
      <w:r w:rsidDel="00000000" w:rsidR="00000000" w:rsidRPr="00000000">
        <w:rPr>
          <w:rtl w:val="0"/>
        </w:rPr>
        <w:t xml:space="preserve">. In this post, you’ll learn how </w:t>
      </w:r>
      <w:r w:rsidDel="00000000" w:rsidR="00000000" w:rsidRPr="00000000">
        <w:rPr>
          <w:b w:val="1"/>
          <w:rtl w:val="0"/>
        </w:rPr>
        <w:t xml:space="preserve">ShaktiCloud AI Lab</w:t>
      </w:r>
      <w:r w:rsidDel="00000000" w:rsidR="00000000" w:rsidRPr="00000000">
        <w:rPr>
          <w:rtl w:val="0"/>
        </w:rPr>
        <w:t xml:space="preserve"> solves each, delivering on-demand A100/H100 GPUs in India, transparent INR pricing, and enterprise-grade compliance, while tapping into a growing local AI community.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rdt1ynqa9eo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Why Global Clouds Aren’t Built for India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f0bk0y2i84w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Sky-High, Opaque Pricing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AWS, Azure, and GCP pricing models are notoriously complex, mixing USD billing, per-second charges, and hidden FX fees, leading to unexpected bills that can wreck your project budget.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gbckiwulz6a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GPU Wait-Times &amp; Capacity Constraints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India, GPU instances (particularly A100/H100) often run out, forcing ML teams into week-long queues or costly spot-market bids.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s5h0jdxifs2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Data-Sovereignty &amp; Compliance Risks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India’s DPDP Act mandating local data residency, storing sensitive AI models on offshore clouds risks non-compliance and latency issues.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208q8a16mjl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The GPU Cloud India Revolution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unynsilngnx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“GPU Cloud India” Searches Are Surging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Developers are Googling “GPU cloud India” to find affordable, INR-billed compute options that avoid FX volatility.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bcxso8c17fd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“AI Model Hosting India” Means Locality &amp; Performance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localisation mandates tighten, teams demand on-shore hosting for compliance and low latency—searches for “AI model hosting India” have jumped 45% this year.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kzui5xddmdt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“Data Sovereignty Cloud” Is Non-Negotiable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Sovereign-cloud initiatives now top CIO agendas: ensuring data never leaves Indian jurisdiction while maintaining global-class security.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oibo88qpmty" w:id="15"/>
      <w:bookmarkEnd w:id="15"/>
      <w:r w:rsidDel="00000000" w:rsidR="00000000" w:rsidRPr="00000000">
        <w:rPr>
          <w:b w:val="1"/>
          <w:sz w:val="34"/>
          <w:szCs w:val="34"/>
          <w:rtl w:val="0"/>
        </w:rPr>
        <w:t xml:space="preserve">Inside ShaktiCloud AI Lab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pjeou8jeuxk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Instant A100/H100 Provisioning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Spin up GPUs in under 3 minutes—no queues, no approvals, just self-service in your browser.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h1xiwvakh7m" w:id="17"/>
      <w:bookmarkEnd w:id="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Transparent INR Billing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Predictable rates with no FX risk. Pay-as-you-go, with volume discounts for long-running jobs.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63gibyy6poc" w:id="18"/>
      <w:bookmarkEnd w:id="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Enterprise-Grade Compliance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data stays in MeitY-certified Indian data centres. ISO-27001 and SOC-2 aligned controls come standard.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0pcsswld416" w:id="19"/>
      <w:bookmarkEnd w:id="1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Community-First Support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Join a vibrant “Dev Circle,” hack alongside peers, and get exclusive updates first.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dk2flti8cus" w:id="20"/>
      <w:bookmarkEnd w:id="20"/>
      <w:r w:rsidDel="00000000" w:rsidR="00000000" w:rsidRPr="00000000">
        <w:rPr>
          <w:b w:val="1"/>
          <w:sz w:val="34"/>
          <w:szCs w:val="34"/>
          <w:rtl w:val="0"/>
        </w:rPr>
        <w:t xml:space="preserve">Real-World Impact</w:t>
      </w:r>
    </w:p>
    <w:p w:rsidR="00000000" w:rsidDel="00000000" w:rsidP="00000000" w:rsidRDefault="00000000" w:rsidRPr="00000000" w14:paraId="0000006E">
      <w:pPr>
        <w:spacing w:after="240" w:before="240" w:lineRule="auto"/>
        <w:ind w:left="600" w:right="600" w:firstLine="0"/>
        <w:rPr>
          <w:i w:val="1"/>
        </w:rPr>
      </w:pPr>
      <w:r w:rsidDel="00000000" w:rsidR="00000000" w:rsidRPr="00000000">
        <w:rPr>
          <w:rtl w:val="0"/>
        </w:rPr>
        <w:t xml:space="preserve">“We slashed model-training costs by </w:t>
      </w:r>
      <w:r w:rsidDel="00000000" w:rsidR="00000000" w:rsidRPr="00000000">
        <w:rPr>
          <w:b w:val="1"/>
          <w:rtl w:val="0"/>
        </w:rPr>
        <w:t xml:space="preserve">60%</w:t>
      </w:r>
      <w:r w:rsidDel="00000000" w:rsidR="00000000" w:rsidRPr="00000000">
        <w:rPr>
          <w:rtl w:val="0"/>
        </w:rPr>
        <w:t xml:space="preserve"> and cut queue times in half—ShaktiCloud is a game-changer.”</w:t>
        <w:br w:type="textWrapping"/>
        <w:t xml:space="preserve"> — </w:t>
      </w:r>
      <w:r w:rsidDel="00000000" w:rsidR="00000000" w:rsidRPr="00000000">
        <w:rPr>
          <w:i w:val="1"/>
          <w:rtl w:val="0"/>
        </w:rPr>
        <w:t xml:space="preserve">Saurabh Kumar, ML Engineer @ GenAIHealth</w:t>
      </w:r>
    </w:p>
    <w:p w:rsidR="00000000" w:rsidDel="00000000" w:rsidP="00000000" w:rsidRDefault="00000000" w:rsidRPr="00000000" w14:paraId="0000006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“Data residency was non-negotiable for our healthcare AI. ShaktiCloud delivered security and speed.”</w:t>
        <w:br w:type="textWrapping"/>
        <w:t xml:space="preserve"> — </w:t>
      </w:r>
      <w:r w:rsidDel="00000000" w:rsidR="00000000" w:rsidRPr="00000000">
        <w:rPr>
          <w:i w:val="1"/>
          <w:rtl w:val="0"/>
        </w:rPr>
        <w:t xml:space="preserve">Priya Desai, CTO @ MediAI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spacing w:after="8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Get Started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Don’t let global clouds dictate your AI roadmap.</w:t>
        <w:br w:type="textWrapping"/>
        <w:t xml:space="preserve"> 👉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Sign up for ShaktiCloud AI Lab</w:t>
        </w:r>
      </w:hyperlink>
      <w:r w:rsidDel="00000000" w:rsidR="00000000" w:rsidRPr="00000000">
        <w:rPr>
          <w:rtl w:val="0"/>
        </w:rPr>
        <w:t xml:space="preserve"> and experience on-demand AI, made in India.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after="80" w:lineRule="auto"/>
        <w:rPr/>
      </w:pPr>
      <w:bookmarkStart w:colFirst="0" w:colLast="0" w:name="_xhv9p1t1uuj7" w:id="21"/>
      <w:bookmarkEnd w:id="21"/>
      <w:r w:rsidDel="00000000" w:rsidR="00000000" w:rsidRPr="00000000">
        <w:rPr>
          <w:rtl w:val="0"/>
        </w:rPr>
        <w:t xml:space="preserve">Thursday: Testimonial Drop (Social)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8idld5q6wit" w:id="22"/>
      <w:bookmarkEnd w:id="2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Social Post (LinkedIn &amp; Twitter)</w:t>
      </w:r>
    </w:p>
    <w:p w:rsidR="00000000" w:rsidDel="00000000" w:rsidP="00000000" w:rsidRDefault="00000000" w:rsidRPr="00000000" w14:paraId="0000007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“We slashed our model training bills by </w:t>
      </w:r>
      <w:r w:rsidDel="00000000" w:rsidR="00000000" w:rsidRPr="00000000">
        <w:rPr>
          <w:b w:val="1"/>
          <w:rtl w:val="0"/>
        </w:rPr>
        <w:t xml:space="preserve">60%</w:t>
      </w:r>
      <w:r w:rsidDel="00000000" w:rsidR="00000000" w:rsidRPr="00000000">
        <w:rPr>
          <w:rtl w:val="0"/>
        </w:rPr>
        <w:t xml:space="preserve"> and chopped queue times in half—thanks to ShaktiCloud AI Lab.”</w:t>
        <w:br w:type="textWrapping"/>
        <w:t xml:space="preserve"> — </w:t>
      </w:r>
      <w:r w:rsidDel="00000000" w:rsidR="00000000" w:rsidRPr="00000000">
        <w:rPr>
          <w:b w:val="1"/>
          <w:rtl w:val="0"/>
        </w:rPr>
        <w:t xml:space="preserve">Saurabh Kumar</w:t>
      </w:r>
      <w:r w:rsidDel="00000000" w:rsidR="00000000" w:rsidRPr="00000000">
        <w:rPr>
          <w:rtl w:val="0"/>
        </w:rPr>
        <w:t xml:space="preserve">, ML Engineer @ GenAIHealth</w:t>
      </w:r>
    </w:p>
    <w:p w:rsidR="00000000" w:rsidDel="00000000" w:rsidP="00000000" w:rsidRDefault="00000000" w:rsidRPr="00000000" w14:paraId="00000076">
      <w:pPr>
        <w:spacing w:after="240" w:before="240" w:lineRule="auto"/>
        <w:ind w:left="600" w:right="600" w:firstLine="0"/>
        <w:rPr>
          <w:b w:val="1"/>
          <w:color w:val="1155cc"/>
          <w:u w:val="single"/>
        </w:rPr>
      </w:pPr>
      <w:r w:rsidDel="00000000" w:rsidR="00000000" w:rsidRPr="00000000">
        <w:rPr>
          <w:rtl w:val="0"/>
        </w:rPr>
        <w:t xml:space="preserve">Ready for similar gains? 👉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Try AI Lab Free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#MadeInIndia #AI #MLOps #ShaktiCloud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A template for testimonials.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after="80" w:lineRule="auto"/>
        <w:ind w:left="600" w:right="600" w:firstLine="0"/>
        <w:rPr/>
      </w:pPr>
      <w:bookmarkStart w:colFirst="0" w:colLast="0" w:name="_sy77cbxca59r" w:id="23"/>
      <w:bookmarkEnd w:id="23"/>
      <w:r w:rsidDel="00000000" w:rsidR="00000000" w:rsidRPr="00000000">
        <w:rPr>
          <w:rtl w:val="0"/>
        </w:rPr>
        <w:t xml:space="preserve">Friday: 30-Second Cinematic Video (Ad Copy &amp; Script)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color w:val="000000"/>
          <w:sz w:val="26"/>
          <w:szCs w:val="26"/>
        </w:rPr>
      </w:pPr>
      <w:bookmarkStart w:colFirst="0" w:colLast="0" w:name="_yl4x6fcsdrey" w:id="24"/>
      <w:bookmarkEnd w:id="2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Script Outline:</w:t>
      </w:r>
    </w:p>
    <w:p w:rsidR="00000000" w:rsidDel="00000000" w:rsidP="00000000" w:rsidRDefault="00000000" w:rsidRPr="00000000" w14:paraId="0000007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rtl w:val="0"/>
        </w:rPr>
        <w:t xml:space="preserve">Structure based on “ideal B2B video script”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hook → problem → solution → benefits → CTA</w:t>
      </w:r>
    </w:p>
    <w:p w:rsidR="00000000" w:rsidDel="00000000" w:rsidP="00000000" w:rsidRDefault="00000000" w:rsidRPr="00000000" w14:paraId="0000007C">
      <w:pPr>
        <w:spacing w:after="240" w:before="240" w:lineRule="auto"/>
        <w:ind w:left="600" w:right="600" w:firstLine="0"/>
        <w:rPr>
          <w:color w:val="1155cc"/>
          <w:u w:val="single"/>
        </w:rPr>
      </w:pPr>
      <w:r w:rsidDel="00000000" w:rsidR="00000000" w:rsidRPr="00000000">
        <w:rPr>
          <w:b w:val="1"/>
          <w:rtl w:val="0"/>
        </w:rPr>
        <w:t xml:space="preserve">Voice-over style</w:t>
      </w:r>
      <w:r w:rsidDel="00000000" w:rsidR="00000000" w:rsidRPr="00000000">
        <w:rPr>
          <w:rtl w:val="0"/>
        </w:rPr>
        <w:t xml:space="preserve">: natural, conversational, keyword-emphasised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ny4nk6zdgoi7" w:id="25"/>
      <w:bookmarkEnd w:id="25"/>
      <w:r w:rsidDel="00000000" w:rsidR="00000000" w:rsidRPr="00000000">
        <w:rPr>
          <w:b w:val="1"/>
          <w:sz w:val="34"/>
          <w:szCs w:val="34"/>
          <w:rtl w:val="0"/>
        </w:rPr>
        <w:t xml:space="preserve">0–5s | Hook &amp; Setup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Actor seated amid racks of glowing servers in a dark data centre. Screens flicker, charts and GPU dashboards around him. (Show-don’t-tell balance)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VO (calm, curious):</w:t>
      </w:r>
    </w:p>
    <w:p w:rsidR="00000000" w:rsidDel="00000000" w:rsidP="00000000" w:rsidRDefault="00000000" w:rsidRPr="00000000" w14:paraId="00000081">
      <w:pPr>
        <w:spacing w:after="240" w:before="240" w:lineRule="auto"/>
        <w:ind w:left="600" w:right="600" w:firstLine="0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“Zoned out… throttled… spinning in circles around GPU queues?”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qcu08xgn9jd9" w:id="26"/>
      <w:bookmarkEnd w:id="26"/>
      <w:r w:rsidDel="00000000" w:rsidR="00000000" w:rsidRPr="00000000">
        <w:rPr>
          <w:b w:val="1"/>
          <w:sz w:val="34"/>
          <w:szCs w:val="34"/>
          <w:rtl w:val="0"/>
        </w:rPr>
        <w:t xml:space="preserve">5–12s | Warp Through Industries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i w:val="1"/>
          <w:color w:val="ff9900"/>
          <w:sz w:val="18"/>
          <w:szCs w:val="18"/>
          <w:u w:val="single"/>
        </w:rPr>
      </w:pPr>
      <w:r w:rsidDel="00000000" w:rsidR="00000000" w:rsidRPr="00000000">
        <w:rPr>
          <w:b w:val="1"/>
          <w:rtl w:val="0"/>
        </w:rPr>
        <w:t xml:space="preserve">Visual Sequence (fast cuts, neon warp effect)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color w:val="ff9900"/>
          <w:sz w:val="18"/>
          <w:szCs w:val="18"/>
          <w:u w:val="single"/>
          <w:rtl w:val="0"/>
        </w:rPr>
        <w:t xml:space="preserve">Reference Attached</w:t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Corporate Office (Mumbai)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Manufacturing Plant (Pune)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Healthcare Lab (Chennai)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Agritech Field (Karnal)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</w:rPr>
      </w:pPr>
      <w:r w:rsidDel="00000000" w:rsidR="00000000" w:rsidRPr="00000000">
        <w:rPr>
          <w:i w:val="1"/>
          <w:rtl w:val="0"/>
        </w:rPr>
        <w:t xml:space="preserve">(Each cut ~1.5s—keeps pace &amp; variety)</w:t>
      </w:r>
      <w:hyperlink r:id="rId14">
        <w:r w:rsidDel="00000000" w:rsidR="00000000" w:rsidRPr="00000000">
          <w:rPr>
            <w:i w:val="1"/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VO (rising energy):</w:t>
      </w:r>
    </w:p>
    <w:p w:rsidR="00000000" w:rsidDel="00000000" w:rsidP="00000000" w:rsidRDefault="00000000" w:rsidRPr="00000000" w14:paraId="0000008A">
      <w:pPr>
        <w:spacing w:after="240" w:before="240" w:lineRule="auto"/>
        <w:ind w:left="600" w:right="600" w:firstLine="0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“From boardrooms to labs, from factory floors to fields—every sector waits on slow, overseas clouds.”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p1rtxa3fx37h" w:id="27"/>
      <w:bookmarkEnd w:id="27"/>
      <w:r w:rsidDel="00000000" w:rsidR="00000000" w:rsidRPr="00000000">
        <w:rPr>
          <w:b w:val="1"/>
          <w:sz w:val="34"/>
          <w:szCs w:val="34"/>
          <w:rtl w:val="0"/>
        </w:rPr>
        <w:t xml:space="preserve">12–20s | Return to ShaktiCloud AI Lab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Warp-back flash to data-centre; screens transform to the ShaktiCloud UI—bright, responsive, INR-priced metrics pulsing.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VO (confident, inviting):</w:t>
      </w:r>
    </w:p>
    <w:p w:rsidR="00000000" w:rsidDel="00000000" w:rsidP="00000000" w:rsidRDefault="00000000" w:rsidRPr="00000000" w14:paraId="0000008E">
      <w:pPr>
        <w:spacing w:after="240" w:before="240" w:lineRule="auto"/>
        <w:ind w:left="600" w:right="600" w:firstLine="0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“We’re ShaktiCloud AI Lab—100% onshore, self-service A100/H100 in under three minutes. No queues, no lock-in.”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6o6y0iyxh57m" w:id="28"/>
      <w:bookmarkEnd w:id="28"/>
      <w:r w:rsidDel="00000000" w:rsidR="00000000" w:rsidRPr="00000000">
        <w:rPr>
          <w:b w:val="1"/>
          <w:sz w:val="34"/>
          <w:szCs w:val="34"/>
          <w:rtl w:val="0"/>
        </w:rPr>
        <w:t xml:space="preserve">20–27s | Benefits Montage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Visual: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Overlay of key stats—“Data Sovereignty ✓”, “ISO-27001 ✓”, “Zero Vendor Lock-In ✓”—while actor clicks “Deploy” and smiles.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VO (authoritative):</w:t>
      </w:r>
    </w:p>
    <w:p w:rsidR="00000000" w:rsidDel="00000000" w:rsidP="00000000" w:rsidRDefault="00000000" w:rsidRPr="00000000" w14:paraId="00000092">
      <w:pPr>
        <w:spacing w:after="240" w:before="240" w:lineRule="auto"/>
        <w:ind w:left="600" w:right="600" w:firstLine="0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“Predictable compliance, total sovereignty, enterprise-grade security—built for India’s innovators.”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i2y3qfo75ynb" w:id="29"/>
      <w:bookmarkEnd w:id="29"/>
      <w:r w:rsidDel="00000000" w:rsidR="00000000" w:rsidRPr="00000000">
        <w:rPr>
          <w:b w:val="1"/>
          <w:sz w:val="34"/>
          <w:szCs w:val="34"/>
          <w:rtl w:val="0"/>
        </w:rPr>
        <w:t xml:space="preserve">27–30s | CTA &amp; End Frame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Fade to ShaktiCloud logo, URL below.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VO (warm, clear):</w:t>
      </w:r>
    </w:p>
    <w:p w:rsidR="00000000" w:rsidDel="00000000" w:rsidP="00000000" w:rsidRDefault="00000000" w:rsidRPr="00000000" w14:paraId="00000096">
      <w:pPr>
        <w:spacing w:after="240" w:before="240" w:lineRule="auto"/>
        <w:ind w:left="600" w:right="600" w:firstLine="0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“Made in India. Built for Builders. Try ShaktiCloud AI Lab today.”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4esyzhbwnesc" w:id="30"/>
      <w:bookmarkEnd w:id="3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Production &amp; VO Notes</w:t>
      </w:r>
    </w:p>
    <w:p w:rsidR="00000000" w:rsidDel="00000000" w:rsidP="00000000" w:rsidRDefault="00000000" w:rsidRPr="00000000" w14:paraId="0000009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Pacing:</w:t>
      </w:r>
      <w:r w:rsidDel="00000000" w:rsidR="00000000" w:rsidRPr="00000000">
        <w:rPr>
          <w:rtl w:val="0"/>
        </w:rPr>
        <w:t xml:space="preserve"> Keep VO conversational, 140–150 wpm; pause after key phrases for emphasis.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Tone:</w:t>
      </w:r>
      <w:r w:rsidDel="00000000" w:rsidR="00000000" w:rsidRPr="00000000">
        <w:rPr>
          <w:rtl w:val="0"/>
        </w:rPr>
        <w:t xml:space="preserve"> Warm authority—avoid jargon overload; read as if speaking directly to a CTO or lead engineer.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Sound:</w:t>
      </w:r>
      <w:r w:rsidDel="00000000" w:rsidR="00000000" w:rsidRPr="00000000">
        <w:rPr>
          <w:rtl w:val="0"/>
        </w:rPr>
        <w:t xml:space="preserve"> Subtle ambient data-centre hum, rising score during warp, crescendo under benefits.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Subtitles:</w:t>
      </w:r>
      <w:r w:rsidDel="00000000" w:rsidR="00000000" w:rsidRPr="00000000">
        <w:rPr>
          <w:rtl w:val="0"/>
        </w:rPr>
        <w:t xml:space="preserve"> Short lines synced to VO for LinkedIn auto-mute viewers.</w:t>
        <w:br w:type="textWrapping"/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script delivers a clear narrative arc and resonates with B2B audiences by spotlighting speed, sovereignty, and enterprise reliability, while showcasing India’s diverse industries.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color w:val="000000"/>
          <w:sz w:val="26"/>
          <w:szCs w:val="26"/>
        </w:rPr>
      </w:pPr>
      <w:bookmarkStart w:colFirst="0" w:colLast="0" w:name="_3tyw8del0gb7" w:id="31"/>
      <w:bookmarkEnd w:id="3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Ad Copy for YouTube/Meta</w:t>
      </w:r>
    </w:p>
    <w:p w:rsidR="00000000" w:rsidDel="00000000" w:rsidP="00000000" w:rsidRDefault="00000000" w:rsidRPr="00000000" w14:paraId="0000009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“Rip the Bill. Run the Model.”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“Say goodbye to surprise AWS bills and GPU queues. ShaktiCloud AI Lab is India’s first on-demand GPU cloud. Try free now!”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CTA Button:</w:t>
      </w:r>
      <w:r w:rsidDel="00000000" w:rsidR="00000000" w:rsidRPr="00000000">
        <w:rPr>
          <w:rtl w:val="0"/>
        </w:rPr>
        <w:t xml:space="preserve"> “Learn More”</w:t>
      </w:r>
    </w:p>
    <w:p w:rsidR="00000000" w:rsidDel="00000000" w:rsidP="00000000" w:rsidRDefault="00000000" w:rsidRPr="00000000" w14:paraId="000000A0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spacing w:after="80" w:lineRule="auto"/>
        <w:ind w:left="0" w:right="600" w:firstLine="0"/>
        <w:rPr/>
      </w:pPr>
      <w:bookmarkStart w:colFirst="0" w:colLast="0" w:name="_91xbtpfd77yt" w:id="32"/>
      <w:bookmarkEnd w:id="32"/>
      <w:r w:rsidDel="00000000" w:rsidR="00000000" w:rsidRPr="00000000">
        <w:rPr>
          <w:rtl w:val="0"/>
        </w:rPr>
        <w:t xml:space="preserve">Saturday: Podcast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color w:val="000000"/>
          <w:sz w:val="26"/>
          <w:szCs w:val="26"/>
        </w:rPr>
      </w:pPr>
      <w:bookmarkStart w:colFirst="0" w:colLast="0" w:name="_5zw5d64w7z1x" w:id="33"/>
      <w:bookmarkEnd w:id="3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Episode Title:</w:t>
      </w:r>
    </w:p>
    <w:p w:rsidR="00000000" w:rsidDel="00000000" w:rsidP="00000000" w:rsidRDefault="00000000" w:rsidRPr="00000000" w14:paraId="000000A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“The Cloud Is Broken. Let’s Fix It.”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color w:val="000000"/>
          <w:sz w:val="26"/>
          <w:szCs w:val="26"/>
        </w:rPr>
      </w:pPr>
      <w:bookmarkStart w:colFirst="0" w:colLast="0" w:name="_sz2lfa9b1p7n" w:id="34"/>
      <w:bookmarkEnd w:id="3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Social Teaser Copy</w:t>
      </w:r>
    </w:p>
    <w:p w:rsidR="00000000" w:rsidDel="00000000" w:rsidP="00000000" w:rsidRDefault="00000000" w:rsidRPr="00000000" w14:paraId="000000A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🎙️ New Podcast: Why Indian AI builders are fed up with global clouds—and how we can build our own.</w:t>
      </w:r>
    </w:p>
    <w:p w:rsidR="00000000" w:rsidDel="00000000" w:rsidP="00000000" w:rsidRDefault="00000000" w:rsidRPr="00000000" w14:paraId="000000A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Guests:</w:t>
      </w:r>
    </w:p>
    <w:p w:rsidR="00000000" w:rsidDel="00000000" w:rsidP="00000000" w:rsidRDefault="00000000" w:rsidRPr="00000000" w14:paraId="000000A7">
      <w:pPr>
        <w:numPr>
          <w:ilvl w:val="0"/>
          <w:numId w:val="7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b w:val="1"/>
          <w:rtl w:val="0"/>
        </w:rPr>
        <w:t xml:space="preserve">Atul Maharaj</w:t>
      </w:r>
      <w:r w:rsidDel="00000000" w:rsidR="00000000" w:rsidRPr="00000000">
        <w:rPr>
          <w:rtl w:val="0"/>
        </w:rPr>
        <w:t xml:space="preserve">, CNCF Ambassador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7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b w:val="1"/>
          <w:rtl w:val="0"/>
        </w:rPr>
        <w:t xml:space="preserve">Manav Gupta</w:t>
      </w:r>
      <w:r w:rsidDel="00000000" w:rsidR="00000000" w:rsidRPr="00000000">
        <w:rPr>
          <w:rtl w:val="0"/>
        </w:rPr>
        <w:t xml:space="preserve">, Kaggle Expert</w:t>
        <w:br w:type="textWrapping"/>
      </w:r>
    </w:p>
    <w:p w:rsidR="00000000" w:rsidDel="00000000" w:rsidP="00000000" w:rsidRDefault="00000000" w:rsidRPr="00000000" w14:paraId="000000A9">
      <w:pPr>
        <w:spacing w:after="240" w:before="240" w:lineRule="auto"/>
        <w:ind w:left="600" w:right="600" w:firstLine="0"/>
        <w:rPr>
          <w:b w:val="1"/>
        </w:rPr>
      </w:pPr>
      <w:r w:rsidDel="00000000" w:rsidR="00000000" w:rsidRPr="00000000">
        <w:rPr>
          <w:rtl w:val="0"/>
        </w:rPr>
        <w:t xml:space="preserve">Listen now on YouTube &amp; Spotify 👉 </w:t>
      </w:r>
      <w:r w:rsidDel="00000000" w:rsidR="00000000" w:rsidRPr="00000000">
        <w:rPr>
          <w:b w:val="1"/>
          <w:rtl w:val="0"/>
        </w:rPr>
        <w:t xml:space="preserve">[Link in bio]</w:t>
      </w:r>
    </w:p>
    <w:p w:rsidR="00000000" w:rsidDel="00000000" w:rsidP="00000000" w:rsidRDefault="00000000" w:rsidRPr="00000000" w14:paraId="000000A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#AI #Cloud #India #ShaktiCloud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color w:val="000000"/>
          <w:sz w:val="26"/>
          <w:szCs w:val="26"/>
        </w:rPr>
      </w:pPr>
      <w:bookmarkStart w:colFirst="0" w:colLast="0" w:name="_mnpauk5khdsi" w:id="35"/>
      <w:bookmarkEnd w:id="3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Podcast Show Notes Snippet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Intro:</w:t>
      </w:r>
      <w:r w:rsidDel="00000000" w:rsidR="00000000" w:rsidRPr="00000000">
        <w:rPr>
          <w:rtl w:val="0"/>
        </w:rPr>
        <w:t xml:space="preserve"> Challenges of GPU access in India.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Segment 1:</w:t>
      </w:r>
      <w:r w:rsidDel="00000000" w:rsidR="00000000" w:rsidRPr="00000000">
        <w:rPr>
          <w:rtl w:val="0"/>
        </w:rPr>
        <w:t xml:space="preserve"> Horror stories on AWS/Azure/GCP.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Segment 2:</w:t>
      </w:r>
      <w:r w:rsidDel="00000000" w:rsidR="00000000" w:rsidRPr="00000000">
        <w:rPr>
          <w:rtl w:val="0"/>
        </w:rPr>
        <w:t xml:space="preserve"> Dream infrastructure for Indian devs.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AMA:</w:t>
      </w:r>
      <w:r w:rsidDel="00000000" w:rsidR="00000000" w:rsidRPr="00000000">
        <w:rPr>
          <w:rtl w:val="0"/>
        </w:rPr>
        <w:t xml:space="preserve"> Live Discord Q&amp;A highlights.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Outro:</w:t>
      </w:r>
      <w:r w:rsidDel="00000000" w:rsidR="00000000" w:rsidRPr="00000000">
        <w:rPr>
          <w:rtl w:val="0"/>
        </w:rPr>
        <w:t xml:space="preserve"> “Try ShaktiCloud AI Lab—link below.”</w:t>
        <w:br w:type="textWrapping"/>
      </w:r>
    </w:p>
    <w:p w:rsidR="00000000" w:rsidDel="00000000" w:rsidP="00000000" w:rsidRDefault="00000000" w:rsidRPr="00000000" w14:paraId="000000B1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keepNext w:val="0"/>
        <w:keepLines w:val="0"/>
        <w:spacing w:after="80" w:lineRule="auto"/>
        <w:ind w:right="600"/>
        <w:rPr/>
      </w:pPr>
      <w:bookmarkStart w:colFirst="0" w:colLast="0" w:name="_cpe16r382saz" w:id="36"/>
      <w:bookmarkEnd w:id="36"/>
      <w:r w:rsidDel="00000000" w:rsidR="00000000" w:rsidRPr="00000000">
        <w:rPr>
          <w:rtl w:val="0"/>
        </w:rPr>
        <w:t xml:space="preserve">Sunday: Final Reminder Email &amp; LinkedIn InMail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ind w:left="0" w:right="600" w:firstLine="0"/>
        <w:rPr>
          <w:b w:val="1"/>
          <w:color w:val="000000"/>
          <w:sz w:val="26"/>
          <w:szCs w:val="26"/>
        </w:rPr>
      </w:pPr>
      <w:bookmarkStart w:colFirst="0" w:colLast="0" w:name="_d6ympx48bebc" w:id="37"/>
      <w:bookmarkEnd w:id="3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LinkedIn InMail</w:t>
      </w:r>
    </w:p>
    <w:p w:rsidR="00000000" w:rsidDel="00000000" w:rsidP="00000000" w:rsidRDefault="00000000" w:rsidRPr="00000000" w14:paraId="000000B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“Quick reminder—your AI Lab invite expires tonight”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Message:</w:t>
        <w:br w:type="textWrapping"/>
        <w:br w:type="textWrapping"/>
        <w:br w:type="textWrapping"/>
      </w:r>
      <w:r w:rsidDel="00000000" w:rsidR="00000000" w:rsidRPr="00000000">
        <w:rPr>
          <w:rtl w:val="0"/>
        </w:rPr>
        <w:t xml:space="preserve"> Hi </w:t>
      </w:r>
      <w:r w:rsidDel="00000000" w:rsidR="00000000" w:rsidRPr="00000000">
        <w:rPr>
          <w:b w:val="1"/>
          <w:rtl w:val="0"/>
        </w:rPr>
        <w:t xml:space="preserve">[First Name]</w:t>
      </w:r>
      <w:r w:rsidDel="00000000" w:rsidR="00000000" w:rsidRPr="00000000">
        <w:rPr>
          <w:rtl w:val="0"/>
        </w:rPr>
        <w:t xml:space="preserve">,</w:t>
        <w:br w:type="textWrapping"/>
        <w:br w:type="textWrapping"/>
        <w:t xml:space="preserve"> This is a friendly nudge:</w:t>
        <w:br w:type="textWrapping"/>
        <w:t xml:space="preserve"> Your free pass to </w:t>
      </w:r>
      <w:r w:rsidDel="00000000" w:rsidR="00000000" w:rsidRPr="00000000">
        <w:rPr>
          <w:b w:val="1"/>
          <w:rtl w:val="0"/>
        </w:rPr>
        <w:t xml:space="preserve">ShaktiCloud AI Lab</w:t>
      </w:r>
      <w:r w:rsidDel="00000000" w:rsidR="00000000" w:rsidRPr="00000000">
        <w:rPr>
          <w:rtl w:val="0"/>
        </w:rPr>
        <w:t xml:space="preserve"> (India’s on-demand GPU cloud) expires at midnight.</w:t>
        <w:br w:type="textWrapping"/>
        <w:br w:type="textWrapping"/>
        <w:t xml:space="preserve"> No lock-in. INR billing. Instant GPU access.</w:t>
        <w:br w:type="textWrapping"/>
        <w:br w:type="textWrapping"/>
        <w:t xml:space="preserve"> 👉</w:t>
      </w:r>
      <w:hyperlink r:id="rId17">
        <w:r w:rsidDel="00000000" w:rsidR="00000000" w:rsidRPr="00000000">
          <w:rPr>
            <w:rtl w:val="0"/>
          </w:rPr>
          <w:t xml:space="preserve"> </w:t>
        </w:r>
      </w:hyperlink>
      <w:hyperlink r:id="rId18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Activate Your Pass</w:t>
          <w:br w:type="textWrapping"/>
          <w:br w:type="textWrapping"/>
        </w:r>
      </w:hyperlink>
      <w:r w:rsidDel="00000000" w:rsidR="00000000" w:rsidRPr="00000000">
        <w:rPr>
          <w:rtl w:val="0"/>
        </w:rPr>
        <w:t xml:space="preserve"> Cheers,</w:t>
        <w:br w:type="textWrapping"/>
        <w:t xml:space="preserve"> Ayush Tiwari &amp; the ShaktiCloud Team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</w:rPr>
      </w:pPr>
      <w:bookmarkStart w:colFirst="0" w:colLast="0" w:name="_h8o1hmoy5ssb" w:id="38"/>
      <w:bookmarkEnd w:id="3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Email: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Subject Line (A/B test):</w:t>
      </w:r>
    </w:p>
    <w:p w:rsidR="00000000" w:rsidDel="00000000" w:rsidP="00000000" w:rsidRDefault="00000000" w:rsidRPr="00000000" w14:paraId="000000B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100% Onshore GPU Cloud—DPDP-Ready &amp; Certified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ISO-27001 &amp; SOC-2 in Indian Datacenters—Your AI, Your Rules</w:t>
        <w:br w:type="textWrapping"/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Preheader:</w:t>
        <w:br w:type="textWrapping"/>
      </w:r>
      <w:r w:rsidDel="00000000" w:rsidR="00000000" w:rsidRPr="00000000">
        <w:rPr>
          <w:rtl w:val="0"/>
        </w:rPr>
        <w:t xml:space="preserve"> “Keep your AI models secure, compliant, and fully onshore.”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Email Body:</w:t>
      </w:r>
    </w:p>
    <w:p w:rsidR="00000000" w:rsidDel="00000000" w:rsidP="00000000" w:rsidRDefault="00000000" w:rsidRPr="00000000" w14:paraId="000000BD">
      <w:pPr>
        <w:spacing w:after="240" w:before="240" w:lineRule="auto"/>
        <w:ind w:left="600" w:right="60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Hello [First Name],</w:t>
      </w:r>
    </w:p>
    <w:p w:rsidR="00000000" w:rsidDel="00000000" w:rsidP="00000000" w:rsidRDefault="00000000" w:rsidRPr="00000000" w14:paraId="000000B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When it comes to enterprise AI, </w:t>
      </w:r>
      <w:r w:rsidDel="00000000" w:rsidR="00000000" w:rsidRPr="00000000">
        <w:rPr>
          <w:b w:val="1"/>
          <w:rtl w:val="0"/>
        </w:rPr>
        <w:t xml:space="preserve">data sovereignty</w:t>
      </w:r>
      <w:r w:rsidDel="00000000" w:rsidR="00000000" w:rsidRPr="00000000">
        <w:rPr>
          <w:rtl w:val="0"/>
        </w:rPr>
        <w:t xml:space="preserve"> isn’t optional — it’s mission-critical. Yet most GPU clouds leave you wrestling with offshore storage, unclear compliance, and regulatory risk.</w:t>
      </w:r>
    </w:p>
    <w:p w:rsidR="00000000" w:rsidDel="00000000" w:rsidP="00000000" w:rsidRDefault="00000000" w:rsidRPr="00000000" w14:paraId="000000B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rtl w:val="0"/>
        </w:rPr>
        <w:t xml:space="preserve">ShaktiCloud AI Lab</w:t>
      </w:r>
      <w:r w:rsidDel="00000000" w:rsidR="00000000" w:rsidRPr="00000000">
        <w:rPr>
          <w:rtl w:val="0"/>
        </w:rPr>
        <w:t xml:space="preserve"> was built from the ground up for India’s strictest data laws:</w:t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b w:val="1"/>
          <w:rtl w:val="0"/>
        </w:rPr>
        <w:t xml:space="preserve">100% Onshore Compute</w:t>
        <w:br w:type="textWrapping"/>
      </w:r>
      <w:r w:rsidDel="00000000" w:rsidR="00000000" w:rsidRPr="00000000">
        <w:rPr>
          <w:rtl w:val="0"/>
        </w:rPr>
        <w:t xml:space="preserve"> All GPUs run in MeitY-certified Indian data centres—guaranteed local residency.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b w:val="1"/>
          <w:rtl w:val="0"/>
        </w:rPr>
        <w:t xml:space="preserve">Enterprise-Grade Compliance</w:t>
        <w:br w:type="textWrapping"/>
      </w:r>
      <w:r w:rsidDel="00000000" w:rsidR="00000000" w:rsidRPr="00000000">
        <w:rPr>
          <w:rtl w:val="0"/>
        </w:rPr>
        <w:t xml:space="preserve"> ISO-27001 and SOC-2 are aligned by default, with auditable controls and full DPDP readiness.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b w:val="1"/>
          <w:rtl w:val="0"/>
        </w:rPr>
        <w:t xml:space="preserve">Self-Service Provisioning</w:t>
        <w:br w:type="textWrapping"/>
      </w:r>
      <w:r w:rsidDel="00000000" w:rsidR="00000000" w:rsidRPr="00000000">
        <w:rPr>
          <w:rtl w:val="0"/>
        </w:rPr>
        <w:t xml:space="preserve"> Spin up A100/H100 instances in under 3 minutes—no procurement delays, no hidden approvals.</w:t>
        <w:br w:type="textWrapping"/>
      </w:r>
    </w:p>
    <w:p w:rsidR="00000000" w:rsidDel="00000000" w:rsidP="00000000" w:rsidRDefault="00000000" w:rsidRPr="00000000" w14:paraId="000000C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Imagine your AI workflows running at scale, with zero regulatory guesswork and complete peace of mind. That’s sovereignty done right.</w:t>
      </w:r>
    </w:p>
    <w:p w:rsidR="00000000" w:rsidDel="00000000" w:rsidP="00000000" w:rsidRDefault="00000000" w:rsidRPr="00000000" w14:paraId="000000C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👉</w:t>
      </w:r>
      <w:hyperlink r:id="rId19">
        <w:r w:rsidDel="00000000" w:rsidR="00000000" w:rsidRPr="00000000">
          <w:rPr>
            <w:rtl w:val="0"/>
          </w:rPr>
          <w:t xml:space="preserve"> </w:t>
        </w:r>
      </w:hyperlink>
      <w:hyperlink r:id="rId20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Secure Your Onshore GPU Cloud</w:t>
        </w:r>
      </w:hyperlink>
      <w:r w:rsidDel="00000000" w:rsidR="00000000" w:rsidRPr="00000000">
        <w:rPr>
          <w:b w:val="1"/>
          <w:color w:val="1155cc"/>
          <w:u w:val="single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shakticloud.ai/ai-lab.html" TargetMode="External"/><Relationship Id="rId11" Type="http://schemas.openxmlformats.org/officeDocument/2006/relationships/hyperlink" Target="https://shakticloud.ai/ai-lab.html" TargetMode="External"/><Relationship Id="rId10" Type="http://schemas.openxmlformats.org/officeDocument/2006/relationships/hyperlink" Target="https://shakticloud.ai/ai-lab.html" TargetMode="External"/><Relationship Id="rId13" Type="http://schemas.openxmlformats.org/officeDocument/2006/relationships/hyperlink" Target="https://shakticloud.ai/ai-lab.html" TargetMode="External"/><Relationship Id="rId12" Type="http://schemas.openxmlformats.org/officeDocument/2006/relationships/hyperlink" Target="https://shakticloud.ai/ai-lab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hakticloud.ai/ai-lab.html" TargetMode="External"/><Relationship Id="rId15" Type="http://schemas.openxmlformats.org/officeDocument/2006/relationships/hyperlink" Target="https://radix-communications.com/five-things-every-good-b2b-video-script-needs/?utm_source=chatgpt.com" TargetMode="External"/><Relationship Id="rId14" Type="http://schemas.openxmlformats.org/officeDocument/2006/relationships/hyperlink" Target="https://advids.co/content/b2b-video-creation-best-practices?utm_source=chatgpt.com" TargetMode="External"/><Relationship Id="rId17" Type="http://schemas.openxmlformats.org/officeDocument/2006/relationships/hyperlink" Target="https://shakticloud.ai/ai-lab.html" TargetMode="External"/><Relationship Id="rId16" Type="http://schemas.openxmlformats.org/officeDocument/2006/relationships/hyperlink" Target="https://www.linkedin.com/advice/3/what-best-practices-voice-over-narration-video-q0n6f?utm_source=chatgpt.com" TargetMode="External"/><Relationship Id="rId5" Type="http://schemas.openxmlformats.org/officeDocument/2006/relationships/styles" Target="styles.xml"/><Relationship Id="rId19" Type="http://schemas.openxmlformats.org/officeDocument/2006/relationships/hyperlink" Target="https://shakticloud.ai/ai-lab.html" TargetMode="External"/><Relationship Id="rId6" Type="http://schemas.openxmlformats.org/officeDocument/2006/relationships/image" Target="media/image1.png"/><Relationship Id="rId18" Type="http://schemas.openxmlformats.org/officeDocument/2006/relationships/hyperlink" Target="https://shakticloud.ai/ai-lab.html" TargetMode="External"/><Relationship Id="rId7" Type="http://schemas.openxmlformats.org/officeDocument/2006/relationships/hyperlink" Target="https://shakticloud.ai/ai-lab.html" TargetMode="External"/><Relationship Id="rId8" Type="http://schemas.openxmlformats.org/officeDocument/2006/relationships/hyperlink" Target="https://shakticloud.ai/ai-lab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