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BDC4" w14:textId="77777777" w:rsidR="00B91694" w:rsidRPr="0020733D" w:rsidRDefault="00B91694" w:rsidP="00B91694">
      <w:pPr>
        <w:spacing w:after="0"/>
        <w:ind w:left="4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SIMATS ENGINEERING </w:t>
      </w:r>
    </w:p>
    <w:p w14:paraId="56B0E0B2" w14:textId="6A485B90" w:rsidR="00B91694" w:rsidRPr="0020733D" w:rsidRDefault="00235696" w:rsidP="00B91694">
      <w:pPr>
        <w:pStyle w:val="Heading1"/>
        <w:spacing w:after="31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ASSESSMENT TOOL 1 </w:t>
      </w:r>
    </w:p>
    <w:p w14:paraId="5AA8EAFF" w14:textId="77777777" w:rsidR="00B91694" w:rsidRPr="0020733D" w:rsidRDefault="00B91694" w:rsidP="00B91694">
      <w:pPr>
        <w:spacing w:after="0"/>
        <w:ind w:left="98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1D4C2CC7" w14:textId="77777777" w:rsidR="00B91694" w:rsidRPr="0020733D" w:rsidRDefault="00B91694" w:rsidP="00B91694">
      <w:pPr>
        <w:spacing w:after="0"/>
        <w:ind w:left="98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4F48DF27" w14:textId="07819D1A" w:rsidR="00B91694" w:rsidRPr="0020733D" w:rsidRDefault="00235696" w:rsidP="00235696">
      <w:pPr>
        <w:pStyle w:val="Heading2"/>
        <w:tabs>
          <w:tab w:val="center" w:pos="5448"/>
          <w:tab w:val="center" w:pos="7200"/>
          <w:tab w:val="center" w:pos="7920"/>
          <w:tab w:val="center" w:pos="8640"/>
        </w:tabs>
        <w:spacing w:after="5"/>
        <w:ind w:left="-15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COURSE NAME: Artificial Intelligence    </w:t>
      </w:r>
      <w:r w:rsidR="00B91694" w:rsidRPr="0020733D">
        <w:rPr>
          <w:rFonts w:ascii="Times New Roman" w:hAnsi="Times New Roman" w:cs="Times New Roman"/>
          <w:sz w:val="24"/>
          <w:szCs w:val="24"/>
        </w:rPr>
        <w:tab/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>COURSE CODE:</w:t>
      </w:r>
      <w:r w:rsidR="00B91694" w:rsidRPr="0020733D">
        <w:rPr>
          <w:rFonts w:ascii="Times New Roman" w:eastAsia="Arial" w:hAnsi="Times New Roman" w:cs="Times New Roman"/>
          <w:b w:val="0"/>
          <w:color w:val="auto"/>
          <w:sz w:val="24"/>
          <w:szCs w:val="24"/>
        </w:rPr>
        <w:t xml:space="preserve">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>CSA17</w:t>
      </w:r>
      <w:r w:rsidR="00C564D0" w:rsidRPr="0020733D">
        <w:rPr>
          <w:rFonts w:ascii="Times New Roman" w:hAnsi="Times New Roman" w:cs="Times New Roman"/>
          <w:color w:val="auto"/>
          <w:sz w:val="24"/>
          <w:szCs w:val="24"/>
        </w:rPr>
        <w:t>12</w:t>
      </w:r>
    </w:p>
    <w:p w14:paraId="39A5C4D1" w14:textId="77777777" w:rsidR="00B91694" w:rsidRPr="0020733D" w:rsidRDefault="00B91694" w:rsidP="00B91694">
      <w:pPr>
        <w:spacing w:after="0"/>
        <w:ind w:right="552"/>
        <w:jc w:val="right"/>
        <w:rPr>
          <w:rFonts w:cs="Times New Roman"/>
          <w:sz w:val="24"/>
          <w:szCs w:val="24"/>
        </w:rPr>
      </w:pPr>
      <w:r w:rsidRPr="0020733D">
        <w:rPr>
          <w:rFonts w:cs="Times New Roman"/>
          <w:noProof/>
          <w:sz w:val="24"/>
          <w:szCs w:val="24"/>
        </w:rPr>
        <w:drawing>
          <wp:inline distT="0" distB="0" distL="0" distR="0" wp14:anchorId="1D0E682A" wp14:editId="4CBEE7DA">
            <wp:extent cx="5762625" cy="381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277C641D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6A196C5F" w14:textId="77777777" w:rsidR="00B91694" w:rsidRPr="0020733D" w:rsidRDefault="00B91694" w:rsidP="00B91694">
      <w:pPr>
        <w:pStyle w:val="Heading2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COURSE OUTCOME COVERED </w:t>
      </w:r>
    </w:p>
    <w:p w14:paraId="6C5F6F6C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24426631" w14:textId="77777777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i/>
          <w:sz w:val="24"/>
          <w:szCs w:val="24"/>
        </w:rPr>
        <w:t xml:space="preserve">CO3: </w:t>
      </w:r>
      <w:r w:rsidRPr="0020733D">
        <w:rPr>
          <w:rFonts w:eastAsia="Arial" w:cs="Times New Roman"/>
          <w:i/>
          <w:sz w:val="24"/>
          <w:szCs w:val="24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22572544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043D75C7" w14:textId="77777777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Assessment Tool Weightage: 50% </w:t>
      </w:r>
    </w:p>
    <w:p w14:paraId="44DBFF20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46D7526E" w14:textId="77777777" w:rsidR="00B91694" w:rsidRPr="0020733D" w:rsidRDefault="00B91694" w:rsidP="00B91694">
      <w:pPr>
        <w:spacing w:after="28"/>
        <w:ind w:right="552"/>
        <w:jc w:val="right"/>
        <w:rPr>
          <w:rFonts w:cs="Times New Roman"/>
          <w:sz w:val="24"/>
          <w:szCs w:val="24"/>
        </w:rPr>
      </w:pPr>
      <w:r w:rsidRPr="0020733D">
        <w:rPr>
          <w:rFonts w:cs="Times New Roman"/>
          <w:noProof/>
          <w:sz w:val="24"/>
          <w:szCs w:val="24"/>
        </w:rPr>
        <w:drawing>
          <wp:inline distT="0" distB="0" distL="0" distR="0" wp14:anchorId="52D172CE" wp14:editId="482E3628">
            <wp:extent cx="5762625" cy="3810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33D">
        <w:rPr>
          <w:rFonts w:eastAsia="Arial" w:cs="Times New Roman"/>
          <w:sz w:val="24"/>
          <w:szCs w:val="24"/>
        </w:rPr>
        <w:t xml:space="preserve"> </w:t>
      </w:r>
    </w:p>
    <w:p w14:paraId="4D821DB4" w14:textId="77777777" w:rsidR="00B91694" w:rsidRPr="0020733D" w:rsidRDefault="00B91694" w:rsidP="00B91694">
      <w:pPr>
        <w:pStyle w:val="Heading2"/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738"/>
        </w:tabs>
        <w:ind w:left="-15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</w:r>
      <w:r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Time Duration: 1 Hour </w:t>
      </w:r>
    </w:p>
    <w:p w14:paraId="13BA50C5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 </w:t>
      </w:r>
    </w:p>
    <w:p w14:paraId="6DB948E4" w14:textId="77777777" w:rsidR="00B91694" w:rsidRPr="0020733D" w:rsidRDefault="00B91694" w:rsidP="00B91694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87"/>
        </w:tabs>
        <w:spacing w:after="9"/>
        <w:ind w:left="-15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QUESTIONS: </w:t>
      </w:r>
      <w:proofErr w:type="gramStart"/>
      <w:r w:rsidRPr="0020733D">
        <w:rPr>
          <w:rFonts w:eastAsia="Arial" w:cs="Times New Roman"/>
          <w:b/>
          <w:sz w:val="24"/>
          <w:szCs w:val="24"/>
        </w:rPr>
        <w:t xml:space="preserve">4  </w:t>
      </w:r>
      <w:r w:rsidRPr="0020733D">
        <w:rPr>
          <w:rFonts w:eastAsia="Arial" w:cs="Times New Roman"/>
          <w:b/>
          <w:sz w:val="24"/>
          <w:szCs w:val="24"/>
        </w:rPr>
        <w:tab/>
      </w:r>
      <w:proofErr w:type="gramEnd"/>
      <w:r w:rsidRPr="0020733D">
        <w:rPr>
          <w:rFonts w:eastAsia="Arial" w:cs="Times New Roman"/>
          <w:b/>
          <w:sz w:val="24"/>
          <w:szCs w:val="24"/>
        </w:rPr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      Total Marks:40 </w:t>
      </w:r>
    </w:p>
    <w:p w14:paraId="782E3CEC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    </w:t>
      </w:r>
    </w:p>
    <w:p w14:paraId="20E431BB" w14:textId="3AC269E9" w:rsidR="00B91694" w:rsidRPr="0020733D" w:rsidRDefault="00C564D0" w:rsidP="00B9169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                    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Annexure A </w:t>
      </w:r>
    </w:p>
    <w:p w14:paraId="6D54A07B" w14:textId="77777777" w:rsidR="00B91694" w:rsidRPr="0020733D" w:rsidRDefault="00B91694" w:rsidP="00B91694">
      <w:pPr>
        <w:spacing w:after="0"/>
        <w:ind w:left="70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1D3BE19D" w14:textId="3E1E13FB" w:rsidR="00B91694" w:rsidRPr="0020733D" w:rsidRDefault="00B91694" w:rsidP="00C564D0">
      <w:pPr>
        <w:spacing w:after="20"/>
        <w:ind w:left="3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CASE STUDY  </w:t>
      </w:r>
    </w:p>
    <w:p w14:paraId="1D4B1410" w14:textId="77777777" w:rsidR="00B91694" w:rsidRPr="0020733D" w:rsidRDefault="00B91694" w:rsidP="00B91694">
      <w:pPr>
        <w:spacing w:after="0"/>
        <w:ind w:right="552"/>
        <w:jc w:val="right"/>
        <w:rPr>
          <w:rFonts w:cs="Times New Roman"/>
          <w:sz w:val="24"/>
          <w:szCs w:val="24"/>
        </w:rPr>
      </w:pPr>
      <w:r w:rsidRPr="0020733D">
        <w:rPr>
          <w:rFonts w:cs="Times New Roman"/>
          <w:noProof/>
          <w:sz w:val="24"/>
          <w:szCs w:val="24"/>
        </w:rPr>
        <w:drawing>
          <wp:inline distT="0" distB="0" distL="0" distR="0" wp14:anchorId="2FE076E5" wp14:editId="513E0B47">
            <wp:extent cx="5762625" cy="381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644D5CFD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06F53213" w14:textId="77777777" w:rsidR="00B91694" w:rsidRPr="0020733D" w:rsidRDefault="00B91694" w:rsidP="00B91694">
      <w:pPr>
        <w:spacing w:after="0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i/>
          <w:sz w:val="24"/>
          <w:szCs w:val="24"/>
        </w:rPr>
        <w:t xml:space="preserve">Code of Conduct: </w:t>
      </w:r>
    </w:p>
    <w:p w14:paraId="078EC66B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0B5E9D3D" w14:textId="63B440F2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I </w:t>
      </w:r>
      <w:r w:rsidR="00581E3B" w:rsidRPr="0020733D">
        <w:rPr>
          <w:rFonts w:eastAsia="Arial" w:cs="Times New Roman"/>
          <w:i/>
          <w:sz w:val="24"/>
          <w:szCs w:val="24"/>
        </w:rPr>
        <w:t>Ayyan Abhisheshan (192411102)</w:t>
      </w:r>
      <w:r w:rsidRPr="0020733D">
        <w:rPr>
          <w:rFonts w:eastAsia="Arial" w:cs="Times New Roman"/>
          <w:i/>
          <w:sz w:val="24"/>
          <w:szCs w:val="24"/>
        </w:rPr>
        <w:t xml:space="preserve"> certify that this submission is my original work and that I have adhered to the guidelines specified for this assessment. </w:t>
      </w:r>
    </w:p>
    <w:p w14:paraId="47C2E0A3" w14:textId="77777777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I understand that any violation of academic integrity rules will result in disciplinary action. </w:t>
      </w:r>
    </w:p>
    <w:p w14:paraId="1A309EE4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564C43DA" w14:textId="7EB84AD6" w:rsidR="00B91694" w:rsidRPr="0020733D" w:rsidRDefault="00B91694" w:rsidP="00B91694">
      <w:pPr>
        <w:spacing w:after="0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i/>
          <w:sz w:val="24"/>
          <w:szCs w:val="24"/>
        </w:rPr>
        <w:t xml:space="preserve">Signature of the student: </w:t>
      </w:r>
      <w:r w:rsidR="00581E3B" w:rsidRPr="0020733D">
        <w:rPr>
          <w:rFonts w:eastAsia="Arial" w:cs="Times New Roman"/>
          <w:b/>
          <w:i/>
          <w:sz w:val="24"/>
          <w:szCs w:val="24"/>
        </w:rPr>
        <w:t>Ayyan Abhisheshan</w:t>
      </w:r>
    </w:p>
    <w:p w14:paraId="46D3F6C9" w14:textId="77777777" w:rsidR="00B91694" w:rsidRPr="0020733D" w:rsidRDefault="00B91694" w:rsidP="00B91694">
      <w:pPr>
        <w:spacing w:after="0"/>
        <w:ind w:left="2325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 </w:t>
      </w:r>
    </w:p>
    <w:p w14:paraId="4CAF48C6" w14:textId="77777777" w:rsidR="00B91694" w:rsidRPr="0020733D" w:rsidRDefault="00B91694" w:rsidP="00B91694">
      <w:pPr>
        <w:spacing w:after="0"/>
        <w:ind w:left="13" w:hanging="10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Annexure A </w:t>
      </w:r>
    </w:p>
    <w:p w14:paraId="7B879FE7" w14:textId="77777777" w:rsidR="00B91694" w:rsidRPr="0020733D" w:rsidRDefault="00B91694" w:rsidP="00B91694">
      <w:pPr>
        <w:spacing w:after="57"/>
        <w:ind w:left="59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249E600F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6AD7ECA0" w14:textId="77777777" w:rsidR="00D164C6" w:rsidRPr="0020733D" w:rsidRDefault="0018667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color w:val="auto"/>
          <w:sz w:val="24"/>
          <w:szCs w:val="24"/>
        </w:rPr>
        <w:lastRenderedPageBreak/>
        <w:t>CASE STUDY 1 — SMART MEDICAL DIAGNOSIS SYSTEM</w:t>
      </w:r>
    </w:p>
    <w:p w14:paraId="789D936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 hospital is designing a rule-based logical agent for preliminary patient diagnosis. The knowledge base contains rules relating fever, cough, rash and breathlessness to possible diagnoses. Patient A has Fever = True, Cough = True and Breathlessness = True.</w:t>
      </w:r>
    </w:p>
    <w:p w14:paraId="502D0287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69C6D7B9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b/>
          <w:sz w:val="24"/>
          <w:szCs w:val="24"/>
        </w:rPr>
        <w:t xml:space="preserve">Symbols: </w:t>
      </w:r>
      <w:r w:rsidRPr="0020733D">
        <w:rPr>
          <w:rFonts w:cs="Times New Roman"/>
          <w:sz w:val="24"/>
          <w:szCs w:val="24"/>
        </w:rPr>
        <w:t>Let F = Patient has Fever, C = Patient has Cough, R = Patient has Rash, B = Patient has Breathlessness, Fl = Possible Flu, M = Possible Measles, P = Possible Pneumonia.</w:t>
      </w:r>
    </w:p>
    <w:p w14:paraId="0C4EB684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 → Fever</w:t>
      </w:r>
    </w:p>
    <w:p w14:paraId="42BCA56B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 → Cough</w:t>
      </w:r>
    </w:p>
    <w:p w14:paraId="5A22CDF0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 → Rash</w:t>
      </w:r>
    </w:p>
    <w:p w14:paraId="044368C0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 → Breathlessness</w:t>
      </w:r>
    </w:p>
    <w:p w14:paraId="29164B31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Fl → Possible Flu</w:t>
      </w:r>
    </w:p>
    <w:p w14:paraId="574F6E8A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M → Possible Measles</w:t>
      </w:r>
    </w:p>
    <w:p w14:paraId="1D5098E0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 → Possible Pneumonia</w:t>
      </w:r>
    </w:p>
    <w:p w14:paraId="38057CB4" w14:textId="77777777" w:rsidR="00D164C6" w:rsidRPr="0020733D" w:rsidRDefault="00186674" w:rsidP="008E669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Rules:</w:t>
      </w:r>
    </w:p>
    <w:p w14:paraId="458DC920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(F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C) → Fl</w:t>
      </w:r>
    </w:p>
    <w:p w14:paraId="6B69B241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(F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R) → M</w:t>
      </w:r>
    </w:p>
    <w:p w14:paraId="50E85B74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(C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B) → P</w:t>
      </w:r>
    </w:p>
    <w:p w14:paraId="7D094415" w14:textId="77777777" w:rsidR="00D164C6" w:rsidRPr="0020733D" w:rsidRDefault="00186674" w:rsidP="008E669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Facts for Patient A:</w:t>
      </w:r>
    </w:p>
    <w:p w14:paraId="6785DCC0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 = True</w:t>
      </w:r>
    </w:p>
    <w:p w14:paraId="1572AD29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 = True</w:t>
      </w:r>
    </w:p>
    <w:p w14:paraId="6B69B796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 = True</w:t>
      </w:r>
    </w:p>
    <w:p w14:paraId="51B4F073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 = False / not given</w:t>
      </w:r>
    </w:p>
    <w:p w14:paraId="25794877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Forward Chaining</w:t>
      </w:r>
    </w:p>
    <w:p w14:paraId="38DDCB2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Forward chaining starts from known facts and repeatedly applies rules whose premises are satisfied.</w:t>
      </w:r>
    </w:p>
    <w:p w14:paraId="2FC793C6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Initial facts: F, C and B are true.</w:t>
      </w:r>
    </w:p>
    <w:p w14:paraId="167CEF6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1: 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 → Fl. Since F and C are true, derive Fl (Possible Flu).</w:t>
      </w:r>
    </w:p>
    <w:p w14:paraId="51F8AEB6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2: 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R → M. R is not available as a true fact, so this rule cannot fire.</w:t>
      </w:r>
    </w:p>
    <w:p w14:paraId="4C535EB9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3: 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 → P. Since C and B are true, derive P (Possible Pneumonia).</w:t>
      </w:r>
    </w:p>
    <w:p w14:paraId="3565BA8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No further rule can be applied. Therefore, the possible diagnoses derived are Possible Flu and Possible Pneumonia.</w:t>
      </w:r>
    </w:p>
    <w:p w14:paraId="1AB25073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45C4F91C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Goal: P = Patient A has Pneumonia.</w:t>
      </w:r>
    </w:p>
    <w:p w14:paraId="30957CE4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Start with goal P.</w:t>
      </w:r>
    </w:p>
    <w:p w14:paraId="71E508DF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Find a rule whose conclusion is P: (C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B) → P.</w:t>
      </w:r>
    </w:p>
    <w:p w14:paraId="7A924F3D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Reduce the goal P into two sub-goals: C and B.</w:t>
      </w:r>
    </w:p>
    <w:p w14:paraId="59F6DDA8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 is a known fact because Patient A has Cough = True.</w:t>
      </w:r>
    </w:p>
    <w:p w14:paraId="6EA251AB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lastRenderedPageBreak/>
        <w:t>B is a known fact because Patient A has Breathlessness = True.</w:t>
      </w:r>
    </w:p>
    <w:p w14:paraId="6423EC94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Both sub-goals are satisfied; </w:t>
      </w:r>
      <w:proofErr w:type="gramStart"/>
      <w:r w:rsidRPr="0020733D">
        <w:rPr>
          <w:rFonts w:cs="Times New Roman"/>
          <w:sz w:val="24"/>
          <w:szCs w:val="24"/>
        </w:rPr>
        <w:t>therefore</w:t>
      </w:r>
      <w:proofErr w:type="gramEnd"/>
      <w:r w:rsidRPr="0020733D">
        <w:rPr>
          <w:rFonts w:cs="Times New Roman"/>
          <w:sz w:val="24"/>
          <w:szCs w:val="24"/>
        </w:rPr>
        <w:t xml:space="preserve"> P is proven.</w:t>
      </w:r>
    </w:p>
    <w:p w14:paraId="5137D37D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Goal tree:</w:t>
      </w:r>
    </w:p>
    <w:p w14:paraId="65B94790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 (Pneumonia)</w:t>
      </w:r>
      <w:r w:rsidRPr="0020733D">
        <w:rPr>
          <w:rFonts w:cs="Times New Roman"/>
          <w:sz w:val="24"/>
          <w:szCs w:val="24"/>
        </w:rPr>
        <w:br/>
        <w:t xml:space="preserve">   └── 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</w:t>
      </w:r>
      <w:r w:rsidRPr="0020733D">
        <w:rPr>
          <w:rFonts w:cs="Times New Roman"/>
          <w:sz w:val="24"/>
          <w:szCs w:val="24"/>
        </w:rPr>
        <w:br/>
        <w:t xml:space="preserve">       ├── C (Cough = True) </w:t>
      </w:r>
      <w:r w:rsidRPr="0020733D">
        <w:rPr>
          <w:rFonts w:ascii="Segoe UI Symbol" w:hAnsi="Segoe UI Symbol" w:cs="Segoe UI Symbol"/>
          <w:sz w:val="24"/>
          <w:szCs w:val="24"/>
        </w:rPr>
        <w:t>✓</w:t>
      </w:r>
      <w:r w:rsidRPr="0020733D">
        <w:rPr>
          <w:rFonts w:cs="Times New Roman"/>
          <w:sz w:val="24"/>
          <w:szCs w:val="24"/>
        </w:rPr>
        <w:br/>
        <w:t xml:space="preserve">       └── B (Breathlessness = True) </w:t>
      </w:r>
      <w:r w:rsidRPr="0020733D">
        <w:rPr>
          <w:rFonts w:ascii="Segoe UI Symbol" w:hAnsi="Segoe UI Symbol" w:cs="Segoe UI Symbol"/>
          <w:sz w:val="24"/>
          <w:szCs w:val="24"/>
        </w:rPr>
        <w:t>✓</w:t>
      </w:r>
      <w:r w:rsidRPr="0020733D">
        <w:rPr>
          <w:rFonts w:cs="Times New Roman"/>
          <w:sz w:val="24"/>
          <w:szCs w:val="24"/>
        </w:rPr>
        <w:br/>
        <w:t>Therefore, P is TRUE.</w:t>
      </w:r>
    </w:p>
    <w:p w14:paraId="0FFB4166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3508909D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CASE STUDY 2 — AUTONOMOUS TRAFFIC MANAGEMENT AGENT</w:t>
      </w:r>
    </w:p>
    <w:p w14:paraId="24A0B77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smart-city traffic controller uses a first-order logic knowledge base for emergency vehicle routing.</w:t>
      </w:r>
    </w:p>
    <w:p w14:paraId="44AB47AB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Unification</w:t>
      </w:r>
    </w:p>
    <w:p w14:paraId="79E93320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1: </w:t>
      </w:r>
      <w:r w:rsidRPr="0020733D">
        <w:rPr>
          <w:rFonts w:ascii="Cambria Math" w:hAnsi="Cambria Math" w:cs="Cambria Math"/>
          <w:sz w:val="24"/>
          <w:szCs w:val="24"/>
        </w:rPr>
        <w:t>∀</w:t>
      </w:r>
      <w:r w:rsidRPr="0020733D">
        <w:rPr>
          <w:rFonts w:cs="Times New Roman"/>
          <w:sz w:val="24"/>
          <w:szCs w:val="24"/>
        </w:rPr>
        <w:t xml:space="preserve">x [Vehicle(x)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EmergencyType(x) → ClearPath(x)]</w:t>
      </w:r>
    </w:p>
    <w:p w14:paraId="025B41D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Facts: </w:t>
      </w: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 xml:space="preserve">Ambulance) and </w:t>
      </w:r>
      <w:proofErr w:type="gramStart"/>
      <w:r w:rsidRPr="0020733D">
        <w:rPr>
          <w:rFonts w:cs="Times New Roman"/>
          <w:sz w:val="24"/>
          <w:szCs w:val="24"/>
        </w:rPr>
        <w:t>EmergencyType(</w:t>
      </w:r>
      <w:proofErr w:type="gramEnd"/>
      <w:r w:rsidRPr="0020733D">
        <w:rPr>
          <w:rFonts w:cs="Times New Roman"/>
          <w:sz w:val="24"/>
          <w:szCs w:val="24"/>
        </w:rPr>
        <w:t>Ambulance).</w:t>
      </w:r>
    </w:p>
    <w:p w14:paraId="01F8DE0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Match Vehicle(x) with </w:t>
      </w: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>Ambulance): θ₁ = {x/Ambulance}.</w:t>
      </w:r>
    </w:p>
    <w:p w14:paraId="436B3426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Match EmergencyType(x) with </w:t>
      </w:r>
      <w:proofErr w:type="gramStart"/>
      <w:r w:rsidRPr="0020733D">
        <w:rPr>
          <w:rFonts w:cs="Times New Roman"/>
          <w:sz w:val="24"/>
          <w:szCs w:val="24"/>
        </w:rPr>
        <w:t>EmergencyType(</w:t>
      </w:r>
      <w:proofErr w:type="gramEnd"/>
      <w:r w:rsidRPr="0020733D">
        <w:rPr>
          <w:rFonts w:cs="Times New Roman"/>
          <w:sz w:val="24"/>
          <w:szCs w:val="24"/>
        </w:rPr>
        <w:t>Ambulance): θ₂ = {x/Ambulance}.</w:t>
      </w:r>
    </w:p>
    <w:p w14:paraId="02BC72B7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most general unifier is θ = {x/Ambulance}.</w:t>
      </w:r>
    </w:p>
    <w:p w14:paraId="12898B4F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Therefore, Rule 1 derives </w:t>
      </w:r>
      <w:proofErr w:type="gramStart"/>
      <w:r w:rsidRPr="0020733D">
        <w:rPr>
          <w:rFonts w:cs="Times New Roman"/>
          <w:sz w:val="24"/>
          <w:szCs w:val="24"/>
        </w:rPr>
        <w:t>ClearPath(</w:t>
      </w:r>
      <w:proofErr w:type="gramEnd"/>
      <w:r w:rsidRPr="0020733D">
        <w:rPr>
          <w:rFonts w:cs="Times New Roman"/>
          <w:sz w:val="24"/>
          <w:szCs w:val="24"/>
        </w:rPr>
        <w:t>Ambulance).</w:t>
      </w:r>
    </w:p>
    <w:p w14:paraId="41B20B5A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 xml:space="preserve">(b) Resolution Proof for </w:t>
      </w:r>
      <w:proofErr w:type="gramStart"/>
      <w:r w:rsidRPr="0020733D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20733D">
        <w:rPr>
          <w:rFonts w:ascii="Times New Roman" w:hAnsi="Times New Roman" w:cs="Times New Roman"/>
          <w:sz w:val="24"/>
          <w:szCs w:val="24"/>
        </w:rPr>
        <w:t>CarA)</w:t>
      </w:r>
    </w:p>
    <w:p w14:paraId="666A4845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Relevant facts and rules:</w:t>
      </w:r>
    </w:p>
    <w:p w14:paraId="16637156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>Ambulance)</w:t>
      </w:r>
    </w:p>
    <w:p w14:paraId="7FFFA3CA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EmergencyType(</w:t>
      </w:r>
      <w:proofErr w:type="gramEnd"/>
      <w:r w:rsidRPr="0020733D">
        <w:rPr>
          <w:rFonts w:cs="Times New Roman"/>
          <w:sz w:val="24"/>
          <w:szCs w:val="24"/>
        </w:rPr>
        <w:t>Ambulance)</w:t>
      </w:r>
    </w:p>
    <w:p w14:paraId="0D3B7B64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>CarA)</w:t>
      </w:r>
    </w:p>
    <w:p w14:paraId="3DF95A4F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Behind(</w:t>
      </w:r>
      <w:proofErr w:type="gramEnd"/>
      <w:r w:rsidRPr="0020733D">
        <w:rPr>
          <w:rFonts w:cs="Times New Roman"/>
          <w:sz w:val="24"/>
          <w:szCs w:val="24"/>
        </w:rPr>
        <w:t>CarA, Ambulance)</w:t>
      </w:r>
    </w:p>
    <w:p w14:paraId="220A5E45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Vehicle(x)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EmergencyType(x) → ClearPath(x)</w:t>
      </w:r>
    </w:p>
    <w:p w14:paraId="02CF412E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ClearPath(x) → GreenSignal(x)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¬RedSignal(x)</w:t>
      </w:r>
    </w:p>
    <w:p w14:paraId="64043975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Vehicle(x)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Behind(</w:t>
      </w:r>
      <w:proofErr w:type="gramStart"/>
      <w:r w:rsidRPr="0020733D">
        <w:rPr>
          <w:rFonts w:cs="Times New Roman"/>
          <w:sz w:val="24"/>
          <w:szCs w:val="24"/>
        </w:rPr>
        <w:t>x,y</w:t>
      </w:r>
      <w:proofErr w:type="gramEnd"/>
      <w:r w:rsidRPr="0020733D">
        <w:rPr>
          <w:rFonts w:cs="Times New Roman"/>
          <w:sz w:val="24"/>
          <w:szCs w:val="24"/>
        </w:rPr>
        <w:t xml:space="preserve">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GreenSignal(y) → Proceed(x)</w:t>
      </w:r>
    </w:p>
    <w:p w14:paraId="111D1CB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CNF clauses:</w:t>
      </w:r>
    </w:p>
    <w:p w14:paraId="24E46A56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¬Vehicle(x)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¬EmergencyType(x)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ClearPath(x)</w:t>
      </w:r>
    </w:p>
    <w:p w14:paraId="69D01964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¬ClearPath(x)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GreenSignal(x)</w:t>
      </w:r>
    </w:p>
    <w:p w14:paraId="6F6AFB59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¬ClearPath(x)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¬RedSignal(x)</w:t>
      </w:r>
    </w:p>
    <w:p w14:paraId="7639865B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¬Vehicle(x)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¬Behind(</w:t>
      </w:r>
      <w:proofErr w:type="gramStart"/>
      <w:r w:rsidRPr="0020733D">
        <w:rPr>
          <w:rFonts w:cs="Times New Roman"/>
          <w:sz w:val="24"/>
          <w:szCs w:val="24"/>
        </w:rPr>
        <w:t>x,y</w:t>
      </w:r>
      <w:proofErr w:type="gramEnd"/>
      <w:r w:rsidRPr="0020733D">
        <w:rPr>
          <w:rFonts w:cs="Times New Roman"/>
          <w:sz w:val="24"/>
          <w:szCs w:val="24"/>
        </w:rPr>
        <w:t xml:space="preserve">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¬GreenSignal(y)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Proceed(x)</w:t>
      </w:r>
    </w:p>
    <w:p w14:paraId="17E4492C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>Ambulance)</w:t>
      </w:r>
    </w:p>
    <w:p w14:paraId="2BD7D70E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EmergencyType(</w:t>
      </w:r>
      <w:proofErr w:type="gramEnd"/>
      <w:r w:rsidRPr="0020733D">
        <w:rPr>
          <w:rFonts w:cs="Times New Roman"/>
          <w:sz w:val="24"/>
          <w:szCs w:val="24"/>
        </w:rPr>
        <w:t>Ambulance)</w:t>
      </w:r>
    </w:p>
    <w:p w14:paraId="12620529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>CarA)</w:t>
      </w:r>
    </w:p>
    <w:p w14:paraId="556CBDE6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Behind(</w:t>
      </w:r>
      <w:proofErr w:type="gramEnd"/>
      <w:r w:rsidRPr="0020733D">
        <w:rPr>
          <w:rFonts w:cs="Times New Roman"/>
          <w:sz w:val="24"/>
          <w:szCs w:val="24"/>
        </w:rPr>
        <w:t>CarA, Ambulance)</w:t>
      </w:r>
    </w:p>
    <w:p w14:paraId="47BE0FC0" w14:textId="77777777" w:rsidR="00D164C6" w:rsidRPr="0020733D" w:rsidRDefault="00186674" w:rsidP="007E33F7">
      <w:pPr>
        <w:pStyle w:val="ListParagraph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Resolution sequence:</w:t>
      </w:r>
    </w:p>
    <w:p w14:paraId="616F0181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From </w:t>
      </w: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 xml:space="preserve">Ambulance), </w:t>
      </w:r>
      <w:proofErr w:type="gramStart"/>
      <w:r w:rsidRPr="0020733D">
        <w:rPr>
          <w:rFonts w:cs="Times New Roman"/>
          <w:sz w:val="24"/>
          <w:szCs w:val="24"/>
        </w:rPr>
        <w:t>EmergencyType(</w:t>
      </w:r>
      <w:proofErr w:type="gramEnd"/>
      <w:r w:rsidRPr="0020733D">
        <w:rPr>
          <w:rFonts w:cs="Times New Roman"/>
          <w:sz w:val="24"/>
          <w:szCs w:val="24"/>
        </w:rPr>
        <w:t xml:space="preserve">Ambulance), and Clause 1, derive </w:t>
      </w:r>
      <w:proofErr w:type="gramStart"/>
      <w:r w:rsidRPr="0020733D">
        <w:rPr>
          <w:rFonts w:cs="Times New Roman"/>
          <w:sz w:val="24"/>
          <w:szCs w:val="24"/>
        </w:rPr>
        <w:t>ClearPath(</w:t>
      </w:r>
      <w:proofErr w:type="gramEnd"/>
      <w:r w:rsidRPr="0020733D">
        <w:rPr>
          <w:rFonts w:cs="Times New Roman"/>
          <w:sz w:val="24"/>
          <w:szCs w:val="24"/>
        </w:rPr>
        <w:t>Ambulance).</w:t>
      </w:r>
    </w:p>
    <w:p w14:paraId="7A999A03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From </w:t>
      </w:r>
      <w:proofErr w:type="gramStart"/>
      <w:r w:rsidRPr="0020733D">
        <w:rPr>
          <w:rFonts w:cs="Times New Roman"/>
          <w:sz w:val="24"/>
          <w:szCs w:val="24"/>
        </w:rPr>
        <w:t>ClearPath(</w:t>
      </w:r>
      <w:proofErr w:type="gramEnd"/>
      <w:r w:rsidRPr="0020733D">
        <w:rPr>
          <w:rFonts w:cs="Times New Roman"/>
          <w:sz w:val="24"/>
          <w:szCs w:val="24"/>
        </w:rPr>
        <w:t xml:space="preserve">Ambulance) and Clause 2, derive </w:t>
      </w:r>
      <w:proofErr w:type="gramStart"/>
      <w:r w:rsidRPr="0020733D">
        <w:rPr>
          <w:rFonts w:cs="Times New Roman"/>
          <w:sz w:val="24"/>
          <w:szCs w:val="24"/>
        </w:rPr>
        <w:t>GreenSignal(</w:t>
      </w:r>
      <w:proofErr w:type="gramEnd"/>
      <w:r w:rsidRPr="0020733D">
        <w:rPr>
          <w:rFonts w:cs="Times New Roman"/>
          <w:sz w:val="24"/>
          <w:szCs w:val="24"/>
        </w:rPr>
        <w:t>Ambulance).</w:t>
      </w:r>
    </w:p>
    <w:p w14:paraId="71B6515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From </w:t>
      </w: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 xml:space="preserve">CarA), </w:t>
      </w:r>
      <w:proofErr w:type="gramStart"/>
      <w:r w:rsidRPr="0020733D">
        <w:rPr>
          <w:rFonts w:cs="Times New Roman"/>
          <w:sz w:val="24"/>
          <w:szCs w:val="24"/>
        </w:rPr>
        <w:t>Behind(</w:t>
      </w:r>
      <w:proofErr w:type="gramEnd"/>
      <w:r w:rsidRPr="0020733D">
        <w:rPr>
          <w:rFonts w:cs="Times New Roman"/>
          <w:sz w:val="24"/>
          <w:szCs w:val="24"/>
        </w:rPr>
        <w:t xml:space="preserve">CarA, Ambulance), </w:t>
      </w:r>
      <w:proofErr w:type="gramStart"/>
      <w:r w:rsidRPr="0020733D">
        <w:rPr>
          <w:rFonts w:cs="Times New Roman"/>
          <w:sz w:val="24"/>
          <w:szCs w:val="24"/>
        </w:rPr>
        <w:t>GreenSignal(</w:t>
      </w:r>
      <w:proofErr w:type="gramEnd"/>
      <w:r w:rsidRPr="0020733D">
        <w:rPr>
          <w:rFonts w:cs="Times New Roman"/>
          <w:sz w:val="24"/>
          <w:szCs w:val="24"/>
        </w:rPr>
        <w:t xml:space="preserve">Ambulance), and Clause 4, derive </w:t>
      </w:r>
      <w:proofErr w:type="gramStart"/>
      <w:r w:rsidRPr="0020733D">
        <w:rPr>
          <w:rFonts w:cs="Times New Roman"/>
          <w:sz w:val="24"/>
          <w:szCs w:val="24"/>
        </w:rPr>
        <w:t>Proceed(</w:t>
      </w:r>
      <w:proofErr w:type="gramEnd"/>
      <w:r w:rsidRPr="0020733D">
        <w:rPr>
          <w:rFonts w:cs="Times New Roman"/>
          <w:sz w:val="24"/>
          <w:szCs w:val="24"/>
        </w:rPr>
        <w:t>CarA).</w:t>
      </w:r>
    </w:p>
    <w:p w14:paraId="7A5C2264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Hence, </w:t>
      </w:r>
      <w:proofErr w:type="gramStart"/>
      <w:r w:rsidRPr="0020733D">
        <w:rPr>
          <w:rFonts w:cs="Times New Roman"/>
          <w:sz w:val="24"/>
          <w:szCs w:val="24"/>
        </w:rPr>
        <w:t>Proceed(</w:t>
      </w:r>
      <w:proofErr w:type="gramEnd"/>
      <w:r w:rsidRPr="0020733D">
        <w:rPr>
          <w:rFonts w:cs="Times New Roman"/>
          <w:sz w:val="24"/>
          <w:szCs w:val="24"/>
        </w:rPr>
        <w:t>CarA) is logically entailed by the knowledge base.</w:t>
      </w:r>
    </w:p>
    <w:p w14:paraId="3BA04CCA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(c) Two Simultaneous Emergency Vehicles</w:t>
      </w:r>
    </w:p>
    <w:p w14:paraId="0FAEC1F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existing rules can handle more than one emergency vehicle individually because the variable x is universally quantified. However, the knowledge base does not specify priority or conflict resolution when two emergency vehicles require the same path.</w:t>
      </w:r>
    </w:p>
    <w:p w14:paraId="3E53FFBD" w14:textId="77777777" w:rsidR="00D164C6" w:rsidRPr="0020733D" w:rsidRDefault="00186674" w:rsidP="007E33F7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Additional facts should identify each emergency vehicle, for example </w:t>
      </w:r>
      <w:proofErr w:type="gramStart"/>
      <w:r w:rsidRPr="0020733D">
        <w:rPr>
          <w:rFonts w:cs="Times New Roman"/>
          <w:sz w:val="24"/>
          <w:szCs w:val="24"/>
        </w:rPr>
        <w:t>Vehicle(</w:t>
      </w:r>
      <w:proofErr w:type="gramEnd"/>
      <w:r w:rsidRPr="0020733D">
        <w:rPr>
          <w:rFonts w:cs="Times New Roman"/>
          <w:sz w:val="24"/>
          <w:szCs w:val="24"/>
        </w:rPr>
        <w:t xml:space="preserve">Ambulance1) and </w:t>
      </w:r>
      <w:proofErr w:type="gramStart"/>
      <w:r w:rsidRPr="0020733D">
        <w:rPr>
          <w:rFonts w:cs="Times New Roman"/>
          <w:sz w:val="24"/>
          <w:szCs w:val="24"/>
        </w:rPr>
        <w:t>EmergencyType(</w:t>
      </w:r>
      <w:proofErr w:type="gramEnd"/>
      <w:r w:rsidRPr="0020733D">
        <w:rPr>
          <w:rFonts w:cs="Times New Roman"/>
          <w:sz w:val="24"/>
          <w:szCs w:val="24"/>
        </w:rPr>
        <w:t>Ambulance1), and similarly for Ambulance2.</w:t>
      </w:r>
    </w:p>
    <w:p w14:paraId="3786DBCA" w14:textId="77777777" w:rsidR="00D164C6" w:rsidRPr="0020733D" w:rsidRDefault="00186674" w:rsidP="007E33F7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 priority rule should be added to determine which emergency vehicle receives the first clear path when routes conflict.</w:t>
      </w:r>
    </w:p>
    <w:p w14:paraId="4BAA9DF6" w14:textId="77777777" w:rsidR="00D164C6" w:rsidRPr="0020733D" w:rsidRDefault="00186674" w:rsidP="007E33F7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Rules for route conflict, signal priority and safe separation should also be added.</w:t>
      </w:r>
    </w:p>
    <w:p w14:paraId="6B7ACE71" w14:textId="77777777" w:rsidR="00D164C6" w:rsidRPr="0020733D" w:rsidRDefault="00186674" w:rsidP="007E33F7">
      <w:pPr>
        <w:pStyle w:val="ListParagraph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Thus, the current KB supports multiple vehicles in principle but needs additional rules for simultaneous conflicts and priority decisions.</w:t>
      </w:r>
    </w:p>
    <w:p w14:paraId="614EAA5A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21EA2EB7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CASE STUDY 3 — AGRICULTURAL EXPERT REASONING SYSTEM</w:t>
      </w:r>
    </w:p>
    <w:p w14:paraId="300EEB2A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The agricultural advisory logical agent uses the following propositional knowledge base: SoilDry → IrrigationNeeded; IrrigationNeeded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ApplyDripMethod; ¬ApplyDripMethod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CropAtRisk; SoilDry = True and CropWheat = True.</w:t>
      </w:r>
    </w:p>
    <w:p w14:paraId="47606514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Conversion to CNF</w:t>
      </w:r>
    </w:p>
    <w:p w14:paraId="58127A4B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P1: SoilDry → IrrigationNeeded</w:t>
      </w:r>
    </w:p>
    <w:p w14:paraId="57EA7AC4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Eliminate implication: ¬SoilDry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IrrigationNeeded.</w:t>
      </w:r>
    </w:p>
    <w:p w14:paraId="5974A424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CNF(P1): (¬SoilDry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IrrigationNeeded).</w:t>
      </w:r>
    </w:p>
    <w:p w14:paraId="6AC9EB57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P2: IrrigationNeeded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ApplyDripMethod</w:t>
      </w:r>
    </w:p>
    <w:p w14:paraId="5F5668E2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Eliminate implication: </w:t>
      </w:r>
      <w:proofErr w:type="gramStart"/>
      <w:r w:rsidRPr="0020733D">
        <w:rPr>
          <w:rFonts w:cs="Times New Roman"/>
          <w:sz w:val="24"/>
          <w:szCs w:val="24"/>
        </w:rPr>
        <w:t>¬(</w:t>
      </w:r>
      <w:proofErr w:type="gramEnd"/>
      <w:r w:rsidRPr="0020733D">
        <w:rPr>
          <w:rFonts w:cs="Times New Roman"/>
          <w:sz w:val="24"/>
          <w:szCs w:val="24"/>
        </w:rPr>
        <w:t xml:space="preserve">IrrigationNeeded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ApplyDripMethod.</w:t>
      </w:r>
    </w:p>
    <w:p w14:paraId="11027EBF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Move negation inward: (¬IrrigationNeeded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ApplyDripMethod).</w:t>
      </w:r>
    </w:p>
    <w:p w14:paraId="27C5144B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CNF(P2): (¬IrrigationNeeded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ApplyDripMethod).</w:t>
      </w:r>
    </w:p>
    <w:p w14:paraId="4EA84FD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P3: ¬ApplyDripMethod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CropAtRisk</w:t>
      </w:r>
    </w:p>
    <w:p w14:paraId="2A0C0011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Eliminate implication: </w:t>
      </w:r>
      <w:proofErr w:type="gramStart"/>
      <w:r w:rsidRPr="0020733D">
        <w:rPr>
          <w:rFonts w:cs="Times New Roman"/>
          <w:sz w:val="24"/>
          <w:szCs w:val="24"/>
        </w:rPr>
        <w:t>¬(</w:t>
      </w:r>
      <w:proofErr w:type="gramEnd"/>
      <w:r w:rsidRPr="0020733D">
        <w:rPr>
          <w:rFonts w:cs="Times New Roman"/>
          <w:sz w:val="24"/>
          <w:szCs w:val="24"/>
        </w:rPr>
        <w:t xml:space="preserve">¬ApplyDripMethod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CropAtRisk.</w:t>
      </w:r>
    </w:p>
    <w:p w14:paraId="296B438D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Move negation inward: (ApplyDripMethod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CropAtRisk).</w:t>
      </w:r>
    </w:p>
    <w:p w14:paraId="130B349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CNF(P3): (ApplyDripMethod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CropAtRisk).</w:t>
      </w:r>
    </w:p>
    <w:p w14:paraId="2FEE5450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Facts in CNF:</w:t>
      </w:r>
    </w:p>
    <w:p w14:paraId="65253C67" w14:textId="77777777" w:rsidR="00D164C6" w:rsidRPr="0020733D" w:rsidRDefault="00186674" w:rsidP="007E33F7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SoilDry</w:t>
      </w:r>
    </w:p>
    <w:p w14:paraId="608B3639" w14:textId="77777777" w:rsidR="00D164C6" w:rsidRPr="0020733D" w:rsidRDefault="00186674" w:rsidP="007E33F7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CropWheat</w:t>
      </w:r>
    </w:p>
    <w:p w14:paraId="57AC1DBE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Resolution Refutation for ApplyDripMethod</w:t>
      </w:r>
    </w:p>
    <w:p w14:paraId="00FDF797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Goal: ApplyDripMethod. Negate the goal: ¬ApplyDripMethod.</w:t>
      </w:r>
    </w:p>
    <w:p w14:paraId="2A100F1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From SoilDry and P1, derive IrrigationNeeded.</w:t>
      </w:r>
    </w:p>
    <w:p w14:paraId="452061F1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Use IrrigationNeeded, CropWheat and P2: ¬IrrigationNeeded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ApplyDripMethod.</w:t>
      </w:r>
    </w:p>
    <w:p w14:paraId="065A2572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Resolve with IrrigationNeeded to obtain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ApplyDripMethod.</w:t>
      </w:r>
    </w:p>
    <w:p w14:paraId="4B5B3BC3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Resolve with CropWheat to obtain ApplyDripMethod.</w:t>
      </w:r>
    </w:p>
    <w:p w14:paraId="06108E4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Resolve ApplyDripMethod with the negated goal ¬ApplyDripMethod to obtain the empty clause □.</w:t>
      </w:r>
    </w:p>
    <w:p w14:paraId="442EAC2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Therefore, ApplyDripMethod is proven by resolution refutation.</w:t>
      </w:r>
    </w:p>
    <w:p w14:paraId="4D8F521F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(c) Removing SoilDry</w:t>
      </w:r>
    </w:p>
    <w:p w14:paraId="0E4E5611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If SoilDry is removed, P1 cannot be used to derive IrrigationNeeded.</w:t>
      </w:r>
    </w:p>
    <w:p w14:paraId="6E4885BE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Without IrrigationNeeded, P2 cannot derive ApplyDripMethod from the available facts.</w:t>
      </w:r>
    </w:p>
    <w:p w14:paraId="6F3FB35F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CropWheat remains known, but there is no fact establishing ¬ApplyDripMethod.</w:t>
      </w:r>
    </w:p>
    <w:p w14:paraId="79D12C5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lastRenderedPageBreak/>
        <w:t>Therefore, CropAtRisk does not follow automatically because P3 requires both ¬ApplyDripMethod and CropWheat.</w:t>
      </w:r>
    </w:p>
    <w:p w14:paraId="689EBD9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Conclusion: Removing SoilDry breaks the chain that leads to ApplyDripMethod. CropAtRisk also cannot be concluded from the remaining KB unless ¬ApplyDripMethod is separately established.</w:t>
      </w:r>
    </w:p>
    <w:p w14:paraId="2CDBA49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014710AD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CASE STUDY 4 — WUMPUS WORLD KNOWLEDGE AGENT</w:t>
      </w:r>
    </w:p>
    <w:p w14:paraId="1E577712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agent perceives Stench at [1,2], Breeze at [1,1] and Glitter at [2,2]. The knowledge base contains rules about Wumpus, Pit, Gold and Safe cells.</w:t>
      </w:r>
    </w:p>
    <w:p w14:paraId="1C7FA630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68174AB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Initial percepts:</w:t>
      </w:r>
    </w:p>
    <w:p w14:paraId="6099B39E" w14:textId="77777777" w:rsidR="00D164C6" w:rsidRPr="0020733D" w:rsidRDefault="00186674" w:rsidP="007E33F7">
      <w:pPr>
        <w:pStyle w:val="ListBullet"/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Stench[</w:t>
      </w:r>
      <w:proofErr w:type="gramEnd"/>
      <w:r w:rsidRPr="0020733D">
        <w:rPr>
          <w:rFonts w:cs="Times New Roman"/>
          <w:sz w:val="24"/>
          <w:szCs w:val="24"/>
        </w:rPr>
        <w:t>1,2]</w:t>
      </w:r>
    </w:p>
    <w:p w14:paraId="038C9CDA" w14:textId="77777777" w:rsidR="00D164C6" w:rsidRPr="0020733D" w:rsidRDefault="00186674" w:rsidP="007E33F7">
      <w:pPr>
        <w:pStyle w:val="ListBullet"/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Breeze[</w:t>
      </w:r>
      <w:proofErr w:type="gramEnd"/>
      <w:r w:rsidRPr="0020733D">
        <w:rPr>
          <w:rFonts w:cs="Times New Roman"/>
          <w:sz w:val="24"/>
          <w:szCs w:val="24"/>
        </w:rPr>
        <w:t>1,1]</w:t>
      </w:r>
    </w:p>
    <w:p w14:paraId="446A129D" w14:textId="77777777" w:rsidR="00D164C6" w:rsidRPr="0020733D" w:rsidRDefault="00186674" w:rsidP="007E33F7">
      <w:pPr>
        <w:pStyle w:val="ListBullet"/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Glitter[</w:t>
      </w:r>
      <w:proofErr w:type="gramEnd"/>
      <w:r w:rsidRPr="0020733D">
        <w:rPr>
          <w:rFonts w:cs="Times New Roman"/>
          <w:sz w:val="24"/>
          <w:szCs w:val="24"/>
        </w:rPr>
        <w:t>2,2]</w:t>
      </w:r>
    </w:p>
    <w:p w14:paraId="3458EC7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Apply Modus Ponens:</w:t>
      </w:r>
    </w:p>
    <w:p w14:paraId="5273C25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Stench[</w:t>
      </w:r>
      <w:proofErr w:type="gramEnd"/>
      <w:r w:rsidRPr="0020733D">
        <w:rPr>
          <w:rFonts w:cs="Times New Roman"/>
          <w:sz w:val="24"/>
          <w:szCs w:val="24"/>
        </w:rPr>
        <w:t>1,2] → Wumpus is adjacent to [1,2]. Therefore, the agent believes that a Wumpus may be in one of the cells adjacent to [1,2].</w:t>
      </w:r>
    </w:p>
    <w:p w14:paraId="3DF30674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Breeze[</w:t>
      </w:r>
      <w:proofErr w:type="gramEnd"/>
      <w:r w:rsidRPr="0020733D">
        <w:rPr>
          <w:rFonts w:cs="Times New Roman"/>
          <w:sz w:val="24"/>
          <w:szCs w:val="24"/>
        </w:rPr>
        <w:t>1,1] → Pit is adjacent to [1,1]. Therefore, a pit may be in one of the cells adjacent to [1,1].</w:t>
      </w:r>
    </w:p>
    <w:p w14:paraId="2F4B663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proofErr w:type="gramStart"/>
      <w:r w:rsidRPr="0020733D">
        <w:rPr>
          <w:rFonts w:cs="Times New Roman"/>
          <w:sz w:val="24"/>
          <w:szCs w:val="24"/>
        </w:rPr>
        <w:t>Glitter[</w:t>
      </w:r>
      <w:proofErr w:type="gramEnd"/>
      <w:r w:rsidRPr="0020733D">
        <w:rPr>
          <w:rFonts w:cs="Times New Roman"/>
          <w:sz w:val="24"/>
          <w:szCs w:val="24"/>
        </w:rPr>
        <w:t xml:space="preserve">2,2] → </w:t>
      </w:r>
      <w:proofErr w:type="gramStart"/>
      <w:r w:rsidRPr="0020733D">
        <w:rPr>
          <w:rFonts w:cs="Times New Roman"/>
          <w:sz w:val="24"/>
          <w:szCs w:val="24"/>
        </w:rPr>
        <w:t>Gold[</w:t>
      </w:r>
      <w:proofErr w:type="gramEnd"/>
      <w:r w:rsidRPr="0020733D">
        <w:rPr>
          <w:rFonts w:cs="Times New Roman"/>
          <w:sz w:val="24"/>
          <w:szCs w:val="24"/>
        </w:rPr>
        <w:t>2,2]. Therefore, Gold is at [2,2].</w:t>
      </w:r>
    </w:p>
    <w:p w14:paraId="7A9DDA52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Safe rule requires both ¬Wumpus[</w:t>
      </w:r>
      <w:proofErr w:type="gramStart"/>
      <w:r w:rsidRPr="0020733D">
        <w:rPr>
          <w:rFonts w:cs="Times New Roman"/>
          <w:sz w:val="24"/>
          <w:szCs w:val="24"/>
        </w:rPr>
        <w:t>x,y</w:t>
      </w:r>
      <w:proofErr w:type="gramEnd"/>
      <w:r w:rsidRPr="0020733D">
        <w:rPr>
          <w:rFonts w:cs="Times New Roman"/>
          <w:sz w:val="24"/>
          <w:szCs w:val="24"/>
        </w:rPr>
        <w:t>] and ¬Pit[</w:t>
      </w:r>
      <w:proofErr w:type="gramStart"/>
      <w:r w:rsidRPr="0020733D">
        <w:rPr>
          <w:rFonts w:cs="Times New Roman"/>
          <w:sz w:val="24"/>
          <w:szCs w:val="24"/>
        </w:rPr>
        <w:t>x,y</w:t>
      </w:r>
      <w:proofErr w:type="gramEnd"/>
      <w:r w:rsidRPr="0020733D">
        <w:rPr>
          <w:rFonts w:cs="Times New Roman"/>
          <w:sz w:val="24"/>
          <w:szCs w:val="24"/>
        </w:rPr>
        <w:t>]. No such negative facts are supplied for the relevant cells, so safety cannot be established solely from Rule 4.</w:t>
      </w:r>
    </w:p>
    <w:p w14:paraId="14CD636B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Forward Chaining: Possible Wumpus and Pit Locations</w:t>
      </w:r>
    </w:p>
    <w:p w14:paraId="266BBB71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Using the stated rules, the agent can identify possible locations rather than one exact location because adjacency information is incomplete.</w:t>
      </w:r>
    </w:p>
    <w:p w14:paraId="0E02A10A" w14:textId="77777777" w:rsidR="00D164C6" w:rsidRPr="0020733D" w:rsidRDefault="00186674" w:rsidP="007E33F7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Wumpus: possible in cells adjacent to [1,2].</w:t>
      </w:r>
    </w:p>
    <w:p w14:paraId="15E8BEF2" w14:textId="77777777" w:rsidR="00D164C6" w:rsidRPr="0020733D" w:rsidRDefault="00186674" w:rsidP="007E33F7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Pit: possible in cells adjacent to [1,1].</w:t>
      </w:r>
    </w:p>
    <w:p w14:paraId="1CF21A3D" w14:textId="77777777" w:rsidR="00D164C6" w:rsidRPr="0020733D" w:rsidRDefault="00186674" w:rsidP="007E33F7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Gold: confirmed at [2,2] from </w:t>
      </w:r>
      <w:proofErr w:type="gramStart"/>
      <w:r w:rsidRPr="0020733D">
        <w:rPr>
          <w:rFonts w:cs="Times New Roman"/>
          <w:sz w:val="24"/>
          <w:szCs w:val="24"/>
        </w:rPr>
        <w:t>Glitter[</w:t>
      </w:r>
      <w:proofErr w:type="gramEnd"/>
      <w:r w:rsidRPr="0020733D">
        <w:rPr>
          <w:rFonts w:cs="Times New Roman"/>
          <w:sz w:val="24"/>
          <w:szCs w:val="24"/>
        </w:rPr>
        <w:t>2,2].</w:t>
      </w:r>
    </w:p>
    <w:p w14:paraId="0EE56536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knowledge base does not provide enough negative facts to eliminate every candidate location.</w:t>
      </w:r>
    </w:p>
    <w:p w14:paraId="1168944C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(c) Safety of Path [1,1] → [1,2] → [2,2]</w:t>
      </w:r>
    </w:p>
    <w:p w14:paraId="740DEC9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path cannot be confirmed as completely safe using the supplied knowledge base. Breeze at [1,1] indicates a possible adjacent pit, and Stench at [1,2] indicates a possible adjacent Wumpus. The Safe rule requires explicit negative knowledge about both Wumpus and Pit.</w:t>
      </w:r>
    </w:p>
    <w:p w14:paraId="553B4E67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[1,1] has Breeze, so an adjacent pit is possible.</w:t>
      </w:r>
    </w:p>
    <w:p w14:paraId="5F3B9990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[1,2] has Stench, so an adjacent Wumpus is possible.</w:t>
      </w:r>
    </w:p>
    <w:p w14:paraId="0C7F027B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[2,2] contains gold, but the rules supplied do not establish that [2,2] is safe.</w:t>
      </w:r>
    </w:p>
    <w:p w14:paraId="7F8EE200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Therefore, the complete path is not logically proven safe. The agent should obtain additional percepts or negative facts before taking the path.</w:t>
      </w:r>
    </w:p>
    <w:p w14:paraId="2781187B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FINAL CONCLUSION</w:t>
      </w:r>
    </w:p>
    <w:p w14:paraId="1E94F18A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four case studies demonstrate how an AI logical agent can represent knowledge and perform reasoning using propositional logic, first-order logic, unification, forward chaining, backward chaining and resolution. The reasoning process shows how facts and rules can be combined to derive valid conclusions and support intelligent decision making.</w:t>
      </w:r>
    </w:p>
    <w:p w14:paraId="10028B04" w14:textId="77777777" w:rsidR="0020733D" w:rsidRPr="003939F3" w:rsidRDefault="0020733D" w:rsidP="0020733D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3939F3">
        <w:rPr>
          <w:rFonts w:ascii="Times New Roman" w:hAnsi="Times New Roman" w:cs="Times New Roman"/>
          <w:color w:val="auto"/>
          <w:sz w:val="24"/>
        </w:rPr>
        <w:lastRenderedPageBreak/>
        <w:t xml:space="preserve">RUBRICS FOR CALCULATION </w:t>
      </w:r>
    </w:p>
    <w:p w14:paraId="4C9BC9AE" w14:textId="77777777" w:rsidR="0020733D" w:rsidRPr="0020733D" w:rsidRDefault="0020733D" w:rsidP="0020733D">
      <w:pPr>
        <w:spacing w:after="0"/>
        <w:rPr>
          <w:rFonts w:cs="Times New Roman"/>
        </w:rPr>
      </w:pPr>
      <w:r w:rsidRPr="0020733D">
        <w:rPr>
          <w:rFonts w:eastAsia="Arial" w:cs="Times New Roman"/>
          <w:sz w:val="24"/>
        </w:rPr>
        <w:t xml:space="preserve"> </w:t>
      </w:r>
    </w:p>
    <w:tbl>
      <w:tblPr>
        <w:tblStyle w:val="TableGrid0"/>
        <w:tblW w:w="10140" w:type="dxa"/>
        <w:tblInd w:w="10" w:type="dxa"/>
        <w:tblCellMar>
          <w:top w:w="58" w:type="dxa"/>
          <w:left w:w="123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440"/>
        <w:gridCol w:w="980"/>
        <w:gridCol w:w="2080"/>
        <w:gridCol w:w="1880"/>
        <w:gridCol w:w="1980"/>
        <w:gridCol w:w="1780"/>
      </w:tblGrid>
      <w:tr w:rsidR="0020733D" w:rsidRPr="0020733D" w14:paraId="17C9F967" w14:textId="77777777" w:rsidTr="00952565">
        <w:trPr>
          <w:trHeight w:val="6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94FF04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Criteria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7F805" w14:textId="77777777" w:rsidR="0020733D" w:rsidRPr="0020733D" w:rsidRDefault="0020733D" w:rsidP="00952565">
            <w:pPr>
              <w:ind w:left="115" w:hanging="111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Weigh </w:t>
            </w:r>
            <w:proofErr w:type="spellStart"/>
            <w:r w:rsidRPr="0020733D">
              <w:rPr>
                <w:rFonts w:eastAsia="Arial" w:cs="Times New Roman"/>
                <w:b/>
                <w:sz w:val="24"/>
              </w:rPr>
              <w:t>tage</w:t>
            </w:r>
            <w:proofErr w:type="spellEnd"/>
            <w:r w:rsidRPr="0020733D">
              <w:rPr>
                <w:rFonts w:eastAsia="Arial" w:cs="Times New Roman"/>
                <w:b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2C12A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Level 4 – </w:t>
            </w:r>
          </w:p>
          <w:p w14:paraId="587950EE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Exemplary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2B126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Level 3 – </w:t>
            </w:r>
          </w:p>
          <w:p w14:paraId="6AF2CDDA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0163C" w14:textId="77777777" w:rsidR="0020733D" w:rsidRPr="0020733D" w:rsidRDefault="0020733D" w:rsidP="00952565">
            <w:pPr>
              <w:ind w:right="5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Level 2 – </w:t>
            </w:r>
          </w:p>
          <w:p w14:paraId="6CF1E751" w14:textId="77777777" w:rsidR="0020733D" w:rsidRPr="0020733D" w:rsidRDefault="0020733D" w:rsidP="00952565">
            <w:pPr>
              <w:ind w:right="5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40172" w14:textId="77777777" w:rsidR="0020733D" w:rsidRPr="0020733D" w:rsidRDefault="0020733D" w:rsidP="00952565">
            <w:pPr>
              <w:ind w:right="4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Level 1 – </w:t>
            </w:r>
          </w:p>
          <w:p w14:paraId="26F81F00" w14:textId="77777777" w:rsidR="0020733D" w:rsidRPr="0020733D" w:rsidRDefault="0020733D" w:rsidP="00952565">
            <w:pPr>
              <w:ind w:right="4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  <w:sz w:val="24"/>
              </w:rPr>
              <w:t xml:space="preserve">Beginning </w:t>
            </w:r>
          </w:p>
        </w:tc>
      </w:tr>
      <w:tr w:rsidR="0020733D" w:rsidRPr="0020733D" w14:paraId="66506489" w14:textId="77777777" w:rsidTr="00952565">
        <w:trPr>
          <w:trHeight w:val="13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192F3" w14:textId="77777777" w:rsidR="0020733D" w:rsidRPr="0020733D" w:rsidRDefault="0020733D" w:rsidP="00952565">
            <w:pPr>
              <w:ind w:left="226" w:hanging="193"/>
              <w:rPr>
                <w:rFonts w:cs="Times New Roman"/>
              </w:rPr>
            </w:pPr>
            <w:proofErr w:type="spellStart"/>
            <w:r w:rsidRPr="0020733D">
              <w:rPr>
                <w:rFonts w:eastAsia="Arial" w:cs="Times New Roman"/>
                <w:sz w:val="24"/>
              </w:rPr>
              <w:t>Understan</w:t>
            </w:r>
            <w:proofErr w:type="spellEnd"/>
            <w:r w:rsidRPr="0020733D">
              <w:rPr>
                <w:rFonts w:eastAsia="Arial" w:cs="Times New Roman"/>
                <w:sz w:val="24"/>
              </w:rPr>
              <w:t xml:space="preserve"> ding of </w:t>
            </w:r>
          </w:p>
          <w:p w14:paraId="321F4666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Case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C93E3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26DB1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Thorough understanding; </w:t>
            </w:r>
          </w:p>
          <w:p w14:paraId="3CD6ED7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clearly identifies all key issues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3FED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13732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Basic understanding; </w:t>
            </w:r>
          </w:p>
          <w:p w14:paraId="7F2F59AB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some issues missed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F386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>Poor understanding</w:t>
            </w:r>
          </w:p>
          <w:p w14:paraId="6B7E4600" w14:textId="77777777" w:rsidR="0020733D" w:rsidRPr="0020733D" w:rsidRDefault="0020733D" w:rsidP="00952565">
            <w:pPr>
              <w:ind w:left="20" w:hanging="20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; problem not identified correctly </w:t>
            </w:r>
          </w:p>
        </w:tc>
      </w:tr>
      <w:tr w:rsidR="0020733D" w:rsidRPr="0020733D" w14:paraId="549470B1" w14:textId="77777777" w:rsidTr="00952565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DC365" w14:textId="77777777" w:rsidR="0020733D" w:rsidRPr="0020733D" w:rsidRDefault="0020733D" w:rsidP="00952565">
            <w:pPr>
              <w:ind w:left="487" w:hanging="487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Application of </w:t>
            </w:r>
          </w:p>
          <w:p w14:paraId="37ADDB8C" w14:textId="77777777" w:rsidR="0020733D" w:rsidRPr="0020733D" w:rsidRDefault="0020733D" w:rsidP="00952565">
            <w:pPr>
              <w:ind w:left="80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Concepts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C6C3E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14CF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Effectively applies relevant concepts to </w:t>
            </w:r>
          </w:p>
          <w:p w14:paraId="53D222F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proofErr w:type="spellStart"/>
            <w:r w:rsidRPr="0020733D">
              <w:rPr>
                <w:rFonts w:eastAsia="Arial" w:cs="Times New Roman"/>
                <w:sz w:val="24"/>
              </w:rPr>
              <w:t>analyze</w:t>
            </w:r>
            <w:proofErr w:type="spellEnd"/>
            <w:r w:rsidRPr="0020733D">
              <w:rPr>
                <w:rFonts w:eastAsia="Arial" w:cs="Times New Roman"/>
                <w:sz w:val="24"/>
              </w:rPr>
              <w:t xml:space="preserve"> the case deeply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3BD49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Applies appropriate </w:t>
            </w:r>
          </w:p>
          <w:p w14:paraId="21D180C6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concepts with minor gaps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5EAF1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31689" w14:textId="77777777" w:rsidR="0020733D" w:rsidRPr="0020733D" w:rsidRDefault="0020733D" w:rsidP="00952565">
            <w:pPr>
              <w:ind w:left="20" w:hanging="20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Fails to apply relevant concepts </w:t>
            </w:r>
          </w:p>
        </w:tc>
      </w:tr>
      <w:tr w:rsidR="0020733D" w:rsidRPr="0020733D" w14:paraId="6F0EDC5C" w14:textId="77777777" w:rsidTr="00952565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417EE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Analysis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6F94C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6D1C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In-depth analysis with strong </w:t>
            </w:r>
          </w:p>
          <w:p w14:paraId="2BFA416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reasoning and insights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7677" w14:textId="77777777" w:rsidR="0020733D" w:rsidRPr="0020733D" w:rsidRDefault="0020733D" w:rsidP="00952565">
            <w:pPr>
              <w:ind w:left="14" w:hanging="14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C849A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Basic analysis 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EBD3" w14:textId="77777777" w:rsidR="0020733D" w:rsidRPr="0020733D" w:rsidRDefault="0020733D" w:rsidP="00952565">
            <w:pPr>
              <w:ind w:left="29" w:right="9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Weak or no analysis; lacks reasoning </w:t>
            </w:r>
          </w:p>
        </w:tc>
      </w:tr>
      <w:tr w:rsidR="0020733D" w:rsidRPr="0020733D" w14:paraId="59E3099E" w14:textId="77777777" w:rsidTr="00952565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8A60A" w14:textId="77777777" w:rsidR="0020733D" w:rsidRPr="0020733D" w:rsidRDefault="0020733D" w:rsidP="00952565">
            <w:pPr>
              <w:ind w:left="213" w:hanging="60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Solution Design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6A7C6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1E1C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Innovative, feasible </w:t>
            </w:r>
          </w:p>
          <w:p w14:paraId="60030770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solutions with strong justification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49D9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Logical solutions with adequate </w:t>
            </w:r>
          </w:p>
          <w:p w14:paraId="36BAF4D5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justification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F518B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Basic solutions with weak </w:t>
            </w:r>
          </w:p>
          <w:p w14:paraId="26F803E2" w14:textId="77777777" w:rsidR="0020733D" w:rsidRPr="0020733D" w:rsidRDefault="0020733D" w:rsidP="00952565">
            <w:pPr>
              <w:ind w:right="5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9CC65" w14:textId="77777777" w:rsidR="0020733D" w:rsidRPr="0020733D" w:rsidRDefault="0020733D" w:rsidP="00952565">
            <w:pPr>
              <w:ind w:left="29" w:right="9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Incorrect or no solution provided </w:t>
            </w:r>
          </w:p>
        </w:tc>
      </w:tr>
      <w:tr w:rsidR="0020733D" w:rsidRPr="0020733D" w14:paraId="326DD614" w14:textId="77777777" w:rsidTr="00952565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4E4D0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Clarity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AE76A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10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C9E0F" w14:textId="77777777" w:rsidR="0020733D" w:rsidRPr="0020733D" w:rsidRDefault="0020733D" w:rsidP="00952565">
            <w:pPr>
              <w:ind w:firstLine="6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Clear, well-structured, and easy to understand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8630A" w14:textId="77777777" w:rsidR="0020733D" w:rsidRPr="0020733D" w:rsidRDefault="0020733D" w:rsidP="00952565">
            <w:pPr>
              <w:ind w:left="2" w:right="47" w:hanging="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Organized and </w:t>
            </w:r>
            <w:proofErr w:type="spellStart"/>
            <w:r w:rsidRPr="0020733D">
              <w:rPr>
                <w:rFonts w:eastAsia="Arial" w:cs="Times New Roman"/>
                <w:sz w:val="24"/>
              </w:rPr>
              <w:t>understandabl</w:t>
            </w:r>
            <w:proofErr w:type="spellEnd"/>
            <w:r w:rsidRPr="0020733D">
              <w:rPr>
                <w:rFonts w:eastAsia="Arial" w:cs="Times New Roman"/>
                <w:sz w:val="24"/>
              </w:rPr>
              <w:t xml:space="preserve"> e presentation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C5C50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Limited clarity and structure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E2F31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Poor clarity; difficult to </w:t>
            </w:r>
          </w:p>
          <w:p w14:paraId="0E356B9B" w14:textId="77777777" w:rsidR="0020733D" w:rsidRPr="0020733D" w:rsidRDefault="0020733D" w:rsidP="00952565">
            <w:pPr>
              <w:ind w:right="4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sz w:val="24"/>
              </w:rPr>
              <w:t xml:space="preserve">understand </w:t>
            </w:r>
          </w:p>
        </w:tc>
      </w:tr>
    </w:tbl>
    <w:p w14:paraId="3ABA7CA8" w14:textId="77777777" w:rsidR="0020733D" w:rsidRPr="0020733D" w:rsidRDefault="0020733D" w:rsidP="0020733D">
      <w:pPr>
        <w:spacing w:after="0"/>
        <w:rPr>
          <w:rFonts w:cs="Times New Roman"/>
        </w:rPr>
      </w:pPr>
      <w:r w:rsidRPr="0020733D">
        <w:rPr>
          <w:rFonts w:eastAsia="Arial" w:cs="Times New Roman"/>
          <w:sz w:val="24"/>
        </w:rPr>
        <w:t xml:space="preserve"> </w:t>
      </w:r>
    </w:p>
    <w:p w14:paraId="5EB2E4DB" w14:textId="77777777" w:rsidR="0020733D" w:rsidRPr="0020733D" w:rsidRDefault="0020733D">
      <w:pPr>
        <w:rPr>
          <w:rFonts w:cs="Times New Roman"/>
          <w:sz w:val="24"/>
          <w:szCs w:val="24"/>
        </w:rPr>
      </w:pPr>
    </w:p>
    <w:sectPr w:rsidR="0020733D" w:rsidRPr="0020733D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8C3" w14:textId="77777777" w:rsidR="00186674" w:rsidRDefault="00186674">
      <w:pPr>
        <w:spacing w:after="0" w:line="240" w:lineRule="auto"/>
      </w:pPr>
      <w:r>
        <w:separator/>
      </w:r>
    </w:p>
  </w:endnote>
  <w:endnote w:type="continuationSeparator" w:id="0">
    <w:p w14:paraId="0E79D6AA" w14:textId="77777777" w:rsidR="00186674" w:rsidRDefault="00186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8167" w14:textId="77777777" w:rsidR="00D164C6" w:rsidRDefault="00186674">
    <w:pPr>
      <w:pStyle w:val="Footer"/>
      <w:jc w:val="center"/>
    </w:pPr>
    <w:r>
      <w:rPr>
        <w:sz w:val="18"/>
      </w:rPr>
      <w:t>Artificial Intelligence – CSA17 | Assessment Tool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5817" w14:textId="77777777" w:rsidR="00186674" w:rsidRDefault="00186674">
      <w:pPr>
        <w:spacing w:after="0" w:line="240" w:lineRule="auto"/>
      </w:pPr>
      <w:r>
        <w:separator/>
      </w:r>
    </w:p>
  </w:footnote>
  <w:footnote w:type="continuationSeparator" w:id="0">
    <w:p w14:paraId="440BDE89" w14:textId="77777777" w:rsidR="00186674" w:rsidRDefault="001866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A013C"/>
    <w:multiLevelType w:val="hybridMultilevel"/>
    <w:tmpl w:val="170C9A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26EE7"/>
    <w:multiLevelType w:val="hybridMultilevel"/>
    <w:tmpl w:val="E2743D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B34D0"/>
    <w:multiLevelType w:val="hybridMultilevel"/>
    <w:tmpl w:val="8312F3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5504D"/>
    <w:multiLevelType w:val="hybridMultilevel"/>
    <w:tmpl w:val="DC926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C29F2"/>
    <w:multiLevelType w:val="hybridMultilevel"/>
    <w:tmpl w:val="AD8A2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10477"/>
    <w:multiLevelType w:val="hybridMultilevel"/>
    <w:tmpl w:val="DD8AB6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478BA"/>
    <w:multiLevelType w:val="hybridMultilevel"/>
    <w:tmpl w:val="8AEAD5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E044F"/>
    <w:multiLevelType w:val="hybridMultilevel"/>
    <w:tmpl w:val="D6A410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321168">
    <w:abstractNumId w:val="8"/>
  </w:num>
  <w:num w:numId="2" w16cid:durableId="1778981947">
    <w:abstractNumId w:val="6"/>
  </w:num>
  <w:num w:numId="3" w16cid:durableId="1209755259">
    <w:abstractNumId w:val="5"/>
  </w:num>
  <w:num w:numId="4" w16cid:durableId="1949310413">
    <w:abstractNumId w:val="4"/>
  </w:num>
  <w:num w:numId="5" w16cid:durableId="886912321">
    <w:abstractNumId w:val="7"/>
  </w:num>
  <w:num w:numId="6" w16cid:durableId="1656834673">
    <w:abstractNumId w:val="3"/>
  </w:num>
  <w:num w:numId="7" w16cid:durableId="1844971621">
    <w:abstractNumId w:val="2"/>
  </w:num>
  <w:num w:numId="8" w16cid:durableId="1579362717">
    <w:abstractNumId w:val="1"/>
  </w:num>
  <w:num w:numId="9" w16cid:durableId="1421946383">
    <w:abstractNumId w:val="0"/>
  </w:num>
  <w:num w:numId="10" w16cid:durableId="817262092">
    <w:abstractNumId w:val="9"/>
  </w:num>
  <w:num w:numId="11" w16cid:durableId="1904638753">
    <w:abstractNumId w:val="13"/>
  </w:num>
  <w:num w:numId="12" w16cid:durableId="1646354686">
    <w:abstractNumId w:val="12"/>
  </w:num>
  <w:num w:numId="13" w16cid:durableId="163936412">
    <w:abstractNumId w:val="11"/>
  </w:num>
  <w:num w:numId="14" w16cid:durableId="638343139">
    <w:abstractNumId w:val="15"/>
  </w:num>
  <w:num w:numId="15" w16cid:durableId="1824931906">
    <w:abstractNumId w:val="14"/>
  </w:num>
  <w:num w:numId="16" w16cid:durableId="1722751582">
    <w:abstractNumId w:val="10"/>
  </w:num>
  <w:num w:numId="17" w16cid:durableId="2124839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18A"/>
    <w:rsid w:val="00186674"/>
    <w:rsid w:val="0020733D"/>
    <w:rsid w:val="00235696"/>
    <w:rsid w:val="0029639D"/>
    <w:rsid w:val="003105BB"/>
    <w:rsid w:val="00326F90"/>
    <w:rsid w:val="003939F3"/>
    <w:rsid w:val="004A1CE2"/>
    <w:rsid w:val="004D1722"/>
    <w:rsid w:val="00581E3B"/>
    <w:rsid w:val="007E33F7"/>
    <w:rsid w:val="008E6690"/>
    <w:rsid w:val="00A03345"/>
    <w:rsid w:val="00AA1D8D"/>
    <w:rsid w:val="00B47730"/>
    <w:rsid w:val="00B91694"/>
    <w:rsid w:val="00C564D0"/>
    <w:rsid w:val="00CB0664"/>
    <w:rsid w:val="00D16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F130A7-BAF9-412F-A4A6-4BB9B896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20733D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2</cp:revision>
  <dcterms:created xsi:type="dcterms:W3CDTF">2026-08-13T03:19:00Z</dcterms:created>
  <dcterms:modified xsi:type="dcterms:W3CDTF">2026-08-13T03:19:00Z</dcterms:modified>
  <cp:category/>
</cp:coreProperties>
</file>