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br/>
        <w:t>DATA WAREHOUSING AND DATA MINING</w:t>
        <w:br/>
      </w:r>
      <w:r>
        <w:rPr>
          <w:b/>
          <w:sz w:val="32"/>
        </w:rPr>
        <w:br/>
        <w:t>MINI PROJECT REPORT</w:t>
      </w:r>
    </w:p>
    <w:p>
      <w:pPr>
        <w:jc w:val="center"/>
      </w:pPr>
      <w:r>
        <w:rPr>
          <w:b/>
          <w:sz w:val="40"/>
        </w:rPr>
        <w:br/>
        <w:t>MULTI-SOURCE PRECISION AGRICULTURE INTELLIGENCE</w:t>
      </w:r>
    </w:p>
    <w:p>
      <w:pPr>
        <w:jc w:val="center"/>
      </w:pPr>
      <w:r>
        <w:rPr>
          <w:i/>
        </w:rPr>
        <w:br/>
        <w:t>Integrating Agricultural Data for Warehouse Analytics, Data Mining and Interactive Visualization</w:t>
      </w:r>
    </w:p>
    <w:p/>
    <w:p/>
    <w:p/>
    <w:p>
      <w:pPr>
        <w:jc w:val="center"/>
      </w:pPr>
      <w:r>
        <w:rPr>
          <w:b/>
        </w:rPr>
        <w:t>Mini Project Report</w:t>
        <w:br/>
        <w:br/>
      </w:r>
      <w:r>
        <w:t>Submitted in partial fulfillment of the requirements for</w:t>
        <w:br/>
        <w:t>Data Warehousing and Data Mining</w:t>
        <w:br/>
        <w:br/>
      </w:r>
      <w:r>
        <w:rPr>
          <w:b/>
        </w:rPr>
        <w:t>Academic Year: 2026–2027</w:t>
      </w:r>
    </w:p>
    <w:p>
      <w:r>
        <w:br w:type="page"/>
      </w:r>
    </w:p>
    <w:p>
      <w:pPr>
        <w:pStyle w:val="Heading1"/>
      </w:pPr>
      <w:r>
        <w:t>1. Abstract</w:t>
      </w:r>
    </w:p>
    <w:p>
      <w:r>
        <w:t>Agriculture generates data from many sources such as crop production records, weather observations, soil properties, irrigation practices, farm locations and agricultural market information. These sources are often stored in different formats and cannot be analyzed effectively as isolated files. Multi-Source Precision Agriculture Intelligence is proposed as a Data Warehousing and Data Mining mini-project that integrates heterogeneous agricultural datasets into a centralized analytical warehouse. The project performs data cleaning, transformation, integration and ETL before loading the data into a star-schema warehouse. OLAP operations are then used for multidimensional analysis, while data mining and machine learning methods are applied to discover agricultural patterns, classify conditions, predict yield and identify clusters or anomalies. An interactive dashboard presents production, yield, weather, soil, irrigation and market insights. The project demonstrates a complete pipeline from raw multi-source data to actionable analytical information.</w:t>
      </w:r>
    </w:p>
    <w:p>
      <w:pPr>
        <w:pStyle w:val="Heading1"/>
      </w:pPr>
      <w:r>
        <w:t>2. Introduction</w:t>
      </w:r>
    </w:p>
    <w:p>
      <w:r>
        <w:t>Modern agriculture depends on several interacting factors. Crop output is influenced by weather, soil nutrients, water availability, farming practices, location and market conditions. A single dataset usually represents only one part of this system. Therefore, a multi-source analytical approach is useful for studying relationships among these factors.</w:t>
      </w:r>
    </w:p>
    <w:p>
      <w:r>
        <w:t>This project focuses on building an integrated agriculture analytics environment. Publicly available datasets can be used as the raw sources. The project is designed so that data quality operations such as missing-value treatment, duplicate removal, type conversion, outlier analysis, normalization, categorical encoding and feature engineering can be demonstrated before warehouse loading.</w:t>
      </w:r>
    </w:p>
    <w:p>
      <w:pPr>
        <w:pStyle w:val="Heading1"/>
      </w:pPr>
      <w:r>
        <w:t>3. Problem Statement</w:t>
      </w:r>
    </w:p>
    <w:p>
      <w:r>
        <w:t>Agricultural data is distributed across multiple datasets containing different structures, units, time periods and geographical levels. Without proper integration, it is difficult to perform consistent historical analysis or discover relationships between crop production, soil, weather, irrigation and market variables. The problem is to design and implement a data warehouse that integrates these sources and supports data mining and dashboard-based analysis.</w:t>
      </w:r>
    </w:p>
    <w:p>
      <w:pPr>
        <w:pStyle w:val="Heading1"/>
      </w:pPr>
      <w:r>
        <w:t>4. Objectives</w:t>
      </w:r>
    </w:p>
    <w:p>
      <w:pPr>
        <w:pStyle w:val="ListBullet"/>
      </w:pPr>
      <w:r>
        <w:t>Collect and integrate multiple agricultural data sources.</w:t>
      </w:r>
    </w:p>
    <w:p>
      <w:pPr>
        <w:pStyle w:val="ListBullet"/>
      </w:pPr>
      <w:r>
        <w:t>Perform data cleaning, preprocessing and transformation.</w:t>
      </w:r>
    </w:p>
    <w:p>
      <w:pPr>
        <w:pStyle w:val="ListBullet"/>
      </w:pPr>
      <w:r>
        <w:t>Design a centralized agricultural data warehouse using a star schema.</w:t>
      </w:r>
    </w:p>
    <w:p>
      <w:pPr>
        <w:pStyle w:val="ListBullet"/>
      </w:pPr>
      <w:r>
        <w:t>Implement ETL from raw files into dimension and fact tables.</w:t>
      </w:r>
    </w:p>
    <w:p>
      <w:pPr>
        <w:pStyle w:val="ListBullet"/>
      </w:pPr>
      <w:r>
        <w:t>Perform OLAP operations such as roll-up, drill-down, slice and dice.</w:t>
      </w:r>
    </w:p>
    <w:p>
      <w:pPr>
        <w:pStyle w:val="ListBullet"/>
      </w:pPr>
      <w:r>
        <w:t>Apply data mining and machine learning techniques to agricultural data.</w:t>
      </w:r>
    </w:p>
    <w:p>
      <w:pPr>
        <w:pStyle w:val="ListBullet"/>
      </w:pPr>
      <w:r>
        <w:t>Analyze crop yield, production, weather, soil, irrigation and market relationships.</w:t>
      </w:r>
    </w:p>
    <w:p>
      <w:pPr>
        <w:pStyle w:val="ListBullet"/>
      </w:pPr>
      <w:r>
        <w:t>Develop an interactive dashboard for analytical reporting.</w:t>
      </w:r>
    </w:p>
    <w:p>
      <w:pPr>
        <w:pStyle w:val="ListBullet"/>
      </w:pPr>
      <w:r>
        <w:t>Demonstrate the complete Data Warehousing and Data Mining workflow.</w:t>
      </w:r>
    </w:p>
    <w:p>
      <w:pPr>
        <w:pStyle w:val="Heading1"/>
      </w:pPr>
      <w:r>
        <w:t>5. Scope of the Project</w:t>
      </w:r>
    </w:p>
    <w:p>
      <w:r>
        <w:t>The project is intended as an academic analytical system rather than a real-time farm-control system. The scope includes historical agricultural analysis, data integration, warehouse modeling, mining and visualization. The system can later be extended with satellite imagery, IoT sensor streams, live weather APIs or farm-level sensor data.</w:t>
      </w:r>
    </w:p>
    <w:p>
      <w:pPr>
        <w:pStyle w:val="Heading1"/>
      </w:pPr>
      <w:r>
        <w:t>6. Proposed Data Sources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sz w:val="18"/>
              </w:rPr>
              <w:t>Source</w:t>
            </w:r>
          </w:p>
        </w:tc>
        <w:tc>
          <w:tcPr>
            <w:tcW w:type="dxa" w:w="2484"/>
            <w:shd w:fill="D9EAF7"/>
            <w:vAlign w:val="center"/>
          </w:tcPr>
          <w:p>
            <w:r>
              <w:rPr>
                <w:b/>
                <w:sz w:val="18"/>
              </w:rPr>
              <w:t>Purpose</w:t>
            </w:r>
          </w:p>
        </w:tc>
        <w:tc>
          <w:tcPr>
            <w:tcW w:type="dxa" w:w="2484"/>
            <w:shd w:fill="D9EAF7"/>
            <w:vAlign w:val="center"/>
          </w:tcPr>
          <w:p>
            <w:r>
              <w:rPr>
                <w:b/>
                <w:sz w:val="18"/>
              </w:rPr>
              <w:t>Typical Attributes</w:t>
            </w:r>
          </w:p>
        </w:tc>
        <w:tc>
          <w:tcPr>
            <w:tcW w:type="dxa" w:w="2484"/>
            <w:shd w:fill="D9EAF7"/>
            <w:vAlign w:val="center"/>
          </w:tcPr>
          <w:p>
            <w:r>
              <w:rPr>
                <w:b/>
                <w:sz w:val="18"/>
              </w:rPr>
              <w:t>Role</w:t>
            </w:r>
          </w:p>
        </w:tc>
      </w:tr>
      <w:tr>
        <w:tc>
          <w:tcPr>
            <w:tcW w:type="dxa" w:w="2484"/>
            <w:vAlign w:val="center"/>
          </w:tcPr>
          <w:p>
            <w:r>
              <w:rPr>
                <w:sz w:val="18"/>
              </w:rPr>
              <w:t>Crop Production</w:t>
            </w:r>
          </w:p>
        </w:tc>
        <w:tc>
          <w:tcPr>
            <w:tcW w:type="dxa" w:w="2484"/>
            <w:vAlign w:val="center"/>
          </w:tcPr>
          <w:p>
            <w:r>
              <w:rPr>
                <w:sz w:val="18"/>
              </w:rPr>
              <w:t>Production and yield analysis</w:t>
            </w:r>
          </w:p>
        </w:tc>
        <w:tc>
          <w:tcPr>
            <w:tcW w:type="dxa" w:w="2484"/>
            <w:vAlign w:val="center"/>
          </w:tcPr>
          <w:p>
            <w:r>
              <w:rPr>
                <w:sz w:val="18"/>
              </w:rPr>
              <w:t>Crop, area, production, yield, year</w:t>
            </w:r>
          </w:p>
        </w:tc>
        <w:tc>
          <w:tcPr>
            <w:tcW w:type="dxa" w:w="2484"/>
            <w:vAlign w:val="center"/>
          </w:tcPr>
          <w:p>
            <w:r>
              <w:rPr>
                <w:sz w:val="18"/>
              </w:rPr>
              <w:t>Core fact source</w:t>
            </w:r>
          </w:p>
        </w:tc>
      </w:tr>
      <w:tr>
        <w:tc>
          <w:tcPr>
            <w:tcW w:type="dxa" w:w="2484"/>
            <w:vAlign w:val="center"/>
          </w:tcPr>
          <w:p>
            <w:r>
              <w:rPr>
                <w:sz w:val="18"/>
              </w:rPr>
              <w:t>Weather</w:t>
            </w:r>
          </w:p>
        </w:tc>
        <w:tc>
          <w:tcPr>
            <w:tcW w:type="dxa" w:w="2484"/>
            <w:vAlign w:val="center"/>
          </w:tcPr>
          <w:p>
            <w:r>
              <w:rPr>
                <w:sz w:val="18"/>
              </w:rPr>
              <w:t>Climate impact analysis</w:t>
            </w:r>
          </w:p>
        </w:tc>
        <w:tc>
          <w:tcPr>
            <w:tcW w:type="dxa" w:w="2484"/>
            <w:vAlign w:val="center"/>
          </w:tcPr>
          <w:p>
            <w:r>
              <w:rPr>
                <w:sz w:val="18"/>
              </w:rPr>
              <w:t>Temperature, rainfall, humidity, wind</w:t>
            </w:r>
          </w:p>
        </w:tc>
        <w:tc>
          <w:tcPr>
            <w:tcW w:type="dxa" w:w="2484"/>
            <w:vAlign w:val="center"/>
          </w:tcPr>
          <w:p>
            <w:r>
              <w:rPr>
                <w:sz w:val="18"/>
              </w:rPr>
              <w:t>Environmental source</w:t>
            </w:r>
          </w:p>
        </w:tc>
      </w:tr>
      <w:tr>
        <w:tc>
          <w:tcPr>
            <w:tcW w:type="dxa" w:w="2484"/>
            <w:vAlign w:val="center"/>
          </w:tcPr>
          <w:p>
            <w:r>
              <w:rPr>
                <w:sz w:val="18"/>
              </w:rPr>
              <w:t>Soil</w:t>
            </w:r>
          </w:p>
        </w:tc>
        <w:tc>
          <w:tcPr>
            <w:tcW w:type="dxa" w:w="2484"/>
            <w:vAlign w:val="center"/>
          </w:tcPr>
          <w:p>
            <w:r>
              <w:rPr>
                <w:sz w:val="18"/>
              </w:rPr>
              <w:t>Soil condition analysis</w:t>
            </w:r>
          </w:p>
        </w:tc>
        <w:tc>
          <w:tcPr>
            <w:tcW w:type="dxa" w:w="2484"/>
            <w:vAlign w:val="center"/>
          </w:tcPr>
          <w:p>
            <w:r>
              <w:rPr>
                <w:sz w:val="18"/>
              </w:rPr>
              <w:t>pH, N, P, K, moisture, organic matter</w:t>
            </w:r>
          </w:p>
        </w:tc>
        <w:tc>
          <w:tcPr>
            <w:tcW w:type="dxa" w:w="2484"/>
            <w:vAlign w:val="center"/>
          </w:tcPr>
          <w:p>
            <w:r>
              <w:rPr>
                <w:sz w:val="18"/>
              </w:rPr>
              <w:t>Soil source</w:t>
            </w:r>
          </w:p>
        </w:tc>
      </w:tr>
      <w:tr>
        <w:tc>
          <w:tcPr>
            <w:tcW w:type="dxa" w:w="2484"/>
            <w:vAlign w:val="center"/>
          </w:tcPr>
          <w:p>
            <w:r>
              <w:rPr>
                <w:sz w:val="18"/>
              </w:rPr>
              <w:t>Irrigation</w:t>
            </w:r>
          </w:p>
        </w:tc>
        <w:tc>
          <w:tcPr>
            <w:tcW w:type="dxa" w:w="2484"/>
            <w:vAlign w:val="center"/>
          </w:tcPr>
          <w:p>
            <w:r>
              <w:rPr>
                <w:sz w:val="18"/>
              </w:rPr>
              <w:t>Water-use analysis</w:t>
            </w:r>
          </w:p>
        </w:tc>
        <w:tc>
          <w:tcPr>
            <w:tcW w:type="dxa" w:w="2484"/>
            <w:vAlign w:val="center"/>
          </w:tcPr>
          <w:p>
            <w:r>
              <w:rPr>
                <w:sz w:val="18"/>
              </w:rPr>
              <w:t>Water used, irrigation type, frequency</w:t>
            </w:r>
          </w:p>
        </w:tc>
        <w:tc>
          <w:tcPr>
            <w:tcW w:type="dxa" w:w="2484"/>
            <w:vAlign w:val="center"/>
          </w:tcPr>
          <w:p>
            <w:r>
              <w:rPr>
                <w:sz w:val="18"/>
              </w:rPr>
              <w:t>Resource source</w:t>
            </w:r>
          </w:p>
        </w:tc>
      </w:tr>
      <w:tr>
        <w:tc>
          <w:tcPr>
            <w:tcW w:type="dxa" w:w="2484"/>
            <w:vAlign w:val="center"/>
          </w:tcPr>
          <w:p>
            <w:r>
              <w:rPr>
                <w:sz w:val="18"/>
              </w:rPr>
              <w:t>Market Price</w:t>
            </w:r>
          </w:p>
        </w:tc>
        <w:tc>
          <w:tcPr>
            <w:tcW w:type="dxa" w:w="2484"/>
            <w:vAlign w:val="center"/>
          </w:tcPr>
          <w:p>
            <w:r>
              <w:rPr>
                <w:sz w:val="18"/>
              </w:rPr>
              <w:t>Economic analysis</w:t>
            </w:r>
          </w:p>
        </w:tc>
        <w:tc>
          <w:tcPr>
            <w:tcW w:type="dxa" w:w="2484"/>
            <w:vAlign w:val="center"/>
          </w:tcPr>
          <w:p>
            <w:r>
              <w:rPr>
                <w:sz w:val="18"/>
              </w:rPr>
              <w:t>Crop, market, date, price</w:t>
            </w:r>
          </w:p>
        </w:tc>
        <w:tc>
          <w:tcPr>
            <w:tcW w:type="dxa" w:w="2484"/>
            <w:vAlign w:val="center"/>
          </w:tcPr>
          <w:p>
            <w:r>
              <w:rPr>
                <w:sz w:val="18"/>
              </w:rPr>
              <w:t>Market source</w:t>
            </w:r>
          </w:p>
        </w:tc>
      </w:tr>
      <w:tr>
        <w:tc>
          <w:tcPr>
            <w:tcW w:type="dxa" w:w="2484"/>
            <w:vAlign w:val="center"/>
          </w:tcPr>
          <w:p>
            <w:r>
              <w:rPr>
                <w:sz w:val="18"/>
              </w:rPr>
              <w:t>Location/Farm</w:t>
            </w:r>
          </w:p>
        </w:tc>
        <w:tc>
          <w:tcPr>
            <w:tcW w:type="dxa" w:w="2484"/>
            <w:vAlign w:val="center"/>
          </w:tcPr>
          <w:p>
            <w:r>
              <w:rPr>
                <w:sz w:val="18"/>
              </w:rPr>
              <w:t>Geographical analysis</w:t>
            </w:r>
          </w:p>
        </w:tc>
        <w:tc>
          <w:tcPr>
            <w:tcW w:type="dxa" w:w="2484"/>
            <w:vAlign w:val="center"/>
          </w:tcPr>
          <w:p>
            <w:r>
              <w:rPr>
                <w:sz w:val="18"/>
              </w:rPr>
              <w:t>State, district, latitude, longitude, area</w:t>
            </w:r>
          </w:p>
        </w:tc>
        <w:tc>
          <w:tcPr>
            <w:tcW w:type="dxa" w:w="2484"/>
            <w:vAlign w:val="center"/>
          </w:tcPr>
          <w:p>
            <w:r>
              <w:rPr>
                <w:sz w:val="18"/>
              </w:rPr>
              <w:t>Location dimension</w:t>
            </w:r>
          </w:p>
        </w:tc>
      </w:tr>
    </w:tbl>
    <w:p/>
    <w:p>
      <w:r>
        <w:t>Recommended implementation: use approximately 4–6 well-selected datasets rather than forcing many unrelated datasets together. The final number should be chosen after checking common fields such as crop, location and date. Public sources may include FAOSTAT, Kaggle and government/open-data repositories. Dataset licensing and attribution should be checked before submission.</w:t>
      </w:r>
    </w:p>
    <w:p>
      <w:pPr>
        <w:pStyle w:val="Heading1"/>
      </w:pPr>
      <w:r>
        <w:t>7. Data Preparation and Cleaning</w:t>
      </w:r>
    </w:p>
    <w:p>
      <w:pPr>
        <w:pStyle w:val="ListBullet"/>
      </w:pPr>
      <w:r>
        <w:t>Inspect schema, data types, ranges and unique values.</w:t>
      </w:r>
    </w:p>
    <w:p>
      <w:pPr>
        <w:pStyle w:val="ListBullet"/>
      </w:pPr>
      <w:r>
        <w:t>Handle missing values using deletion, statistical imputation or domain-based replacement where appropriate.</w:t>
      </w:r>
    </w:p>
    <w:p>
      <w:pPr>
        <w:pStyle w:val="ListBullet"/>
      </w:pPr>
      <w:r>
        <w:t>Remove exact duplicates and investigate conflicting duplicate records.</w:t>
      </w:r>
    </w:p>
    <w:p>
      <w:pPr>
        <w:pStyle w:val="ListBullet"/>
      </w:pPr>
      <w:r>
        <w:t>Standardize units such as rainfall, area, production and water usage.</w:t>
      </w:r>
    </w:p>
    <w:p>
      <w:pPr>
        <w:pStyle w:val="ListBullet"/>
      </w:pPr>
      <w:r>
        <w:t>Standardize crop names, state/district names and date formats.</w:t>
      </w:r>
    </w:p>
    <w:p>
      <w:pPr>
        <w:pStyle w:val="ListBullet"/>
      </w:pPr>
      <w:r>
        <w:t>Detect and treat outliers using IQR, z-score or domain thresholds.</w:t>
      </w:r>
    </w:p>
    <w:p>
      <w:pPr>
        <w:pStyle w:val="ListBullet"/>
      </w:pPr>
      <w:r>
        <w:t>Encode categorical variables for machine-learning models.</w:t>
      </w:r>
    </w:p>
    <w:p>
      <w:pPr>
        <w:pStyle w:val="ListBullet"/>
      </w:pPr>
      <w:r>
        <w:t>Normalize or standardize numerical variables when required by the selected algorithm.</w:t>
      </w:r>
    </w:p>
    <w:p>
      <w:pPr>
        <w:pStyle w:val="ListBullet"/>
      </w:pPr>
      <w:r>
        <w:t>Create derived features such as yield per hectare and water-use efficiency.</w:t>
      </w:r>
    </w:p>
    <w:p>
      <w:pPr>
        <w:pStyle w:val="ListBullet"/>
      </w:pPr>
      <w:r>
        <w:t>Validate the integrated dataset before warehouse loading.</w:t>
      </w:r>
    </w:p>
    <w:p>
      <w:pPr>
        <w:pStyle w:val="Heading1"/>
      </w:pPr>
      <w:r>
        <w:t>8. ETL Process</w:t>
      </w:r>
    </w:p>
    <w:p>
      <w:r>
        <w:t>The ETL pipeline extracts raw CSV or tabular data, transforms it into consistent analytical formats and loads it into the warehouse. A reproducible Python/Pandas pipeline can be used for the transformation stage.</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Stage</w:t>
            </w:r>
          </w:p>
        </w:tc>
        <w:tc>
          <w:tcPr>
            <w:tcW w:type="dxa" w:w="4968"/>
            <w:shd w:fill="D9EAF7"/>
            <w:vAlign w:val="center"/>
          </w:tcPr>
          <w:p>
            <w:r>
              <w:rPr>
                <w:b/>
                <w:sz w:val="18"/>
              </w:rPr>
              <w:t>Activities</w:t>
            </w:r>
          </w:p>
        </w:tc>
      </w:tr>
      <w:tr>
        <w:tc>
          <w:tcPr>
            <w:tcW w:type="dxa" w:w="4968"/>
            <w:vAlign w:val="center"/>
          </w:tcPr>
          <w:p>
            <w:r>
              <w:rPr>
                <w:sz w:val="18"/>
              </w:rPr>
              <w:t>Extract</w:t>
            </w:r>
          </w:p>
        </w:tc>
        <w:tc>
          <w:tcPr>
            <w:tcW w:type="dxa" w:w="4968"/>
            <w:vAlign w:val="center"/>
          </w:tcPr>
          <w:p>
            <w:r>
              <w:rPr>
                <w:sz w:val="18"/>
              </w:rPr>
              <w:t>Read CSV/API/open-data files and preserve raw copies.</w:t>
            </w:r>
          </w:p>
        </w:tc>
      </w:tr>
      <w:tr>
        <w:tc>
          <w:tcPr>
            <w:tcW w:type="dxa" w:w="4968"/>
            <w:vAlign w:val="center"/>
          </w:tcPr>
          <w:p>
            <w:r>
              <w:rPr>
                <w:sz w:val="18"/>
              </w:rPr>
              <w:t>Transform</w:t>
            </w:r>
          </w:p>
        </w:tc>
        <w:tc>
          <w:tcPr>
            <w:tcW w:type="dxa" w:w="4968"/>
            <w:vAlign w:val="center"/>
          </w:tcPr>
          <w:p>
            <w:r>
              <w:rPr>
                <w:sz w:val="18"/>
              </w:rPr>
              <w:t>Clean nulls, duplicates, types, units, categories and dates.</w:t>
            </w:r>
          </w:p>
        </w:tc>
      </w:tr>
      <w:tr>
        <w:tc>
          <w:tcPr>
            <w:tcW w:type="dxa" w:w="4968"/>
            <w:vAlign w:val="center"/>
          </w:tcPr>
          <w:p>
            <w:r>
              <w:rPr>
                <w:sz w:val="18"/>
              </w:rPr>
              <w:t>Integrate</w:t>
            </w:r>
          </w:p>
        </w:tc>
        <w:tc>
          <w:tcPr>
            <w:tcW w:type="dxa" w:w="4968"/>
            <w:vAlign w:val="center"/>
          </w:tcPr>
          <w:p>
            <w:r>
              <w:rPr>
                <w:sz w:val="18"/>
              </w:rPr>
              <w:t>Match crop, location and time fields; resolve naming differences.</w:t>
            </w:r>
          </w:p>
        </w:tc>
      </w:tr>
      <w:tr>
        <w:tc>
          <w:tcPr>
            <w:tcW w:type="dxa" w:w="4968"/>
            <w:vAlign w:val="center"/>
          </w:tcPr>
          <w:p>
            <w:r>
              <w:rPr>
                <w:sz w:val="18"/>
              </w:rPr>
              <w:t>Feature Engineering</w:t>
            </w:r>
          </w:p>
        </w:tc>
        <w:tc>
          <w:tcPr>
            <w:tcW w:type="dxa" w:w="4968"/>
            <w:vAlign w:val="center"/>
          </w:tcPr>
          <w:p>
            <w:r>
              <w:rPr>
                <w:sz w:val="18"/>
              </w:rPr>
              <w:t>Calculate derived metrics such as yield/hectare.</w:t>
            </w:r>
          </w:p>
        </w:tc>
      </w:tr>
      <w:tr>
        <w:tc>
          <w:tcPr>
            <w:tcW w:type="dxa" w:w="4968"/>
            <w:vAlign w:val="center"/>
          </w:tcPr>
          <w:p>
            <w:r>
              <w:rPr>
                <w:sz w:val="18"/>
              </w:rPr>
              <w:t>Validate</w:t>
            </w:r>
          </w:p>
        </w:tc>
        <w:tc>
          <w:tcPr>
            <w:tcW w:type="dxa" w:w="4968"/>
            <w:vAlign w:val="center"/>
          </w:tcPr>
          <w:p>
            <w:r>
              <w:rPr>
                <w:sz w:val="18"/>
              </w:rPr>
              <w:t>Check ranges, referential consistency and row counts.</w:t>
            </w:r>
          </w:p>
        </w:tc>
      </w:tr>
      <w:tr>
        <w:tc>
          <w:tcPr>
            <w:tcW w:type="dxa" w:w="4968"/>
            <w:vAlign w:val="center"/>
          </w:tcPr>
          <w:p>
            <w:r>
              <w:rPr>
                <w:sz w:val="18"/>
              </w:rPr>
              <w:t>Load</w:t>
            </w:r>
          </w:p>
        </w:tc>
        <w:tc>
          <w:tcPr>
            <w:tcW w:type="dxa" w:w="4968"/>
            <w:vAlign w:val="center"/>
          </w:tcPr>
          <w:p>
            <w:r>
              <w:rPr>
                <w:sz w:val="18"/>
              </w:rPr>
              <w:t>Insert dimension tables first, then fact records.</w:t>
            </w:r>
          </w:p>
        </w:tc>
      </w:tr>
    </w:tbl>
    <w:p/>
    <w:p>
      <w:pPr>
        <w:pStyle w:val="Heading1"/>
      </w:pPr>
      <w:r>
        <w:t>9. Data Warehouse Design</w:t>
      </w:r>
    </w:p>
    <w:p>
      <w:r>
        <w:t>A star schema is proposed because it is simple to understand, efficient for analytical queries and suitable for OLAP-style reporting.</w:t>
      </w:r>
    </w:p>
    <w:p>
      <w:r>
        <w:t>Central fact table: FACT_CROP_ANALYTICS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Field</w:t>
            </w:r>
          </w:p>
        </w:tc>
        <w:tc>
          <w:tcPr>
            <w:tcW w:type="dxa" w:w="4968"/>
            <w:shd w:fill="D9EAF7"/>
            <w:vAlign w:val="center"/>
          </w:tcPr>
          <w:p>
            <w:r>
              <w:rPr>
                <w:b/>
                <w:sz w:val="18"/>
              </w:rPr>
              <w:t>Description</w:t>
            </w:r>
          </w:p>
        </w:tc>
      </w:tr>
      <w:tr>
        <w:tc>
          <w:tcPr>
            <w:tcW w:type="dxa" w:w="4968"/>
            <w:vAlign w:val="center"/>
          </w:tcPr>
          <w:p>
            <w:r>
              <w:rPr>
                <w:sz w:val="18"/>
              </w:rPr>
              <w:t>Date_ID</w:t>
            </w:r>
          </w:p>
        </w:tc>
        <w:tc>
          <w:tcPr>
            <w:tcW w:type="dxa" w:w="4968"/>
            <w:vAlign w:val="center"/>
          </w:tcPr>
          <w:p>
            <w:r>
              <w:rPr>
                <w:sz w:val="18"/>
              </w:rPr>
              <w:t>Foreign key to date dimension</w:t>
            </w:r>
          </w:p>
        </w:tc>
      </w:tr>
      <w:tr>
        <w:tc>
          <w:tcPr>
            <w:tcW w:type="dxa" w:w="4968"/>
            <w:vAlign w:val="center"/>
          </w:tcPr>
          <w:p>
            <w:r>
              <w:rPr>
                <w:sz w:val="18"/>
              </w:rPr>
              <w:t>Location_ID</w:t>
            </w:r>
          </w:p>
        </w:tc>
        <w:tc>
          <w:tcPr>
            <w:tcW w:type="dxa" w:w="4968"/>
            <w:vAlign w:val="center"/>
          </w:tcPr>
          <w:p>
            <w:r>
              <w:rPr>
                <w:sz w:val="18"/>
              </w:rPr>
              <w:t>Foreign key to location dimension</w:t>
            </w:r>
          </w:p>
        </w:tc>
      </w:tr>
      <w:tr>
        <w:tc>
          <w:tcPr>
            <w:tcW w:type="dxa" w:w="4968"/>
            <w:vAlign w:val="center"/>
          </w:tcPr>
          <w:p>
            <w:r>
              <w:rPr>
                <w:sz w:val="18"/>
              </w:rPr>
              <w:t>Crop_ID</w:t>
            </w:r>
          </w:p>
        </w:tc>
        <w:tc>
          <w:tcPr>
            <w:tcW w:type="dxa" w:w="4968"/>
            <w:vAlign w:val="center"/>
          </w:tcPr>
          <w:p>
            <w:r>
              <w:rPr>
                <w:sz w:val="18"/>
              </w:rPr>
              <w:t>Foreign key to crop dimension</w:t>
            </w:r>
          </w:p>
        </w:tc>
      </w:tr>
      <w:tr>
        <w:tc>
          <w:tcPr>
            <w:tcW w:type="dxa" w:w="4968"/>
            <w:vAlign w:val="center"/>
          </w:tcPr>
          <w:p>
            <w:r>
              <w:rPr>
                <w:sz w:val="18"/>
              </w:rPr>
              <w:t>Soil_ID</w:t>
            </w:r>
          </w:p>
        </w:tc>
        <w:tc>
          <w:tcPr>
            <w:tcW w:type="dxa" w:w="4968"/>
            <w:vAlign w:val="center"/>
          </w:tcPr>
          <w:p>
            <w:r>
              <w:rPr>
                <w:sz w:val="18"/>
              </w:rPr>
              <w:t>Foreign key to soil dimension</w:t>
            </w:r>
          </w:p>
        </w:tc>
      </w:tr>
      <w:tr>
        <w:tc>
          <w:tcPr>
            <w:tcW w:type="dxa" w:w="4968"/>
            <w:vAlign w:val="center"/>
          </w:tcPr>
          <w:p>
            <w:r>
              <w:rPr>
                <w:sz w:val="18"/>
              </w:rPr>
              <w:t>Weather_ID</w:t>
            </w:r>
          </w:p>
        </w:tc>
        <w:tc>
          <w:tcPr>
            <w:tcW w:type="dxa" w:w="4968"/>
            <w:vAlign w:val="center"/>
          </w:tcPr>
          <w:p>
            <w:r>
              <w:rPr>
                <w:sz w:val="18"/>
              </w:rPr>
              <w:t>Foreign key to weather dimension</w:t>
            </w:r>
          </w:p>
        </w:tc>
      </w:tr>
      <w:tr>
        <w:tc>
          <w:tcPr>
            <w:tcW w:type="dxa" w:w="4968"/>
            <w:vAlign w:val="center"/>
          </w:tcPr>
          <w:p>
            <w:r>
              <w:rPr>
                <w:sz w:val="18"/>
              </w:rPr>
              <w:t>Irrigation_ID</w:t>
            </w:r>
          </w:p>
        </w:tc>
        <w:tc>
          <w:tcPr>
            <w:tcW w:type="dxa" w:w="4968"/>
            <w:vAlign w:val="center"/>
          </w:tcPr>
          <w:p>
            <w:r>
              <w:rPr>
                <w:sz w:val="18"/>
              </w:rPr>
              <w:t>Foreign key to irrigation dimension</w:t>
            </w:r>
          </w:p>
        </w:tc>
      </w:tr>
      <w:tr>
        <w:tc>
          <w:tcPr>
            <w:tcW w:type="dxa" w:w="4968"/>
            <w:vAlign w:val="center"/>
          </w:tcPr>
          <w:p>
            <w:r>
              <w:rPr>
                <w:sz w:val="18"/>
              </w:rPr>
              <w:t>Area</w:t>
            </w:r>
          </w:p>
        </w:tc>
        <w:tc>
          <w:tcPr>
            <w:tcW w:type="dxa" w:w="4968"/>
            <w:vAlign w:val="center"/>
          </w:tcPr>
          <w:p>
            <w:r>
              <w:rPr>
                <w:sz w:val="18"/>
              </w:rPr>
              <w:t>Cultivated area</w:t>
            </w:r>
          </w:p>
        </w:tc>
      </w:tr>
      <w:tr>
        <w:tc>
          <w:tcPr>
            <w:tcW w:type="dxa" w:w="4968"/>
            <w:vAlign w:val="center"/>
          </w:tcPr>
          <w:p>
            <w:r>
              <w:rPr>
                <w:sz w:val="18"/>
              </w:rPr>
              <w:t>Production</w:t>
            </w:r>
          </w:p>
        </w:tc>
        <w:tc>
          <w:tcPr>
            <w:tcW w:type="dxa" w:w="4968"/>
            <w:vAlign w:val="center"/>
          </w:tcPr>
          <w:p>
            <w:r>
              <w:rPr>
                <w:sz w:val="18"/>
              </w:rPr>
              <w:t>Crop production</w:t>
            </w:r>
          </w:p>
        </w:tc>
      </w:tr>
      <w:tr>
        <w:tc>
          <w:tcPr>
            <w:tcW w:type="dxa" w:w="4968"/>
            <w:vAlign w:val="center"/>
          </w:tcPr>
          <w:p>
            <w:r>
              <w:rPr>
                <w:sz w:val="18"/>
              </w:rPr>
              <w:t>Yield</w:t>
            </w:r>
          </w:p>
        </w:tc>
        <w:tc>
          <w:tcPr>
            <w:tcW w:type="dxa" w:w="4968"/>
            <w:vAlign w:val="center"/>
          </w:tcPr>
          <w:p>
            <w:r>
              <w:rPr>
                <w:sz w:val="18"/>
              </w:rPr>
              <w:t>Crop yield</w:t>
            </w:r>
          </w:p>
        </w:tc>
      </w:tr>
      <w:tr>
        <w:tc>
          <w:tcPr>
            <w:tcW w:type="dxa" w:w="4968"/>
            <w:vAlign w:val="center"/>
          </w:tcPr>
          <w:p>
            <w:r>
              <w:rPr>
                <w:sz w:val="18"/>
              </w:rPr>
              <w:t>Water_Used</w:t>
            </w:r>
          </w:p>
        </w:tc>
        <w:tc>
          <w:tcPr>
            <w:tcW w:type="dxa" w:w="4968"/>
            <w:vAlign w:val="center"/>
          </w:tcPr>
          <w:p>
            <w:r>
              <w:rPr>
                <w:sz w:val="18"/>
              </w:rPr>
              <w:t>Irrigation/water usage</w:t>
            </w:r>
          </w:p>
        </w:tc>
      </w:tr>
      <w:tr>
        <w:tc>
          <w:tcPr>
            <w:tcW w:type="dxa" w:w="4968"/>
            <w:vAlign w:val="center"/>
          </w:tcPr>
          <w:p>
            <w:r>
              <w:rPr>
                <w:sz w:val="18"/>
              </w:rPr>
              <w:t>Fertilizer_Used</w:t>
            </w:r>
          </w:p>
        </w:tc>
        <w:tc>
          <w:tcPr>
            <w:tcW w:type="dxa" w:w="4968"/>
            <w:vAlign w:val="center"/>
          </w:tcPr>
          <w:p>
            <w:r>
              <w:rPr>
                <w:sz w:val="18"/>
              </w:rPr>
              <w:t>Fertilizer quantity where available</w:t>
            </w:r>
          </w:p>
        </w:tc>
      </w:tr>
      <w:tr>
        <w:tc>
          <w:tcPr>
            <w:tcW w:type="dxa" w:w="4968"/>
            <w:vAlign w:val="center"/>
          </w:tcPr>
          <w:p>
            <w:r>
              <w:rPr>
                <w:sz w:val="18"/>
              </w:rPr>
              <w:t>Market_Price</w:t>
            </w:r>
          </w:p>
        </w:tc>
        <w:tc>
          <w:tcPr>
            <w:tcW w:type="dxa" w:w="4968"/>
            <w:vAlign w:val="center"/>
          </w:tcPr>
          <w:p>
            <w:r>
              <w:rPr>
                <w:sz w:val="18"/>
              </w:rPr>
              <w:t>Market price where available</w:t>
            </w:r>
          </w:p>
        </w:tc>
      </w:tr>
    </w:tbl>
    <w:p/>
    <w:p>
      <w:r>
        <w:t>Dimension tables:</w:t>
      </w:r>
    </w:p>
    <w:p>
      <w:pPr>
        <w:pStyle w:val="ListBullet"/>
      </w:pPr>
      <w:r>
        <w:t>DIM_DATE</w:t>
      </w:r>
    </w:p>
    <w:p>
      <w:pPr>
        <w:pStyle w:val="ListBullet"/>
      </w:pPr>
      <w:r>
        <w:t>DIM_LOCATION</w:t>
      </w:r>
    </w:p>
    <w:p>
      <w:pPr>
        <w:pStyle w:val="ListBullet"/>
      </w:pPr>
      <w:r>
        <w:t>DIM_CROP</w:t>
      </w:r>
    </w:p>
    <w:p>
      <w:pPr>
        <w:pStyle w:val="ListBullet"/>
      </w:pPr>
      <w:r>
        <w:t>DIM_SOIL</w:t>
      </w:r>
    </w:p>
    <w:p>
      <w:pPr>
        <w:pStyle w:val="ListBullet"/>
      </w:pPr>
      <w:r>
        <w:t>DIM_WEATHER</w:t>
      </w:r>
    </w:p>
    <w:p>
      <w:pPr>
        <w:pStyle w:val="ListBullet"/>
      </w:pPr>
      <w:r>
        <w:t>DIM_IRRIGATION</w:t>
      </w:r>
    </w:p>
    <w:p>
      <w:r>
        <w:t>Conceptual star schema:</w:t>
        <w:br/>
        <w:t>DIM_DATE ─┐</w:t>
        <w:br/>
        <w:t>DIM_LOCATION ─┤</w:t>
        <w:br/>
        <w:t>DIM_CROP ─────┤</w:t>
        <w:br/>
        <w:t>DIM_SOIL ─────┤── FACT_CROP_ANALYTICS</w:t>
        <w:br/>
        <w:t>DIM_WEATHER ──┤</w:t>
        <w:br/>
        <w:t>DIM_IRRIGATION ┘</w:t>
      </w:r>
    </w:p>
    <w:p>
      <w:pPr>
        <w:pStyle w:val="Heading1"/>
      </w:pPr>
      <w:r>
        <w:t>10. OLAP Operations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Operation</w:t>
            </w:r>
          </w:p>
        </w:tc>
        <w:tc>
          <w:tcPr>
            <w:tcW w:type="dxa" w:w="4968"/>
            <w:shd w:fill="D9EAF7"/>
            <w:vAlign w:val="center"/>
          </w:tcPr>
          <w:p>
            <w:r>
              <w:rPr>
                <w:b/>
                <w:sz w:val="18"/>
              </w:rPr>
              <w:t>Example</w:t>
            </w:r>
          </w:p>
        </w:tc>
      </w:tr>
      <w:tr>
        <w:tc>
          <w:tcPr>
            <w:tcW w:type="dxa" w:w="4968"/>
            <w:vAlign w:val="center"/>
          </w:tcPr>
          <w:p>
            <w:r>
              <w:rPr>
                <w:sz w:val="18"/>
              </w:rPr>
              <w:t>Roll-up</w:t>
            </w:r>
          </w:p>
        </w:tc>
        <w:tc>
          <w:tcPr>
            <w:tcW w:type="dxa" w:w="4968"/>
            <w:vAlign w:val="center"/>
          </w:tcPr>
          <w:p>
            <w:r>
              <w:rPr>
                <w:sz w:val="18"/>
              </w:rPr>
              <w:t>District → State → Country production totals</w:t>
            </w:r>
          </w:p>
        </w:tc>
      </w:tr>
      <w:tr>
        <w:tc>
          <w:tcPr>
            <w:tcW w:type="dxa" w:w="4968"/>
            <w:vAlign w:val="center"/>
          </w:tcPr>
          <w:p>
            <w:r>
              <w:rPr>
                <w:sz w:val="18"/>
              </w:rPr>
              <w:t>Drill-down</w:t>
            </w:r>
          </w:p>
        </w:tc>
        <w:tc>
          <w:tcPr>
            <w:tcW w:type="dxa" w:w="4968"/>
            <w:vAlign w:val="center"/>
          </w:tcPr>
          <w:p>
            <w:r>
              <w:rPr>
                <w:sz w:val="18"/>
              </w:rPr>
              <w:t>Year → Month → Date crop analysis</w:t>
            </w:r>
          </w:p>
        </w:tc>
      </w:tr>
      <w:tr>
        <w:tc>
          <w:tcPr>
            <w:tcW w:type="dxa" w:w="4968"/>
            <w:vAlign w:val="center"/>
          </w:tcPr>
          <w:p>
            <w:r>
              <w:rPr>
                <w:sz w:val="18"/>
              </w:rPr>
              <w:t>Slice</w:t>
            </w:r>
          </w:p>
        </w:tc>
        <w:tc>
          <w:tcPr>
            <w:tcW w:type="dxa" w:w="4968"/>
            <w:vAlign w:val="center"/>
          </w:tcPr>
          <w:p>
            <w:r>
              <w:rPr>
                <w:sz w:val="18"/>
              </w:rPr>
              <w:t>Analyze only one crop such as rice</w:t>
            </w:r>
          </w:p>
        </w:tc>
      </w:tr>
      <w:tr>
        <w:tc>
          <w:tcPr>
            <w:tcW w:type="dxa" w:w="4968"/>
            <w:vAlign w:val="center"/>
          </w:tcPr>
          <w:p>
            <w:r>
              <w:rPr>
                <w:sz w:val="18"/>
              </w:rPr>
              <w:t>Dice</w:t>
            </w:r>
          </w:p>
        </w:tc>
        <w:tc>
          <w:tcPr>
            <w:tcW w:type="dxa" w:w="4968"/>
            <w:vAlign w:val="center"/>
          </w:tcPr>
          <w:p>
            <w:r>
              <w:rPr>
                <w:sz w:val="18"/>
              </w:rPr>
              <w:t>Select a group of crops, regions and years</w:t>
            </w:r>
          </w:p>
        </w:tc>
      </w:tr>
      <w:tr>
        <w:tc>
          <w:tcPr>
            <w:tcW w:type="dxa" w:w="4968"/>
            <w:vAlign w:val="center"/>
          </w:tcPr>
          <w:p>
            <w:r>
              <w:rPr>
                <w:sz w:val="18"/>
              </w:rPr>
              <w:t>Pivot</w:t>
            </w:r>
          </w:p>
        </w:tc>
        <w:tc>
          <w:tcPr>
            <w:tcW w:type="dxa" w:w="4968"/>
            <w:vAlign w:val="center"/>
          </w:tcPr>
          <w:p>
            <w:r>
              <w:rPr>
                <w:sz w:val="18"/>
              </w:rPr>
              <w:t>Rotate dimensions to compare crop and region performance</w:t>
            </w:r>
          </w:p>
        </w:tc>
      </w:tr>
    </w:tbl>
    <w:p/>
    <w:p>
      <w:pPr>
        <w:pStyle w:val="Heading1"/>
      </w:pPr>
      <w:r>
        <w:t>11. Data Mining and Machine Learning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sz w:val="18"/>
              </w:rPr>
              <w:t>Technique</w:t>
            </w:r>
          </w:p>
        </w:tc>
        <w:tc>
          <w:tcPr>
            <w:tcW w:type="dxa" w:w="3312"/>
            <w:shd w:fill="D9EAF7"/>
            <w:vAlign w:val="center"/>
          </w:tcPr>
          <w:p>
            <w:r>
              <w:rPr>
                <w:b/>
                <w:sz w:val="18"/>
              </w:rPr>
              <w:t>Purpose</w:t>
            </w:r>
          </w:p>
        </w:tc>
        <w:tc>
          <w:tcPr>
            <w:tcW w:type="dxa" w:w="3312"/>
            <w:shd w:fill="D9EAF7"/>
            <w:vAlign w:val="center"/>
          </w:tcPr>
          <w:p>
            <w:r>
              <w:rPr>
                <w:b/>
                <w:sz w:val="18"/>
              </w:rPr>
              <w:t>Possible Output</w:t>
            </w:r>
          </w:p>
        </w:tc>
      </w:tr>
      <w:tr>
        <w:tc>
          <w:tcPr>
            <w:tcW w:type="dxa" w:w="3312"/>
            <w:vAlign w:val="center"/>
          </w:tcPr>
          <w:p>
            <w:r>
              <w:rPr>
                <w:sz w:val="18"/>
              </w:rPr>
              <w:t>Regression</w:t>
            </w:r>
          </w:p>
        </w:tc>
        <w:tc>
          <w:tcPr>
            <w:tcW w:type="dxa" w:w="3312"/>
            <w:vAlign w:val="center"/>
          </w:tcPr>
          <w:p>
            <w:r>
              <w:rPr>
                <w:sz w:val="18"/>
              </w:rPr>
              <w:t>Predict crop yield</w:t>
            </w:r>
          </w:p>
        </w:tc>
        <w:tc>
          <w:tcPr>
            <w:tcW w:type="dxa" w:w="3312"/>
            <w:vAlign w:val="center"/>
          </w:tcPr>
          <w:p>
            <w:r>
              <w:rPr>
                <w:sz w:val="18"/>
              </w:rPr>
              <w:t>Predicted yield value</w:t>
            </w:r>
          </w:p>
        </w:tc>
      </w:tr>
      <w:tr>
        <w:tc>
          <w:tcPr>
            <w:tcW w:type="dxa" w:w="3312"/>
            <w:vAlign w:val="center"/>
          </w:tcPr>
          <w:p>
            <w:r>
              <w:rPr>
                <w:sz w:val="18"/>
              </w:rPr>
              <w:t>Decision Tree / Random Forest</w:t>
            </w:r>
          </w:p>
        </w:tc>
        <w:tc>
          <w:tcPr>
            <w:tcW w:type="dxa" w:w="3312"/>
            <w:vAlign w:val="center"/>
          </w:tcPr>
          <w:p>
            <w:r>
              <w:rPr>
                <w:sz w:val="18"/>
              </w:rPr>
              <w:t>Classify crop/yield categories</w:t>
            </w:r>
          </w:p>
        </w:tc>
        <w:tc>
          <w:tcPr>
            <w:tcW w:type="dxa" w:w="3312"/>
            <w:vAlign w:val="center"/>
          </w:tcPr>
          <w:p>
            <w:r>
              <w:rPr>
                <w:sz w:val="18"/>
              </w:rPr>
              <w:t>Class label</w:t>
            </w:r>
          </w:p>
        </w:tc>
      </w:tr>
      <w:tr>
        <w:tc>
          <w:tcPr>
            <w:tcW w:type="dxa" w:w="3312"/>
            <w:vAlign w:val="center"/>
          </w:tcPr>
          <w:p>
            <w:r>
              <w:rPr>
                <w:sz w:val="18"/>
              </w:rPr>
              <w:t>K-Means Clustering</w:t>
            </w:r>
          </w:p>
        </w:tc>
        <w:tc>
          <w:tcPr>
            <w:tcW w:type="dxa" w:w="3312"/>
            <w:vAlign w:val="center"/>
          </w:tcPr>
          <w:p>
            <w:r>
              <w:rPr>
                <w:sz w:val="18"/>
              </w:rPr>
              <w:t>Group similar regions/farms</w:t>
            </w:r>
          </w:p>
        </w:tc>
        <w:tc>
          <w:tcPr>
            <w:tcW w:type="dxa" w:w="3312"/>
            <w:vAlign w:val="center"/>
          </w:tcPr>
          <w:p>
            <w:r>
              <w:rPr>
                <w:sz w:val="18"/>
              </w:rPr>
              <w:t>Cluster IDs</w:t>
            </w:r>
          </w:p>
        </w:tc>
      </w:tr>
      <w:tr>
        <w:tc>
          <w:tcPr>
            <w:tcW w:type="dxa" w:w="3312"/>
            <w:vAlign w:val="center"/>
          </w:tcPr>
          <w:p>
            <w:r>
              <w:rPr>
                <w:sz w:val="18"/>
              </w:rPr>
              <w:t>Association Rule Mining</w:t>
            </w:r>
          </w:p>
        </w:tc>
        <w:tc>
          <w:tcPr>
            <w:tcW w:type="dxa" w:w="3312"/>
            <w:vAlign w:val="center"/>
          </w:tcPr>
          <w:p>
            <w:r>
              <w:rPr>
                <w:sz w:val="18"/>
              </w:rPr>
              <w:t>Find co-occurring agricultural conditions</w:t>
            </w:r>
          </w:p>
        </w:tc>
        <w:tc>
          <w:tcPr>
            <w:tcW w:type="dxa" w:w="3312"/>
            <w:vAlign w:val="center"/>
          </w:tcPr>
          <w:p>
            <w:r>
              <w:rPr>
                <w:sz w:val="18"/>
              </w:rPr>
              <w:t>Rules with support/confidence</w:t>
            </w:r>
          </w:p>
        </w:tc>
      </w:tr>
      <w:tr>
        <w:tc>
          <w:tcPr>
            <w:tcW w:type="dxa" w:w="3312"/>
            <w:vAlign w:val="center"/>
          </w:tcPr>
          <w:p>
            <w:r>
              <w:rPr>
                <w:sz w:val="18"/>
              </w:rPr>
              <w:t>Anomaly Detection</w:t>
            </w:r>
          </w:p>
        </w:tc>
        <w:tc>
          <w:tcPr>
            <w:tcW w:type="dxa" w:w="3312"/>
            <w:vAlign w:val="center"/>
          </w:tcPr>
          <w:p>
            <w:r>
              <w:rPr>
                <w:sz w:val="18"/>
              </w:rPr>
              <w:t>Identify unusual production/water/yield records</w:t>
            </w:r>
          </w:p>
        </w:tc>
        <w:tc>
          <w:tcPr>
            <w:tcW w:type="dxa" w:w="3312"/>
            <w:vAlign w:val="center"/>
          </w:tcPr>
          <w:p>
            <w:r>
              <w:rPr>
                <w:sz w:val="18"/>
              </w:rPr>
              <w:t>Anomaly flag</w:t>
            </w:r>
          </w:p>
        </w:tc>
      </w:tr>
    </w:tbl>
    <w:p/>
    <w:p>
      <w:r>
        <w:t>The final implementation does not need to use every technique. A strong academic implementation can select 3–4 methods and evaluate them properly. For supervised learning, training and testing data must be separated and suitable evaluation metrics should be reported.</w:t>
      </w:r>
    </w:p>
    <w:p>
      <w:pPr>
        <w:pStyle w:val="Heading1"/>
      </w:pPr>
      <w:r>
        <w:t>12. Dashboard Design</w:t>
      </w:r>
    </w:p>
    <w:p>
      <w:r>
        <w:t>The dashboard can be implemented using Power BI, Tableau or another suitable visualization platform.</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Dashboard Page</w:t>
            </w:r>
          </w:p>
        </w:tc>
        <w:tc>
          <w:tcPr>
            <w:tcW w:type="dxa" w:w="4968"/>
            <w:shd w:fill="D9EAF7"/>
            <w:vAlign w:val="center"/>
          </w:tcPr>
          <w:p>
            <w:r>
              <w:rPr>
                <w:b/>
                <w:sz w:val="18"/>
              </w:rPr>
              <w:t>Key Visuals</w:t>
            </w:r>
          </w:p>
        </w:tc>
      </w:tr>
      <w:tr>
        <w:tc>
          <w:tcPr>
            <w:tcW w:type="dxa" w:w="4968"/>
            <w:vAlign w:val="center"/>
          </w:tcPr>
          <w:p>
            <w:r>
              <w:rPr>
                <w:sz w:val="18"/>
              </w:rPr>
              <w:t>Overview</w:t>
            </w:r>
          </w:p>
        </w:tc>
        <w:tc>
          <w:tcPr>
            <w:tcW w:type="dxa" w:w="4968"/>
            <w:vAlign w:val="center"/>
          </w:tcPr>
          <w:p>
            <w:r>
              <w:rPr>
                <w:sz w:val="18"/>
              </w:rPr>
              <w:t>Total production, cultivated area, average yield, number of crops/regions</w:t>
            </w:r>
          </w:p>
        </w:tc>
      </w:tr>
      <w:tr>
        <w:tc>
          <w:tcPr>
            <w:tcW w:type="dxa" w:w="4968"/>
            <w:vAlign w:val="center"/>
          </w:tcPr>
          <w:p>
            <w:r>
              <w:rPr>
                <w:sz w:val="18"/>
              </w:rPr>
              <w:t>Crop Analysis</w:t>
            </w:r>
          </w:p>
        </w:tc>
        <w:tc>
          <w:tcPr>
            <w:tcW w:type="dxa" w:w="4968"/>
            <w:vAlign w:val="center"/>
          </w:tcPr>
          <w:p>
            <w:r>
              <w:rPr>
                <w:sz w:val="18"/>
              </w:rPr>
              <w:t>Crop-wise production, yield trends, area distribution</w:t>
            </w:r>
          </w:p>
        </w:tc>
      </w:tr>
      <w:tr>
        <w:tc>
          <w:tcPr>
            <w:tcW w:type="dxa" w:w="4968"/>
            <w:vAlign w:val="center"/>
          </w:tcPr>
          <w:p>
            <w:r>
              <w:rPr>
                <w:sz w:val="18"/>
              </w:rPr>
              <w:t>Weather &amp; Yield</w:t>
            </w:r>
          </w:p>
        </w:tc>
        <w:tc>
          <w:tcPr>
            <w:tcW w:type="dxa" w:w="4968"/>
            <w:vAlign w:val="center"/>
          </w:tcPr>
          <w:p>
            <w:r>
              <w:rPr>
                <w:sz w:val="18"/>
              </w:rPr>
              <w:t>Rainfall vs yield, temperature trends, regional comparison</w:t>
            </w:r>
          </w:p>
        </w:tc>
      </w:tr>
      <w:tr>
        <w:tc>
          <w:tcPr>
            <w:tcW w:type="dxa" w:w="4968"/>
            <w:vAlign w:val="center"/>
          </w:tcPr>
          <w:p>
            <w:r>
              <w:rPr>
                <w:sz w:val="18"/>
              </w:rPr>
              <w:t>Soil Analysis</w:t>
            </w:r>
          </w:p>
        </w:tc>
        <w:tc>
          <w:tcPr>
            <w:tcW w:type="dxa" w:w="4968"/>
            <w:vAlign w:val="center"/>
          </w:tcPr>
          <w:p>
            <w:r>
              <w:rPr>
                <w:sz w:val="18"/>
              </w:rPr>
              <w:t>pH/N/P/K distributions and relationship with yield</w:t>
            </w:r>
          </w:p>
        </w:tc>
      </w:tr>
      <w:tr>
        <w:tc>
          <w:tcPr>
            <w:tcW w:type="dxa" w:w="4968"/>
            <w:vAlign w:val="center"/>
          </w:tcPr>
          <w:p>
            <w:r>
              <w:rPr>
                <w:sz w:val="18"/>
              </w:rPr>
              <w:t>Irrigation</w:t>
            </w:r>
          </w:p>
        </w:tc>
        <w:tc>
          <w:tcPr>
            <w:tcW w:type="dxa" w:w="4968"/>
            <w:vAlign w:val="center"/>
          </w:tcPr>
          <w:p>
            <w:r>
              <w:rPr>
                <w:sz w:val="18"/>
              </w:rPr>
              <w:t>Water usage, irrigation type and water efficiency</w:t>
            </w:r>
          </w:p>
        </w:tc>
      </w:tr>
      <w:tr>
        <w:tc>
          <w:tcPr>
            <w:tcW w:type="dxa" w:w="4968"/>
            <w:vAlign w:val="center"/>
          </w:tcPr>
          <w:p>
            <w:r>
              <w:rPr>
                <w:sz w:val="18"/>
              </w:rPr>
              <w:t>Market Analysis</w:t>
            </w:r>
          </w:p>
        </w:tc>
        <w:tc>
          <w:tcPr>
            <w:tcW w:type="dxa" w:w="4968"/>
            <w:vAlign w:val="center"/>
          </w:tcPr>
          <w:p>
            <w:r>
              <w:rPr>
                <w:sz w:val="18"/>
              </w:rPr>
              <w:t>Price trends, crop-wise prices, production-price comparison</w:t>
            </w:r>
          </w:p>
        </w:tc>
      </w:tr>
      <w:tr>
        <w:tc>
          <w:tcPr>
            <w:tcW w:type="dxa" w:w="4968"/>
            <w:vAlign w:val="center"/>
          </w:tcPr>
          <w:p>
            <w:r>
              <w:rPr>
                <w:sz w:val="18"/>
              </w:rPr>
              <w:t>Mining Results</w:t>
            </w:r>
          </w:p>
        </w:tc>
        <w:tc>
          <w:tcPr>
            <w:tcW w:type="dxa" w:w="4968"/>
            <w:vAlign w:val="center"/>
          </w:tcPr>
          <w:p>
            <w:r>
              <w:rPr>
                <w:sz w:val="18"/>
              </w:rPr>
              <w:t>Clusters, predictions, anomalies and selected association rules</w:t>
            </w:r>
          </w:p>
        </w:tc>
      </w:tr>
    </w:tbl>
    <w:p/>
    <w:p>
      <w:pPr>
        <w:pStyle w:val="Heading1"/>
      </w:pPr>
      <w:r>
        <w:t>13. Proposed System Architecture</w:t>
      </w:r>
    </w:p>
    <w:p>
      <w:r>
        <w:t>RAW DATA SOURCES</w:t>
        <w:br/>
        <w:t>↓</w:t>
        <w:br/>
        <w:t>Data Ingestion</w:t>
        <w:br/>
        <w:t>↓</w:t>
        <w:br/>
        <w:t>Cleaning + Transformation + Integration</w:t>
        <w:br/>
        <w:t>↓</w:t>
        <w:br/>
        <w:t>ETL Pipeline</w:t>
        <w:br/>
        <w:t>↓</w:t>
        <w:br/>
        <w:t>STAR-SCHEMA DATA WAREHOUSE</w:t>
        <w:br/>
        <w:t>↓</w:t>
        <w:br/>
        <w:t>OLAP + SQL ANALYSIS</w:t>
        <w:br/>
        <w:t>↓</w:t>
        <w:br/>
        <w:t>DATA MINING / MACHINE LEARNING</w:t>
        <w:br/>
        <w:t>↓</w:t>
        <w:br/>
        <w:t>INTERACTIVE DASHBOARD</w:t>
      </w:r>
    </w:p>
    <w:p>
      <w:pPr>
        <w:pStyle w:val="Heading1"/>
      </w:pPr>
      <w:r>
        <w:t>14. Technology Stack</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Component</w:t>
            </w:r>
          </w:p>
        </w:tc>
        <w:tc>
          <w:tcPr>
            <w:tcW w:type="dxa" w:w="4968"/>
            <w:shd w:fill="D9EAF7"/>
            <w:vAlign w:val="center"/>
          </w:tcPr>
          <w:p>
            <w:r>
              <w:rPr>
                <w:b/>
                <w:sz w:val="18"/>
              </w:rPr>
              <w:t>Suggested Technology</w:t>
            </w:r>
          </w:p>
        </w:tc>
      </w:tr>
      <w:tr>
        <w:tc>
          <w:tcPr>
            <w:tcW w:type="dxa" w:w="4968"/>
            <w:vAlign w:val="center"/>
          </w:tcPr>
          <w:p>
            <w:r>
              <w:rPr>
                <w:sz w:val="18"/>
              </w:rPr>
              <w:t>Data collection</w:t>
            </w:r>
          </w:p>
        </w:tc>
        <w:tc>
          <w:tcPr>
            <w:tcW w:type="dxa" w:w="4968"/>
            <w:vAlign w:val="center"/>
          </w:tcPr>
          <w:p>
            <w:r>
              <w:rPr>
                <w:sz w:val="18"/>
              </w:rPr>
              <w:t>Kaggle / FAOSTAT / open-data sources</w:t>
            </w:r>
          </w:p>
        </w:tc>
      </w:tr>
      <w:tr>
        <w:tc>
          <w:tcPr>
            <w:tcW w:type="dxa" w:w="4968"/>
            <w:vAlign w:val="center"/>
          </w:tcPr>
          <w:p>
            <w:r>
              <w:rPr>
                <w:sz w:val="18"/>
              </w:rPr>
              <w:t>Programming</w:t>
            </w:r>
          </w:p>
        </w:tc>
        <w:tc>
          <w:tcPr>
            <w:tcW w:type="dxa" w:w="4968"/>
            <w:vAlign w:val="center"/>
          </w:tcPr>
          <w:p>
            <w:r>
              <w:rPr>
                <w:sz w:val="18"/>
              </w:rPr>
              <w:t>Python</w:t>
            </w:r>
          </w:p>
        </w:tc>
      </w:tr>
      <w:tr>
        <w:tc>
          <w:tcPr>
            <w:tcW w:type="dxa" w:w="4968"/>
            <w:vAlign w:val="center"/>
          </w:tcPr>
          <w:p>
            <w:r>
              <w:rPr>
                <w:sz w:val="18"/>
              </w:rPr>
              <w:t>Cleaning &amp; ETL</w:t>
            </w:r>
          </w:p>
        </w:tc>
        <w:tc>
          <w:tcPr>
            <w:tcW w:type="dxa" w:w="4968"/>
            <w:vAlign w:val="center"/>
          </w:tcPr>
          <w:p>
            <w:r>
              <w:rPr>
                <w:sz w:val="18"/>
              </w:rPr>
              <w:t>Pandas, NumPy</w:t>
            </w:r>
          </w:p>
        </w:tc>
      </w:tr>
      <w:tr>
        <w:tc>
          <w:tcPr>
            <w:tcW w:type="dxa" w:w="4968"/>
            <w:vAlign w:val="center"/>
          </w:tcPr>
          <w:p>
            <w:r>
              <w:rPr>
                <w:sz w:val="18"/>
              </w:rPr>
              <w:t>Warehouse</w:t>
            </w:r>
          </w:p>
        </w:tc>
        <w:tc>
          <w:tcPr>
            <w:tcW w:type="dxa" w:w="4968"/>
            <w:vAlign w:val="center"/>
          </w:tcPr>
          <w:p>
            <w:r>
              <w:rPr>
                <w:sz w:val="18"/>
              </w:rPr>
              <w:t>MySQL / PostgreSQL / DuckDB / MotherDuck</w:t>
            </w:r>
          </w:p>
        </w:tc>
      </w:tr>
      <w:tr>
        <w:tc>
          <w:tcPr>
            <w:tcW w:type="dxa" w:w="4968"/>
            <w:vAlign w:val="center"/>
          </w:tcPr>
          <w:p>
            <w:r>
              <w:rPr>
                <w:sz w:val="18"/>
              </w:rPr>
              <w:t>SQL Analysis</w:t>
            </w:r>
          </w:p>
        </w:tc>
        <w:tc>
          <w:tcPr>
            <w:tcW w:type="dxa" w:w="4968"/>
            <w:vAlign w:val="center"/>
          </w:tcPr>
          <w:p>
            <w:r>
              <w:rPr>
                <w:sz w:val="18"/>
              </w:rPr>
              <w:t>SQL</w:t>
            </w:r>
          </w:p>
        </w:tc>
      </w:tr>
      <w:tr>
        <w:tc>
          <w:tcPr>
            <w:tcW w:type="dxa" w:w="4968"/>
            <w:vAlign w:val="center"/>
          </w:tcPr>
          <w:p>
            <w:r>
              <w:rPr>
                <w:sz w:val="18"/>
              </w:rPr>
              <w:t>Mining / ML</w:t>
            </w:r>
          </w:p>
        </w:tc>
        <w:tc>
          <w:tcPr>
            <w:tcW w:type="dxa" w:w="4968"/>
            <w:vAlign w:val="center"/>
          </w:tcPr>
          <w:p>
            <w:r>
              <w:rPr>
                <w:sz w:val="18"/>
              </w:rPr>
              <w:t>Scikit-learn, mlxtend where required</w:t>
            </w:r>
          </w:p>
        </w:tc>
      </w:tr>
      <w:tr>
        <w:tc>
          <w:tcPr>
            <w:tcW w:type="dxa" w:w="4968"/>
            <w:vAlign w:val="center"/>
          </w:tcPr>
          <w:p>
            <w:r>
              <w:rPr>
                <w:sz w:val="18"/>
              </w:rPr>
              <w:t>Visualization</w:t>
            </w:r>
          </w:p>
        </w:tc>
        <w:tc>
          <w:tcPr>
            <w:tcW w:type="dxa" w:w="4968"/>
            <w:vAlign w:val="center"/>
          </w:tcPr>
          <w:p>
            <w:r>
              <w:rPr>
                <w:sz w:val="18"/>
              </w:rPr>
              <w:t>Power BI / Tableau / Plotly</w:t>
            </w:r>
          </w:p>
        </w:tc>
      </w:tr>
      <w:tr>
        <w:tc>
          <w:tcPr>
            <w:tcW w:type="dxa" w:w="4968"/>
            <w:vAlign w:val="center"/>
          </w:tcPr>
          <w:p>
            <w:r>
              <w:rPr>
                <w:sz w:val="18"/>
              </w:rPr>
              <w:t>Development</w:t>
            </w:r>
          </w:p>
        </w:tc>
        <w:tc>
          <w:tcPr>
            <w:tcW w:type="dxa" w:w="4968"/>
            <w:vAlign w:val="center"/>
          </w:tcPr>
          <w:p>
            <w:r>
              <w:rPr>
                <w:sz w:val="18"/>
              </w:rPr>
              <w:t>Google Colab / VS Code / Jupyter</w:t>
            </w:r>
          </w:p>
        </w:tc>
      </w:tr>
    </w:tbl>
    <w:p/>
    <w:p>
      <w:pPr>
        <w:pStyle w:val="Heading1"/>
      </w:pPr>
      <w:r>
        <w:t>15. Expected Results</w:t>
      </w:r>
    </w:p>
    <w:p>
      <w:pPr>
        <w:pStyle w:val="ListBullet"/>
      </w:pPr>
      <w:r>
        <w:t>A cleaned and integrated agricultural dataset created from multiple sources.</w:t>
      </w:r>
    </w:p>
    <w:p>
      <w:pPr>
        <w:pStyle w:val="ListBullet"/>
      </w:pPr>
      <w:r>
        <w:t>A functioning star-schema data warehouse.</w:t>
      </w:r>
    </w:p>
    <w:p>
      <w:pPr>
        <w:pStyle w:val="ListBullet"/>
      </w:pPr>
      <w:r>
        <w:t>SQL/OLAP reports showing multidimensional agricultural trends.</w:t>
      </w:r>
    </w:p>
    <w:p>
      <w:pPr>
        <w:pStyle w:val="ListBullet"/>
      </w:pPr>
      <w:r>
        <w:t>Mining results for crop yield, classification, clustering, associations or anomalies.</w:t>
      </w:r>
    </w:p>
    <w:p>
      <w:pPr>
        <w:pStyle w:val="ListBullet"/>
      </w:pPr>
      <w:r>
        <w:t>An interactive dashboard containing KPIs, filters and analytical charts.</w:t>
      </w:r>
    </w:p>
    <w:p>
      <w:pPr>
        <w:pStyle w:val="ListBullet"/>
      </w:pPr>
      <w:r>
        <w:t>A reproducible ETL and analysis workflow suitable for academic demonstration.</w:t>
      </w:r>
    </w:p>
    <w:p>
      <w:pPr>
        <w:pStyle w:val="Heading1"/>
      </w:pPr>
      <w:r>
        <w:t>16. Advantages</w:t>
      </w:r>
    </w:p>
    <w:p>
      <w:pPr>
        <w:pStyle w:val="ListBullet"/>
      </w:pPr>
      <w:r>
        <w:t>Uses multiple real-world data sources.</w:t>
      </w:r>
    </w:p>
    <w:p>
      <w:pPr>
        <w:pStyle w:val="ListBullet"/>
      </w:pPr>
      <w:r>
        <w:t>Demonstrates both Data Warehousing and Data Mining concepts.</w:t>
      </w:r>
    </w:p>
    <w:p>
      <w:pPr>
        <w:pStyle w:val="ListBullet"/>
      </w:pPr>
      <w:r>
        <w:t>Provides a clear ETL pipeline.</w:t>
      </w:r>
    </w:p>
    <w:p>
      <w:pPr>
        <w:pStyle w:val="ListBullet"/>
      </w:pPr>
      <w:r>
        <w:t>Supports historical and multidimensional analysis.</w:t>
      </w:r>
    </w:p>
    <w:p>
      <w:pPr>
        <w:pStyle w:val="ListBullet"/>
      </w:pPr>
      <w:r>
        <w:t>Can accommodate large datasets.</w:t>
      </w:r>
    </w:p>
    <w:p>
      <w:pPr>
        <w:pStyle w:val="ListBullet"/>
      </w:pPr>
      <w:r>
        <w:t>Produces visually demonstrable dashboard results.</w:t>
      </w:r>
    </w:p>
    <w:p>
      <w:pPr>
        <w:pStyle w:val="ListBullet"/>
      </w:pPr>
      <w:r>
        <w:t>Can be extended with additional agricultural sources in future.</w:t>
      </w:r>
    </w:p>
    <w:p>
      <w:pPr>
        <w:pStyle w:val="Heading1"/>
      </w:pPr>
      <w:r>
        <w:t>17. Limitations</w:t>
      </w:r>
    </w:p>
    <w:p>
      <w:pPr>
        <w:pStyle w:val="ListBullet"/>
      </w:pPr>
      <w:r>
        <w:t>Different datasets may use different geographical and time granularities.</w:t>
      </w:r>
    </w:p>
    <w:p>
      <w:pPr>
        <w:pStyle w:val="ListBullet"/>
      </w:pPr>
      <w:r>
        <w:t>Not every public dataset will contain a common farm-level key.</w:t>
      </w:r>
    </w:p>
    <w:p>
      <w:pPr>
        <w:pStyle w:val="ListBullet"/>
      </w:pPr>
      <w:r>
        <w:t>Missing values and inconsistent crop/location names may require careful preprocessing.</w:t>
      </w:r>
    </w:p>
    <w:p>
      <w:pPr>
        <w:pStyle w:val="ListBullet"/>
      </w:pPr>
      <w:r>
        <w:t>Historical datasets may not support real-time recommendations.</w:t>
      </w:r>
    </w:p>
    <w:p>
      <w:pPr>
        <w:pStyle w:val="ListBullet"/>
      </w:pPr>
      <w:r>
        <w:t>Model performance depends on data quality and feature availability.</w:t>
      </w:r>
    </w:p>
    <w:p>
      <w:pPr>
        <w:pStyle w:val="ListBullet"/>
      </w:pPr>
      <w:r>
        <w:t>Market and weather data may cover different regions or time periods.</w:t>
      </w:r>
    </w:p>
    <w:p>
      <w:pPr>
        <w:pStyle w:val="Heading1"/>
      </w:pPr>
      <w:r>
        <w:t>18. Future Scope</w:t>
      </w:r>
    </w:p>
    <w:p>
      <w:pPr>
        <w:pStyle w:val="ListBullet"/>
      </w:pPr>
      <w:r>
        <w:t>Integration of satellite imagery and NDVI features.</w:t>
      </w:r>
    </w:p>
    <w:p>
      <w:pPr>
        <w:pStyle w:val="ListBullet"/>
      </w:pPr>
      <w:r>
        <w:t>IoT-based soil moisture and irrigation sensor data.</w:t>
      </w:r>
    </w:p>
    <w:p>
      <w:pPr>
        <w:pStyle w:val="ListBullet"/>
      </w:pPr>
      <w:r>
        <w:t>Real-time weather API integration.</w:t>
      </w:r>
    </w:p>
    <w:p>
      <w:pPr>
        <w:pStyle w:val="ListBullet"/>
      </w:pPr>
      <w:r>
        <w:t>Deep-learning models for crop disease images.</w:t>
      </w:r>
    </w:p>
    <w:p>
      <w:pPr>
        <w:pStyle w:val="ListBullet"/>
      </w:pPr>
      <w:r>
        <w:t>Geospatial maps for regional agricultural intelligence.</w:t>
      </w:r>
    </w:p>
    <w:p>
      <w:pPr>
        <w:pStyle w:val="ListBullet"/>
      </w:pPr>
      <w:r>
        <w:t>Real-time market-price monitoring.</w:t>
      </w:r>
    </w:p>
    <w:p>
      <w:pPr>
        <w:pStyle w:val="ListBullet"/>
      </w:pPr>
      <w:r>
        <w:t>Deployment as a web-based agricultural analytics platform.</w:t>
      </w:r>
    </w:p>
    <w:p>
      <w:pPr>
        <w:pStyle w:val="Heading1"/>
      </w:pPr>
      <w:r>
        <w:t>19. Conclusion</w:t>
      </w:r>
    </w:p>
    <w:p>
      <w:r>
        <w:t>Multi-Source Precision Agriculture Intelligence is a suitable Data Warehousing and Data Mining mini-project because it provides a complete analytical workflow rather than focusing only on machine learning. Multiple agricultural sources can be cleaned, transformed and integrated into a star-schema warehouse. OLAP operations can then provide historical and multidimensional analysis, while selected mining techniques can reveal patterns, clusters, predictions and anomalies. An interactive dashboard makes the results easy to understand and demonstrate. The project is also scalable, allowing additional data sources and advanced models to be incorporated in future work.</w:t>
      </w:r>
    </w:p>
    <w:p>
      <w:pPr>
        <w:pStyle w:val="Heading1"/>
      </w:pPr>
      <w:r>
        <w:t>20. Suggested Dataset Validation Before Implementation</w:t>
      </w:r>
    </w:p>
    <w:p>
      <w:r>
        <w:t>Before finalizing the implementation, each candidate dataset should be checked for: file size, number of records, available years, geographical coverage, relevant attributes, missing-value percentage, duplicate records, units, licensing, and common join fields. The final datasets should be selected only after this compatibility check.</w:t>
      </w:r>
    </w:p>
    <w:p>
      <w:pPr>
        <w:pStyle w:val="Heading1"/>
      </w:pPr>
      <w:r>
        <w:t>21. References / Data Portals</w:t>
      </w:r>
    </w:p>
    <w:p>
      <w:pPr>
        <w:pStyle w:val="ListBullet"/>
      </w:pPr>
      <w:r>
        <w:t>FAOSTAT – Food and agriculture statistics portal: https://www.fao.org/faostat/</w:t>
      </w:r>
    </w:p>
    <w:p>
      <w:pPr>
        <w:pStyle w:val="ListBullet"/>
      </w:pPr>
      <w:r>
        <w:t>Kaggle Datasets – Public machine-learning and agriculture datasets: https://www.kaggle.com/datasets</w:t>
      </w:r>
    </w:p>
    <w:p>
      <w:pPr>
        <w:pStyle w:val="ListBullet"/>
      </w:pPr>
      <w:r>
        <w:t>USDA NRCS Soil Survey Geographic Database (SSURGO): https://www.nrcs.usda.gov/resources/data-and-reports/soil-survey-geographic-database-ssurgo</w:t>
      </w:r>
    </w:p>
    <w:p>
      <w:pPr>
        <w:pStyle w:val="ListBullet"/>
      </w:pPr>
      <w:r>
        <w:t>Microsoft Power BI documentation: https://learn.microsoft.com/power-bi/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Multi-Source Precision Agriculture Intelligence | DWM Mini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