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33.jpg" ContentType="image/jpeg"/>
  <Override PartName="/word/media/rId35.jpg" ContentType="image/jpeg"/>
  <Override PartName="/word/media/rId37.jpg" ContentType="image/jpeg"/>
  <Override PartName="/word/media/rId39.jpg" ContentType="image/jpeg"/>
  <Override PartName="/word/media/rId41.jpg" ContentType="image/jpeg"/>
  <Override PartName="/word/media/rId43.jpg" ContentType="image/jpeg"/>
  <Override PartName="/word/media/rId45.jpg" ContentType="image/jpeg"/>
  <Override PartName="/word/media/rId47.jpg" ContentType="image/jpeg"/>
  <Override PartName="/word/media/rId49.jpg" ContentType="image/jpeg"/>
  <Override PartName="/word/media/rId51.jpg" ContentType="image/jpeg"/>
  <Override PartName="/word/media/rId23.jpg" ContentType="image/jpeg"/>
  <Override PartName="/word/media/rId53.jpg" ContentType="image/jpeg"/>
  <Override PartName="/word/media/rId55.jpg" ContentType="image/jpeg"/>
  <Override PartName="/word/media/rId57.jpg" ContentType="image/jpeg"/>
  <Override PartName="/word/media/rId61.jpg" ContentType="image/jpeg"/>
  <Override PartName="/word/media/rId63.jpg" ContentType="image/jpeg"/>
  <Override PartName="/word/media/rId65.jpg" ContentType="image/jpeg"/>
  <Override PartName="/word/media/rId67.jpg" ContentType="image/jpeg"/>
  <Override PartName="/word/media/rId69.jpg" ContentType="image/jpeg"/>
  <Override PartName="/word/media/rId72.jpg" ContentType="image/jpeg"/>
  <Override PartName="/word/media/rId25.jpg" ContentType="image/jpeg"/>
  <Override PartName="/word/media/rId75.jpg" ContentType="image/jpeg"/>
  <Override PartName="/word/media/rId27.jpg" ContentType="image/jpeg"/>
  <Override PartName="/word/media/rId29.jpg" ContentType="image/jpeg"/>
  <Override PartName="/word/media/rId59.jpg" ContentType="image/jpeg"/>
  <Override PartName="/word/media/rId3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Явкина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7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Выполним примеры, приведённые в первой части описания лабораторной работы.</w:t>
      </w:r>
    </w:p>
    <w:p>
      <w:pPr>
        <w:pStyle w:val="CaptionedFigure"/>
      </w:pPr>
      <w:bookmarkStart w:id="22" w:name="fig:001"/>
      <w:r>
        <w:drawing>
          <wp:inline>
            <wp:extent cx="5334000" cy="3312160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Рис.1</w:t>
      </w:r>
    </w:p>
    <w:p>
      <w:pPr>
        <w:pStyle w:val="CaptionedFigure"/>
      </w:pPr>
      <w:bookmarkStart w:id="24" w:name="fig:001"/>
      <w:r>
        <w:drawing>
          <wp:inline>
            <wp:extent cx="5334000" cy="1374038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4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Рис.2</w:t>
      </w:r>
    </w:p>
    <w:p>
      <w:pPr>
        <w:pStyle w:val="CaptionedFigure"/>
      </w:pPr>
      <w:bookmarkStart w:id="26" w:name="fig:001"/>
      <w:r>
        <w:drawing>
          <wp:inline>
            <wp:extent cx="5334000" cy="3014357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4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Рис.3</w:t>
      </w:r>
    </w:p>
    <w:p>
      <w:pPr>
        <w:pStyle w:val="CaptionedFigure"/>
      </w:pPr>
      <w:bookmarkStart w:id="28" w:name="fig:001"/>
      <w:r>
        <w:drawing>
          <wp:inline>
            <wp:extent cx="5219700" cy="1498600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Рис.4</w:t>
      </w:r>
    </w:p>
    <w:p>
      <w:pPr>
        <w:pStyle w:val="CaptionedFigure"/>
      </w:pPr>
      <w:bookmarkStart w:id="30" w:name="fig:001"/>
      <w:r>
        <w:drawing>
          <wp:inline>
            <wp:extent cx="4940300" cy="2654300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Рис.5</w:t>
      </w:r>
    </w:p>
    <w:p>
      <w:pPr>
        <w:numPr>
          <w:ilvl w:val="0"/>
          <w:numId w:val="1002"/>
        </w:numPr>
        <w:pStyle w:val="Compact"/>
      </w:pPr>
      <w:r>
        <w:t xml:space="preserve">Выполняем следующие действия:</w:t>
      </w:r>
    </w:p>
    <w:p>
      <w:pPr>
        <w:numPr>
          <w:ilvl w:val="0"/>
          <w:numId w:val="1003"/>
        </w:numPr>
        <w:pStyle w:val="Compact"/>
      </w:pPr>
      <w:r>
        <w:t xml:space="preserve">Копируем файл /usr/include/sys/io.h в домашний каталог и называем его</w:t>
      </w:r>
      <w:r>
        <w:t xml:space="preserve"> </w:t>
      </w:r>
      <w:r>
        <w:t xml:space="preserve">equipment.</w:t>
      </w:r>
    </w:p>
    <w:p>
      <w:pPr>
        <w:pStyle w:val="CaptionedFigure"/>
      </w:pPr>
      <w:bookmarkStart w:id="32" w:name="fig:001"/>
      <w:r>
        <w:drawing>
          <wp:inline>
            <wp:extent cx="5334000" cy="231409"/>
            <wp:effectExtent b="0" l="0" r="0" t="0"/>
            <wp:docPr descr="Рис.9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Рис.9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создаём директорию ~/ski.plases.</w:t>
      </w:r>
    </w:p>
    <w:p>
      <w:pPr>
        <w:pStyle w:val="CaptionedFigure"/>
      </w:pPr>
      <w:bookmarkStart w:id="34" w:name="fig:001"/>
      <w:r>
        <w:drawing>
          <wp:inline>
            <wp:extent cx="4013200" cy="254000"/>
            <wp:effectExtent b="0" l="0" r="0" t="0"/>
            <wp:docPr descr="Рис.10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Рис.10</w:t>
      </w:r>
    </w:p>
    <w:p>
      <w:pPr>
        <w:numPr>
          <w:ilvl w:val="0"/>
          <w:numId w:val="1005"/>
        </w:numPr>
        <w:pStyle w:val="Compact"/>
      </w:pPr>
      <w:r>
        <w:t xml:space="preserve">Переместим файл equipment в каталог ~/ski.plases.</w:t>
      </w:r>
    </w:p>
    <w:p>
      <w:pPr>
        <w:pStyle w:val="CaptionedFigure"/>
      </w:pPr>
      <w:bookmarkStart w:id="36" w:name="fig:001"/>
      <w:r>
        <w:drawing>
          <wp:inline>
            <wp:extent cx="4470400" cy="254000"/>
            <wp:effectExtent b="0" l="0" r="0" t="0"/>
            <wp:docPr descr="Рис.11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Рис.11</w:t>
      </w:r>
    </w:p>
    <w:p>
      <w:pPr>
        <w:numPr>
          <w:ilvl w:val="0"/>
          <w:numId w:val="1006"/>
        </w:numPr>
        <w:pStyle w:val="Compact"/>
      </w:pPr>
      <w:r>
        <w:t xml:space="preserve">Переименуем файл ~/ski.plases/equipment в ~/ski.plases/equiplist. (Рис.20)</w:t>
      </w:r>
    </w:p>
    <w:p>
      <w:pPr>
        <w:pStyle w:val="CaptionedFigure"/>
      </w:pPr>
      <w:bookmarkStart w:id="38" w:name="fig:001"/>
      <w:r>
        <w:drawing>
          <wp:inline>
            <wp:extent cx="5334000" cy="160120"/>
            <wp:effectExtent b="0" l="0" r="0" t="0"/>
            <wp:docPr descr="Рис.12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Рис.12</w:t>
      </w:r>
    </w:p>
    <w:p>
      <w:pPr>
        <w:numPr>
          <w:ilvl w:val="0"/>
          <w:numId w:val="1007"/>
        </w:numPr>
        <w:pStyle w:val="Compact"/>
      </w:pPr>
      <w:r>
        <w:t xml:space="preserve">Создаём в домашнем каталоге файл abc1 и копируем его в каталог</w:t>
      </w:r>
      <w:r>
        <w:t xml:space="preserve"> </w:t>
      </w:r>
      <w:r>
        <w:t xml:space="preserve">~/ski.plases, называем его equiplist2. (</w:t>
      </w:r>
    </w:p>
    <w:p>
      <w:pPr>
        <w:pStyle w:val="CaptionedFigure"/>
      </w:pPr>
      <w:bookmarkStart w:id="40" w:name="fig:001"/>
      <w:r>
        <w:drawing>
          <wp:inline>
            <wp:extent cx="5092700" cy="228600"/>
            <wp:effectExtent b="0" l="0" r="0" t="0"/>
            <wp:docPr descr="Рис.13" title="" id="1" name="Picture"/>
            <a:graphic>
              <a:graphicData uri="http://schemas.openxmlformats.org/drawingml/2006/picture">
                <pic:pic>
                  <pic:nvPicPr>
                    <pic:cNvPr descr="image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Рис.13</w:t>
      </w:r>
    </w:p>
    <w:p>
      <w:pPr>
        <w:numPr>
          <w:ilvl w:val="0"/>
          <w:numId w:val="1008"/>
        </w:numPr>
        <w:pStyle w:val="Compact"/>
      </w:pPr>
      <w:r>
        <w:t xml:space="preserve">Создаём каталог с именем equipment в каталоге ~/ski.plases.</w:t>
      </w:r>
    </w:p>
    <w:p>
      <w:pPr>
        <w:pStyle w:val="CaptionedFigure"/>
      </w:pPr>
      <w:bookmarkStart w:id="42" w:name="fig:001"/>
      <w:r>
        <w:drawing>
          <wp:inline>
            <wp:extent cx="4673600" cy="495300"/>
            <wp:effectExtent b="0" l="0" r="0" t="0"/>
            <wp:docPr descr="Рис.14" title="" id="1" name="Picture"/>
            <a:graphic>
              <a:graphicData uri="http://schemas.openxmlformats.org/drawingml/2006/picture">
                <pic:pic>
                  <pic:nvPicPr>
                    <pic:cNvPr descr="image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Рис.14</w:t>
      </w:r>
    </w:p>
    <w:p>
      <w:pPr>
        <w:numPr>
          <w:ilvl w:val="0"/>
          <w:numId w:val="1009"/>
        </w:numPr>
        <w:pStyle w:val="Compact"/>
      </w:pPr>
      <w:r>
        <w:t xml:space="preserve">Переместим файлы ~/ski.plases/equiplist и equiplist2 в каталог</w:t>
      </w:r>
      <w:r>
        <w:t xml:space="preserve"> </w:t>
      </w:r>
      <w:r>
        <w:t xml:space="preserve">~/ski.plases/equipment.</w:t>
      </w:r>
    </w:p>
    <w:p>
      <w:pPr>
        <w:pStyle w:val="CaptionedFigure"/>
      </w:pPr>
      <w:bookmarkStart w:id="44" w:name="fig:001"/>
      <w:r>
        <w:drawing>
          <wp:inline>
            <wp:extent cx="5334000" cy="382476"/>
            <wp:effectExtent b="0" l="0" r="0" t="0"/>
            <wp:docPr descr="Рис.15" title="" id="1" name="Picture"/>
            <a:graphic>
              <a:graphicData uri="http://schemas.openxmlformats.org/drawingml/2006/picture">
                <pic:pic>
                  <pic:nvPicPr>
                    <pic:cNvPr descr="image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Рис.15</w:t>
      </w:r>
    </w:p>
    <w:p>
      <w:pPr>
        <w:numPr>
          <w:ilvl w:val="0"/>
          <w:numId w:val="1010"/>
        </w:numPr>
        <w:pStyle w:val="Compact"/>
      </w:pPr>
      <w:r>
        <w:t xml:space="preserve">Создадим и переместим каталог ~/newdir в каталог ~/ski.plases и назовём</w:t>
      </w:r>
      <w:r>
        <w:t xml:space="preserve"> </w:t>
      </w:r>
      <w:r>
        <w:t xml:space="preserve">его plans.</w:t>
      </w:r>
    </w:p>
    <w:p>
      <w:pPr>
        <w:pStyle w:val="CaptionedFigure"/>
      </w:pPr>
      <w:bookmarkStart w:id="46" w:name="fig:001"/>
      <w:r>
        <w:drawing>
          <wp:inline>
            <wp:extent cx="4699000" cy="698500"/>
            <wp:effectExtent b="0" l="0" r="0" t="0"/>
            <wp:docPr descr="Рис.16" title="" id="1" name="Picture"/>
            <a:graphic>
              <a:graphicData uri="http://schemas.openxmlformats.org/drawingml/2006/picture">
                <pic:pic>
                  <pic:nvPicPr>
                    <pic:cNvPr descr="image/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Рис.16</w:t>
      </w:r>
    </w:p>
    <w:p>
      <w:pPr>
        <w:numPr>
          <w:ilvl w:val="0"/>
          <w:numId w:val="1011"/>
        </w:numPr>
        <w:pStyle w:val="Compact"/>
      </w:pPr>
      <w:r>
        <w:t xml:space="preserve">Определим опции команды chmod, необходимые для того, чтобы присвоить файлам и каталогам определённые права доступа.</w:t>
      </w:r>
    </w:p>
    <w:p>
      <w:pPr>
        <w:numPr>
          <w:ilvl w:val="0"/>
          <w:numId w:val="1012"/>
        </w:numPr>
        <w:pStyle w:val="Compact"/>
      </w:pPr>
      <w:r>
        <w:t xml:space="preserve">для каталога australia</w:t>
      </w:r>
    </w:p>
    <w:p>
      <w:pPr>
        <w:pStyle w:val="CaptionedFigure"/>
      </w:pPr>
      <w:bookmarkStart w:id="48" w:name="fig:001"/>
      <w:r>
        <w:drawing>
          <wp:inline>
            <wp:extent cx="4191000" cy="977900"/>
            <wp:effectExtent b="0" l="0" r="0" t="0"/>
            <wp:docPr descr="Рис.17" title="" id="1" name="Picture"/>
            <a:graphic>
              <a:graphicData uri="http://schemas.openxmlformats.org/drawingml/2006/picture">
                <pic:pic>
                  <pic:nvPicPr>
                    <pic:cNvPr descr="image/1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Рис.17</w:t>
      </w:r>
    </w:p>
    <w:p>
      <w:pPr>
        <w:pStyle w:val="CaptionedFigure"/>
      </w:pPr>
      <w:bookmarkStart w:id="50" w:name="fig:001"/>
      <w:r>
        <w:drawing>
          <wp:inline>
            <wp:extent cx="5334000" cy="289528"/>
            <wp:effectExtent b="0" l="0" r="0" t="0"/>
            <wp:docPr descr="Рис.18" title="" id="1" name="Picture"/>
            <a:graphic>
              <a:graphicData uri="http://schemas.openxmlformats.org/drawingml/2006/picture">
                <pic:pic>
                  <pic:nvPicPr>
                    <pic:cNvPr descr="image/1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Рис.18</w:t>
      </w:r>
    </w:p>
    <w:p>
      <w:pPr>
        <w:numPr>
          <w:ilvl w:val="0"/>
          <w:numId w:val="1013"/>
        </w:numPr>
        <w:pStyle w:val="Compact"/>
      </w:pPr>
      <w:r>
        <w:t xml:space="preserve">для каталога play</w:t>
      </w:r>
    </w:p>
    <w:p>
      <w:pPr>
        <w:pStyle w:val="CaptionedFigure"/>
      </w:pPr>
      <w:bookmarkStart w:id="52" w:name="fig:001"/>
      <w:r>
        <w:drawing>
          <wp:inline>
            <wp:extent cx="5334000" cy="268530"/>
            <wp:effectExtent b="0" l="0" r="0" t="0"/>
            <wp:docPr descr="Рис.19" title="" id="1" name="Picture"/>
            <a:graphic>
              <a:graphicData uri="http://schemas.openxmlformats.org/drawingml/2006/picture">
                <pic:pic>
                  <pic:nvPicPr>
                    <pic:cNvPr descr="image/1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Рис.19</w:t>
      </w:r>
    </w:p>
    <w:p>
      <w:pPr>
        <w:numPr>
          <w:ilvl w:val="0"/>
          <w:numId w:val="1014"/>
        </w:numPr>
        <w:pStyle w:val="Compact"/>
      </w:pPr>
      <w:r>
        <w:t xml:space="preserve">для файла my_os</w:t>
      </w:r>
    </w:p>
    <w:p>
      <w:pPr>
        <w:pStyle w:val="CaptionedFigure"/>
      </w:pPr>
      <w:bookmarkStart w:id="54" w:name="fig:001"/>
      <w:r>
        <w:drawing>
          <wp:inline>
            <wp:extent cx="3517900" cy="444500"/>
            <wp:effectExtent b="0" l="0" r="0" t="0"/>
            <wp:docPr descr="Рис.20" title="" id="1" name="Picture"/>
            <a:graphic>
              <a:graphicData uri="http://schemas.openxmlformats.org/drawingml/2006/picture">
                <pic:pic>
                  <pic:nvPicPr>
                    <pic:cNvPr descr="image/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Рис.20</w:t>
      </w:r>
    </w:p>
    <w:p>
      <w:pPr>
        <w:pStyle w:val="CaptionedFigure"/>
      </w:pPr>
      <w:bookmarkStart w:id="56" w:name="fig:001"/>
      <w:r>
        <w:drawing>
          <wp:inline>
            <wp:extent cx="5168900" cy="876300"/>
            <wp:effectExtent b="0" l="0" r="0" t="0"/>
            <wp:docPr descr="Рис.21" title="" id="1" name="Picture"/>
            <a:graphic>
              <a:graphicData uri="http://schemas.openxmlformats.org/drawingml/2006/picture">
                <pic:pic>
                  <pic:nvPicPr>
                    <pic:cNvPr descr="image/2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Рис.21</w:t>
      </w:r>
    </w:p>
    <w:p>
      <w:pPr>
        <w:numPr>
          <w:ilvl w:val="0"/>
          <w:numId w:val="1015"/>
        </w:numPr>
        <w:pStyle w:val="Compact"/>
      </w:pPr>
      <w:r>
        <w:t xml:space="preserve">для файла feathers</w:t>
      </w:r>
    </w:p>
    <w:p>
      <w:pPr>
        <w:pStyle w:val="CaptionedFigure"/>
      </w:pPr>
      <w:bookmarkStart w:id="58" w:name="fig:001"/>
      <w:r>
        <w:drawing>
          <wp:inline>
            <wp:extent cx="5334000" cy="710369"/>
            <wp:effectExtent b="0" l="0" r="0" t="0"/>
            <wp:docPr descr="Рис.22" title="" id="1" name="Picture"/>
            <a:graphic>
              <a:graphicData uri="http://schemas.openxmlformats.org/drawingml/2006/picture">
                <pic:pic>
                  <pic:nvPicPr>
                    <pic:cNvPr descr="image/2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0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Рис.22</w:t>
      </w:r>
    </w:p>
    <w:p>
      <w:pPr>
        <w:numPr>
          <w:ilvl w:val="0"/>
          <w:numId w:val="1017"/>
        </w:numPr>
        <w:pStyle w:val="Compact"/>
      </w:pPr>
      <w:r>
        <w:t xml:space="preserve">Просмотрим содержимое файла /etc/fstab.</w:t>
      </w:r>
    </w:p>
    <w:p>
      <w:pPr>
        <w:pStyle w:val="CaptionedFigure"/>
      </w:pPr>
      <w:bookmarkStart w:id="60" w:name="fig:001"/>
      <w:r>
        <w:drawing>
          <wp:inline>
            <wp:extent cx="5334000" cy="3119655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9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Рис.6</w:t>
      </w:r>
    </w:p>
    <w:p>
      <w:pPr>
        <w:numPr>
          <w:ilvl w:val="0"/>
          <w:numId w:val="1018"/>
        </w:numPr>
        <w:pStyle w:val="Compact"/>
      </w:pPr>
      <w:r>
        <w:t xml:space="preserve">Скопируем файл ~/feathers в файл ~/file.old.</w:t>
      </w:r>
    </w:p>
    <w:p>
      <w:pPr>
        <w:pStyle w:val="CaptionedFigure"/>
      </w:pPr>
      <w:bookmarkStart w:id="62" w:name="fig:001"/>
      <w:r>
        <w:drawing>
          <wp:inline>
            <wp:extent cx="4368800" cy="203200"/>
            <wp:effectExtent b="0" l="0" r="0" t="0"/>
            <wp:docPr descr="Рис.24" title="" id="1" name="Picture"/>
            <a:graphic>
              <a:graphicData uri="http://schemas.openxmlformats.org/drawingml/2006/picture">
                <pic:pic>
                  <pic:nvPicPr>
                    <pic:cNvPr descr="image/2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Рис.24</w:t>
      </w:r>
    </w:p>
    <w:p>
      <w:pPr>
        <w:numPr>
          <w:ilvl w:val="0"/>
          <w:numId w:val="1019"/>
        </w:numPr>
        <w:pStyle w:val="Compact"/>
      </w:pPr>
      <w:r>
        <w:t xml:space="preserve">Переместим файл ~/file.old в каталог ~/play.</w:t>
      </w:r>
    </w:p>
    <w:p>
      <w:pPr>
        <w:pStyle w:val="CaptionedFigure"/>
      </w:pPr>
      <w:bookmarkStart w:id="64" w:name="fig:001"/>
      <w:r>
        <w:drawing>
          <wp:inline>
            <wp:extent cx="4000500" cy="279400"/>
            <wp:effectExtent b="0" l="0" r="0" t="0"/>
            <wp:docPr descr="Рис.25" title="" id="1" name="Picture"/>
            <a:graphic>
              <a:graphicData uri="http://schemas.openxmlformats.org/drawingml/2006/picture">
                <pic:pic>
                  <pic:nvPicPr>
                    <pic:cNvPr descr="image/2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Рис.25</w:t>
      </w:r>
    </w:p>
    <w:p>
      <w:pPr>
        <w:numPr>
          <w:ilvl w:val="0"/>
          <w:numId w:val="1020"/>
        </w:numPr>
        <w:pStyle w:val="Compact"/>
      </w:pPr>
      <w:r>
        <w:t xml:space="preserve">Скопируем каталог ~/play в каталог ~/fun.</w:t>
      </w:r>
    </w:p>
    <w:p>
      <w:pPr>
        <w:pStyle w:val="CaptionedFigure"/>
      </w:pPr>
      <w:bookmarkStart w:id="66" w:name="fig:001"/>
      <w:r>
        <w:drawing>
          <wp:inline>
            <wp:extent cx="3759200" cy="254000"/>
            <wp:effectExtent b="0" l="0" r="0" t="0"/>
            <wp:docPr descr="Рис.26" title="" id="1" name="Picture"/>
            <a:graphic>
              <a:graphicData uri="http://schemas.openxmlformats.org/drawingml/2006/picture">
                <pic:pic>
                  <pic:nvPicPr>
                    <pic:cNvPr descr="image/2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Рис.26</w:t>
      </w:r>
    </w:p>
    <w:p>
      <w:pPr>
        <w:numPr>
          <w:ilvl w:val="0"/>
          <w:numId w:val="1021"/>
        </w:numPr>
        <w:pStyle w:val="Compact"/>
      </w:pPr>
      <w:r>
        <w:t xml:space="preserve">Переместим каталог ~/fun в каталог ~/play и назовём его games.</w:t>
      </w:r>
    </w:p>
    <w:p>
      <w:pPr>
        <w:pStyle w:val="CaptionedFigure"/>
      </w:pPr>
      <w:bookmarkStart w:id="68" w:name="fig:001"/>
      <w:r>
        <w:drawing>
          <wp:inline>
            <wp:extent cx="3644900" cy="457200"/>
            <wp:effectExtent b="0" l="0" r="0" t="0"/>
            <wp:docPr descr="Рис.27" title="" id="1" name="Picture"/>
            <a:graphic>
              <a:graphicData uri="http://schemas.openxmlformats.org/drawingml/2006/picture">
                <pic:pic>
                  <pic:nvPicPr>
                    <pic:cNvPr descr="image/2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Рис.27</w:t>
      </w:r>
    </w:p>
    <w:p>
      <w:pPr>
        <w:numPr>
          <w:ilvl w:val="0"/>
          <w:numId w:val="1022"/>
        </w:numPr>
        <w:pStyle w:val="Compact"/>
      </w:pPr>
      <w:r>
        <w:t xml:space="preserve">Лишим владельца файла ~/feathers права на чтение. При попытке просмотреть файл консоль выдаёт ошибку.</w:t>
      </w:r>
    </w:p>
    <w:p>
      <w:pPr>
        <w:pStyle w:val="CaptionedFigure"/>
      </w:pPr>
      <w:bookmarkStart w:id="70" w:name="fig:001"/>
      <w:r>
        <w:drawing>
          <wp:inline>
            <wp:extent cx="5334000" cy="1229234"/>
            <wp:effectExtent b="0" l="0" r="0" t="0"/>
            <wp:docPr descr="Рис.28" title="" id="1" name="Picture"/>
            <a:graphic>
              <a:graphicData uri="http://schemas.openxmlformats.org/drawingml/2006/picture">
                <pic:pic>
                  <pic:nvPicPr>
                    <pic:cNvPr descr="image/2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9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Рис.28</w:t>
      </w:r>
    </w:p>
    <w:p>
      <w:pPr>
        <w:numPr>
          <w:ilvl w:val="0"/>
          <w:numId w:val="1023"/>
        </w:numPr>
        <w:pStyle w:val="Compact"/>
      </w:pPr>
      <w:r>
        <w:t xml:space="preserve">Дадим владельцу файла ~/feathers право на чтение.</w:t>
      </w:r>
    </w:p>
    <w:p>
      <w:pPr>
        <w:pStyle w:val="CaptionedFigure"/>
      </w:pPr>
      <w:bookmarkStart w:id="71" w:name="fig:001"/>
      <w:r>
        <w:drawing>
          <wp:inline>
            <wp:extent cx="5334000" cy="1229234"/>
            <wp:effectExtent b="0" l="0" r="0" t="0"/>
            <wp:docPr descr="Рис.28" title="" id="1" name="Picture"/>
            <a:graphic>
              <a:graphicData uri="http://schemas.openxmlformats.org/drawingml/2006/picture">
                <pic:pic>
                  <pic:nvPicPr>
                    <pic:cNvPr descr="image/2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9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Рис.28</w:t>
      </w:r>
    </w:p>
    <w:p>
      <w:pPr>
        <w:numPr>
          <w:ilvl w:val="0"/>
          <w:numId w:val="1024"/>
        </w:numPr>
        <w:pStyle w:val="Compact"/>
      </w:pPr>
      <w:r>
        <w:t xml:space="preserve">Лишим владельца каталога ~/play права на выполнение. Попробуем перейти в каталог, не получается.</w:t>
      </w:r>
    </w:p>
    <w:p>
      <w:pPr>
        <w:pStyle w:val="CaptionedFigure"/>
      </w:pPr>
      <w:bookmarkStart w:id="73" w:name="fig:001"/>
      <w:r>
        <w:drawing>
          <wp:inline>
            <wp:extent cx="3568700" cy="850900"/>
            <wp:effectExtent b="0" l="0" r="0" t="0"/>
            <wp:docPr descr="Рис.29" title="" id="1" name="Picture"/>
            <a:graphic>
              <a:graphicData uri="http://schemas.openxmlformats.org/drawingml/2006/picture">
                <pic:pic>
                  <pic:nvPicPr>
                    <pic:cNvPr descr="image/2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Рис.29</w:t>
      </w:r>
    </w:p>
    <w:p>
      <w:pPr>
        <w:numPr>
          <w:ilvl w:val="0"/>
          <w:numId w:val="1025"/>
        </w:numPr>
        <w:pStyle w:val="Compact"/>
      </w:pPr>
      <w:r>
        <w:t xml:space="preserve">Вернём в каталог ~/play право на выполнение, мы смогли перейти в каталог.</w:t>
      </w:r>
    </w:p>
    <w:p>
      <w:pPr>
        <w:pStyle w:val="CaptionedFigure"/>
      </w:pPr>
      <w:bookmarkStart w:id="74" w:name="fig:001"/>
      <w:r>
        <w:drawing>
          <wp:inline>
            <wp:extent cx="3568700" cy="850900"/>
            <wp:effectExtent b="0" l="0" r="0" t="0"/>
            <wp:docPr descr="Рис.29" title="" id="1" name="Picture"/>
            <a:graphic>
              <a:graphicData uri="http://schemas.openxmlformats.org/drawingml/2006/picture">
                <pic:pic>
                  <pic:nvPicPr>
                    <pic:cNvPr descr="image/2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Рис.29</w:t>
      </w:r>
    </w:p>
    <w:p>
      <w:pPr>
        <w:numPr>
          <w:ilvl w:val="0"/>
          <w:numId w:val="1026"/>
        </w:numPr>
        <w:pStyle w:val="Compact"/>
      </w:pPr>
      <w:r>
        <w:t xml:space="preserve">Используем команду man для просмотра описания следующих команд: mount, fsck, mkfs, kill.</w:t>
      </w:r>
    </w:p>
    <w:p>
      <w:pPr>
        <w:pStyle w:val="CaptionedFigure"/>
      </w:pPr>
      <w:bookmarkStart w:id="76" w:name="fig:001"/>
      <w:r>
        <w:drawing>
          <wp:inline>
            <wp:extent cx="2959100" cy="838200"/>
            <wp:effectExtent b="0" l="0" r="0" t="0"/>
            <wp:docPr descr="30" title="" id="1" name="Picture"/>
            <a:graphic>
              <a:graphicData uri="http://schemas.openxmlformats.org/drawingml/2006/picture">
                <pic:pic>
                  <pic:nvPicPr>
                    <pic:cNvPr descr="image/3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30</w:t>
      </w:r>
    </w:p>
    <w:p>
      <w:pPr>
        <w:pStyle w:val="BodyText"/>
      </w:pPr>
      <w:r>
        <w:t xml:space="preserve">С помощью команды mount можно подключить сетевой диск, раздел жесткого диска или USB-накопитель. Команда fsck позволяет выполнять проверки согласованности и интерактивное исправление в одной или нескольких файловых системах Linux. Команда mkfs делает файловые системы. Команда kill посылает сигнал процессу. Обычно используется для «убийства» процесса (прерывание процесса).</w:t>
      </w:r>
    </w:p>
    <w:bookmarkEnd w:id="77"/>
    <w:bookmarkStart w:id="78" w:name="выводs"/>
    <w:p>
      <w:pPr>
        <w:pStyle w:val="Heading1"/>
      </w:pPr>
      <w:r>
        <w:t xml:space="preserve">Выводs</w:t>
      </w:r>
    </w:p>
    <w:p>
      <w:pPr>
        <w:numPr>
          <w:ilvl w:val="0"/>
          <w:numId w:val="1027"/>
        </w:numPr>
        <w:pStyle w:val="Compact"/>
      </w:pPr>
      <w:r>
        <w:t xml:space="preserve">Я ознакомилась с файловой системой Linux, её структурой, именами и содержанием.</w:t>
      </w:r>
    </w:p>
    <w:p>
      <w:pPr>
        <w:numPr>
          <w:ilvl w:val="0"/>
          <w:numId w:val="1027"/>
        </w:numPr>
        <w:pStyle w:val="Compact"/>
      </w:pPr>
      <w:r>
        <w:t xml:space="preserve">Приобрела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 каталогов.</w:t>
      </w:r>
    </w:p>
    <w:bookmarkEnd w:id="78"/>
    <w:bookmarkStart w:id="79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28"/>
        </w:numPr>
      </w:pPr>
      <w:r>
        <w:t xml:space="preserve">Чтобы узнать, какие файловые системы существуют на жёстком диске моего компьютера, использую команду «df-Th». На моем компьютере есть следующие файловые системы: dev tmpfs, tmpfs, ext4, iso9660. dev tmpfs позволяет ядру создать экземпляр tmpfs с именем devtmpfs при инициализации ядра, прежде чем регистрируется какое-либо устройство с драйверами. Каждое устройство с майором / минором будет предоставлять узел устройства в devtmpfs.devtmpfs монтируется на /dev и содержит специальные файлы устройств для всех устройств. tmpfs−временное файловое хранилище во многих Unix-подобных ОС. Предназначена для монтирования файловой системы, но размещается в ОЗУ вместо ПЗУ. Подобная конструкция является RAM диском. Данная файловая система также предназначенная для быстрого и ненадёжного хранения временных данных. Хорошо подходит для /tmp и массовой сборки пакетов/образов. Предполагает наличие достаточного объёма виртуальной памяти. Файловая система tmpfs предназначена для того, чтобы использовать часть физической памяти сервера как обычный дисковый раздел, в котором можно сохранять данные (чтение и запись). Поскольку данные размещены в памяти, то чтение или запись происходят во много раз быстрее, чем с обычного HDD диска.ext4− имеет обратную совместимость с предыдущими версиями ФС. Эта версия была выпущена в 2008 году. Является первой ФС из «семейства» Ext, использующая механизм «extentfile system», который позволяет добиться меньшей фрагментации файлов и увеличить общую производительность файловой системы. Кроме того, вExt4реализован механизм отложенной записи (delayed allocation −delalloc), который так же уменьшает фрагментацию диска и снижает нагрузку на CPU. С другой стороны, хотя механизм отложенной записи и используется во многих ФС, но в силу сложности своей реализации он повышает вероятность утери данных. Характеристики: максимальный размер файла: 16 TB; максимальный размер раздела: 16TB;максимальный размер имени файла: 255 символов. Рекомендации по использованию:наилучший выбор дляSSD; наилучшая производительность по сравнению с предыдущими Etx-системами; она так же отлично подходит в качестве файловой системы для серверов баз данных, хотя сама система и моложеExt3. ISO 9660−стандарт, выпущенный Международной организацией по стандартизации, описывающий файловую систему для дисков CD-ROM. Также известен как CDFS (Compact Disc File System). Целью стандарта является обеспечить совместимость носителей под разными операционными системами, такими, как Unix, Mac OS, Windows.</w:t>
      </w:r>
    </w:p>
    <w:p>
      <w:pPr>
        <w:numPr>
          <w:ilvl w:val="0"/>
          <w:numId w:val="1028"/>
        </w:numPr>
      </w:pPr>
      <w:r>
        <w:t xml:space="preserve">Файловая система Linux/UNIX физически представляет собой пространство раздела диска разбитое на блоки фиксированного размера, кратные размеру сектора − 1024, 2048, 4096 или 8120 байт. Размер блока указывается при создании файловой системы. В файловой структуре Linux имеется один корневой раздел −/ (он же root, корень). Все разделы жесткого диска (если их несколько) представляют собой структуру подкаталогов,</w:t>
      </w:r>
      <w:r>
        <w:t xml:space="preserve"> </w:t>
      </w:r>
      <w:r>
        <w:t xml:space="preserve">“</w:t>
      </w:r>
      <w:r>
        <w:t xml:space="preserve">примонтированных</w:t>
      </w:r>
      <w:r>
        <w:t xml:space="preserve">”</w:t>
      </w:r>
      <w:r>
        <w:t xml:space="preserve"> </w:t>
      </w:r>
      <w:r>
        <w:t xml:space="preserve">к определенным каталогам.</w:t>
      </w:r>
    </w:p>
    <w:p>
      <w:pPr>
        <w:numPr>
          <w:ilvl w:val="0"/>
          <w:numId w:val="1000"/>
        </w:numPr>
      </w:pPr>
      <w:r>
        <w:t xml:space="preserve">“</w:t>
      </w:r>
      <w:r>
        <w:t xml:space="preserve">/</w:t>
      </w:r>
      <w:r>
        <w:t xml:space="preserve">”</w:t>
      </w:r>
      <w:r>
        <w:t xml:space="preserve"> </w:t>
      </w:r>
      <w:r>
        <w:t xml:space="preserve">− корень. Это главный каталог в системе Linux. По сути, это и есть файловая система Linux.</w:t>
      </w:r>
      <w:r>
        <w:t xml:space="preserve"> </w:t>
      </w:r>
      <w:r>
        <w:t xml:space="preserve">“</w:t>
      </w:r>
      <w:r>
        <w:t xml:space="preserve">/BIN</w:t>
      </w:r>
      <w:r>
        <w:t xml:space="preserve">”</w:t>
      </w:r>
      <w:r>
        <w:t xml:space="preserve"> </w:t>
      </w:r>
      <w:r>
        <w:t xml:space="preserve">– бинарные файлы пользователя. Этот каталог содержит исполняемые файлы.</w:t>
      </w:r>
      <w:r>
        <w:t xml:space="preserve"> </w:t>
      </w:r>
      <w:r>
        <w:t xml:space="preserve">“</w:t>
      </w:r>
      <w:r>
        <w:t xml:space="preserve">/SBIN</w:t>
      </w:r>
      <w:r>
        <w:t xml:space="preserve">”</w:t>
      </w:r>
      <w:r>
        <w:t xml:space="preserve"> </w:t>
      </w:r>
      <w:r>
        <w:t xml:space="preserve">– системные исполняемые файлы. Так же как и</w:t>
      </w:r>
      <w:r>
        <w:t xml:space="preserve"> </w:t>
      </w:r>
      <w:r>
        <w:t xml:space="preserve">“</w:t>
      </w:r>
      <w:r>
        <w:t xml:space="preserve">/bin</w:t>
      </w:r>
      <w:r>
        <w:t xml:space="preserve">”</w:t>
      </w:r>
      <w:r>
        <w:t xml:space="preserve">, содержит двоичные исполняемые файлы, которые доступны на ранних этапах загрузки, когда не примонтирован каталог /usr.</w:t>
      </w:r>
      <w:r>
        <w:t xml:space="preserve"> </w:t>
      </w:r>
      <w:r>
        <w:t xml:space="preserve">“</w:t>
      </w:r>
      <w:r>
        <w:t xml:space="preserve">/ETC</w:t>
      </w:r>
      <w:r>
        <w:t xml:space="preserve">”</w:t>
      </w:r>
      <w:r>
        <w:t xml:space="preserve"> </w:t>
      </w:r>
      <w:r>
        <w:t xml:space="preserve">– конфигурационные файлы. В этой папке содержатся конфигурационные файлы всех программ, установленных в системе.</w:t>
      </w:r>
      <w:r>
        <w:t xml:space="preserve"> </w:t>
      </w:r>
      <w:r>
        <w:t xml:space="preserve">“</w:t>
      </w:r>
      <w:r>
        <w:t xml:space="preserve">/DEV</w:t>
      </w:r>
      <w:r>
        <w:t xml:space="preserve">”</w:t>
      </w:r>
      <w:r>
        <w:t xml:space="preserve"> </w:t>
      </w:r>
      <w:r>
        <w:t xml:space="preserve">– файлы устройств. В Linux все, в том числе внешние устройства являются файлами.</w:t>
      </w:r>
      <w:r>
        <w:t xml:space="preserve"> </w:t>
      </w:r>
      <w:r>
        <w:t xml:space="preserve">“</w:t>
      </w:r>
      <w:r>
        <w:t xml:space="preserve">/PROC</w:t>
      </w:r>
      <w:r>
        <w:t xml:space="preserve">”</w:t>
      </w:r>
      <w:r>
        <w:t xml:space="preserve"> </w:t>
      </w:r>
      <w:r>
        <w:t xml:space="preserve">– информация о процессах. По сути, это псевдофайловая система, содержащая подробную информацию о каждом процессе, его Pid, имя исполняемого файла, параметры запуска, доступ к оперативной памяти и так далее.</w:t>
      </w:r>
      <w:r>
        <w:t xml:space="preserve"> </w:t>
      </w:r>
      <w:r>
        <w:t xml:space="preserve">“</w:t>
      </w:r>
      <w:r>
        <w:t xml:space="preserve">/VAR</w:t>
      </w:r>
      <w:r>
        <w:t xml:space="preserve">”</w:t>
      </w:r>
      <w:r>
        <w:t xml:space="preserve"> </w:t>
      </w:r>
      <w:r>
        <w:t xml:space="preserve">– переменные файлы. Он содержит файлы, которые часто изменяются.</w:t>
      </w:r>
      <w:r>
        <w:t xml:space="preserve"> </w:t>
      </w:r>
      <w:r>
        <w:t xml:space="preserve">“</w:t>
      </w:r>
      <w:r>
        <w:t xml:space="preserve">/TMP</w:t>
      </w:r>
      <w:r>
        <w:t xml:space="preserve">”</w:t>
      </w:r>
      <w:r>
        <w:t xml:space="preserve"> </w:t>
      </w:r>
      <w:r>
        <w:t xml:space="preserve">– временные файлы. В этом каталоге содержатся временные файлы, созданные системой, любыми программами или пользователями.</w:t>
      </w:r>
      <w:r>
        <w:t xml:space="preserve"> </w:t>
      </w:r>
      <w:r>
        <w:t xml:space="preserve">“</w:t>
      </w:r>
      <w:r>
        <w:t xml:space="preserve">/USR</w:t>
      </w:r>
      <w:r>
        <w:t xml:space="preserve">”</w:t>
      </w:r>
      <w:r>
        <w:t xml:space="preserve"> </w:t>
      </w:r>
      <w:r>
        <w:t xml:space="preserve">– программы пользователя. Здесь находятся исполняемые файлы, исходники программ, различные ресурсы приложений, картинки, музыку и документацию.</w:t>
      </w:r>
      <w:r>
        <w:t xml:space="preserve"> </w:t>
      </w:r>
      <w:r>
        <w:t xml:space="preserve">“</w:t>
      </w:r>
      <w:r>
        <w:t xml:space="preserve">/HOME</w:t>
      </w:r>
      <w:r>
        <w:t xml:space="preserve">”</w:t>
      </w:r>
      <w:r>
        <w:t xml:space="preserve"> </w:t>
      </w:r>
      <w:r>
        <w:t xml:space="preserve">– домашняя папка. В этой папке хранятся домашние каталоги всех пользователей. В них они могут хранить свои личные файлы, настройки программ и т.д.</w:t>
      </w:r>
      <w:r>
        <w:t xml:space="preserve"> </w:t>
      </w:r>
      <w:r>
        <w:t xml:space="preserve">“</w:t>
      </w:r>
      <w:r>
        <w:t xml:space="preserve">/BOOT</w:t>
      </w:r>
      <w:r>
        <w:t xml:space="preserve">”</w:t>
      </w:r>
      <w:r>
        <w:t xml:space="preserve"> </w:t>
      </w:r>
      <w:r>
        <w:t xml:space="preserve">– файлы загрузчика. Содержит все файлы,связанные с загрузчиком системы. Это ядро vmlinuz, образ initrd, а также файлы загрузчика, находящие в каталоге /boot/grub.</w:t>
      </w:r>
      <w:r>
        <w:t xml:space="preserve"> </w:t>
      </w:r>
      <w:r>
        <w:t xml:space="preserve">“</w:t>
      </w:r>
      <w:r>
        <w:t xml:space="preserve">/LIB</w:t>
      </w:r>
      <w:r>
        <w:t xml:space="preserve">”</w:t>
      </w:r>
      <w:r>
        <w:t xml:space="preserve"> </w:t>
      </w:r>
      <w:r>
        <w:t xml:space="preserve">– системные библиотеки. Содержит файлы системных библиотек, которые используются исполняемыми файлами в каталогах /bin и /sbin.</w:t>
      </w:r>
      <w:r>
        <w:t xml:space="preserve"> </w:t>
      </w:r>
      <w:r>
        <w:t xml:space="preserve">“</w:t>
      </w:r>
      <w:r>
        <w:t xml:space="preserve">/OPT</w:t>
      </w:r>
      <w:r>
        <w:t xml:space="preserve">”</w:t>
      </w:r>
      <w:r>
        <w:t xml:space="preserve"> </w:t>
      </w:r>
      <w:r>
        <w:t xml:space="preserve">– дополнительные программы. В эту папку устанавливаются программы, игры или драйвера. Это программы созданные в виде отдельных исполняемых файлов самими производителями.</w:t>
      </w:r>
      <w:r>
        <w:t xml:space="preserve"> </w:t>
      </w:r>
      <w:r>
        <w:t xml:space="preserve">“</w:t>
      </w:r>
      <w:r>
        <w:t xml:space="preserve">/MNT</w:t>
      </w:r>
      <w:r>
        <w:t xml:space="preserve">”</w:t>
      </w:r>
      <w:r>
        <w:t xml:space="preserve"> </w:t>
      </w:r>
      <w:r>
        <w:t xml:space="preserve">– монтирование. В этот каталог системные администраторы могут монтировать внешние или дополнительные файловые системы.</w:t>
      </w:r>
      <w:r>
        <w:t xml:space="preserve"> </w:t>
      </w:r>
      <w:r>
        <w:t xml:space="preserve">“</w:t>
      </w:r>
      <w:r>
        <w:t xml:space="preserve">/MEDIA</w:t>
      </w:r>
      <w:r>
        <w:t xml:space="preserve">”</w:t>
      </w:r>
      <w:r>
        <w:t xml:space="preserve"> </w:t>
      </w:r>
      <w:r>
        <w:t xml:space="preserve">– съемные носители. В этот каталог система монтирует все подключаемые внешние накопители –USB флешки, оптические диски и другие носители информации.</w:t>
      </w:r>
      <w:r>
        <w:t xml:space="preserve"> </w:t>
      </w:r>
      <w:r>
        <w:t xml:space="preserve">“</w:t>
      </w:r>
      <w:r>
        <w:t xml:space="preserve">/SRV</w:t>
      </w:r>
      <w:r>
        <w:t xml:space="preserve">”</w:t>
      </w:r>
      <w:r>
        <w:t xml:space="preserve"> </w:t>
      </w:r>
      <w:r>
        <w:t xml:space="preserve">– сервер. В этом каталоге содержатся файлы серверов и сервисов.</w:t>
      </w:r>
      <w:r>
        <w:t xml:space="preserve"> </w:t>
      </w:r>
      <w:r>
        <w:t xml:space="preserve">“</w:t>
      </w:r>
      <w:r>
        <w:t xml:space="preserve">/RUN</w:t>
      </w:r>
      <w:r>
        <w:t xml:space="preserve">”</w:t>
      </w:r>
      <w:r>
        <w:t xml:space="preserve"> </w:t>
      </w:r>
      <w:r>
        <w:t xml:space="preserve">- процессы. Каталог,содержащий PID файлы процессов, похожий на</w:t>
      </w:r>
      <w:r>
        <w:t xml:space="preserve"> </w:t>
      </w:r>
      <w:r>
        <w:t xml:space="preserve">“</w:t>
      </w:r>
      <w:r>
        <w:t xml:space="preserve">/var/run</w:t>
      </w:r>
      <w:r>
        <w:t xml:space="preserve">”</w:t>
      </w:r>
      <w:r>
        <w:t xml:space="preserve">, но в отличие от него, он размещен в TMPFS, а поэтому после перезагрузки все файлы теряются.</w:t>
      </w:r>
    </w:p>
    <w:p>
      <w:pPr>
        <w:numPr>
          <w:ilvl w:val="0"/>
          <w:numId w:val="1028"/>
        </w:numPr>
      </w:pPr>
      <w:r>
        <w:t xml:space="preserve">Чтобы содержимое некоторой файловой системы было доступно операционной системе необходимо воспользоваться командой mount.</w:t>
      </w:r>
    </w:p>
    <w:p>
      <w:pPr>
        <w:numPr>
          <w:ilvl w:val="0"/>
          <w:numId w:val="1028"/>
        </w:numPr>
      </w:pPr>
      <w:r>
        <w:t xml:space="preserve">Чтобы устранить повреждения файловой системы необходимо использовать команду fsck.</w:t>
      </w:r>
    </w:p>
    <w:p>
      <w:pPr>
        <w:numPr>
          <w:ilvl w:val="0"/>
          <w:numId w:val="1028"/>
        </w:numPr>
      </w:pPr>
      <w:r>
        <w:t xml:space="preserve">Файловую систему можно создать, используя команду mkfs. Ее краткое описание дано в пункте 5 в ходе выполнения заданий лабораторной работы.</w:t>
      </w:r>
    </w:p>
    <w:p>
      <w:pPr>
        <w:numPr>
          <w:ilvl w:val="0"/>
          <w:numId w:val="1028"/>
        </w:numPr>
      </w:pPr>
      <w:r>
        <w:t xml:space="preserve">Для просмотра текстовых файлов существуют следующие команды:</w:t>
      </w:r>
    </w:p>
    <w:p>
      <w:pPr>
        <w:pStyle w:val="FirstParagraph"/>
      </w:pPr>
      <w:r>
        <w:t xml:space="preserve">сat. Задача команды cat очень проста −она читает данные из файла или стандартного ввода и выводит их на экран. Синтаксис утилиты:cat [опции] файл1 файл2 …Основные опции: -b–нумеровать только непустые строки, -E–показывать символ $ в конце каждой строки, -n–нумеровать все строки, -s–удалять пустые повторяющиеся строки, -T–отображать табуляции в виде ^I, -h–отобразить справку, -v–версия утилиты nl. Команда nl действует аналогично команде cat, но выводит еще и номера строк в столбце слева. less. Cущественно более развитая команда для пролистывания текста. При чтении данных со стандартного ввода она создает буфер, который позволяет листать текст как вперед, так и назад, а также искать как по направлению к концу, так и по направлению к началу текста. Синтаксис аналогичный синтаксису команды cat. Некоторые опции: -g –при поиске подсвечивать только текущее найденное слово (по умолчанию подсвечиваются все вхождения), -N –показывать номера строк head. Команда head выводит начальные строки (по умолчанию − 10) из одного или нескольких документов. Также она может показывать данные, которые передает на вывод другая утилита. Синтаксис аналогичный синтаксису команды cat. Основные опции: -c (–bytes) −позволяет задавать количество текста не в строках, а в байтах -n (–lines) −показывает заданное количество строк вместо 10, которые выводятся по умолчанию -q (–quiet, –silent) −выводит только текст, недобавляя к нему название файла -v (–verbose) −перед текстом выводит название файла -z (–zero-terminated) −символы перехода на новую строку заменяет символами завершения строк tail. Эта команда позволяет выводить заданное количество строк с конца файла, а также выводить новые строки в интерактивном режиме. Синтаксис аналогичный синтаксису команды cat. Основные опции: -c −выводить указанное количество байт с конца файла, -f −обновлять информацию по мере появления новых строк в файле, -n −выводить указанное количество строк из конца файла, –pid −используется с опцией -f, позволяет завершить работу утилиты, когда завершится указанный процесс, -q −не выводить имена файлов–retry− повторять попытки открыть файл, если он недоступен, -v −выводить подробную информацию о файле.</w:t>
      </w:r>
    </w:p>
    <w:p>
      <w:pPr>
        <w:numPr>
          <w:ilvl w:val="0"/>
          <w:numId w:val="1029"/>
        </w:numPr>
      </w:pPr>
      <w:r>
        <w:t xml:space="preserve">Утилита cp позволяет полностью копировать файлы и директории. Cинтаксис: cp [опции] файл-источник файл-приемник. После выполнения команды файл-источник будет полностью перенесен в файл-приемник. Если в конце указан слэш, файл будет записан в заданную директорию с оригинальным именем. Основные опции:–attributes-only −не копировать содержимое файла, а только флаги доступа и владельца -f, –force −перезаписывать существующие файлы -i, –interactive −спрашивать, нужно ли перезаписывать существующие файлы, -L −копировать не символические ссылки, а то, на что они указывают, -n −не перезаписывать существующие файлы, -P −не следовать символическим ссылкам, -r −копировать папку Linux рекурсивно, -s −не выполнять копирование файлов в Linux, асоздавать символические ссылки, -u −скопировать файл, только если он был изменён, -x −не выходить за пределы этой файловой системы, -p −сохранять владельца, временные метки и флаги доступа при копировании, -t −считать файл-приемник директорией и копировать файл-источник в эту директорию.</w:t>
      </w:r>
    </w:p>
    <w:p>
      <w:pPr>
        <w:numPr>
          <w:ilvl w:val="0"/>
          <w:numId w:val="1029"/>
        </w:numPr>
      </w:pPr>
      <w:r>
        <w:t xml:space="preserve">Команда mv используется для перемещения одного или нескольких файлов (или директорий) в другую директорию, а также для переименования файлов и директорий. Синтаксис: mv [-опции] старый_файл новый_файл. Основные опции: –help −выводит на экран официальную документацию об утилите, –version −отображает версию, mv-b−создает копию файлов, которые были перемещены или перезаписаны, -f −при активации не будет спрашивать разрешение у владельца файла, если речь идет о перемещении или переименовании файла, -i −наоборот, будет спрашивать разрешение у владельца, -n −отключает перезапись уже существующих объектов–strip-trailing-slashes — удаляет завершающий символ / у файла при его наличии, -t [директория] —перемещает все файлы в указанную директорию, -u −осуществляет перемещение только в том случае, если исходный файл новее объекта назначения, -v −отображает сведения о каждом элементе во время обработки команды. Команда rename также предназначена, чтобы переименовать файл. Синтаксис: rename [опции] старое_имя новое_имя файлы. Основные опции: -v −вывести список обработанных файлов, -n −тестовый режим, на самом деле никакие действия выполнены не будут, -f −принудительно перезаписывать существующие файлы.</w:t>
      </w:r>
    </w:p>
    <w:p>
      <w:pPr>
        <w:numPr>
          <w:ilvl w:val="0"/>
          <w:numId w:val="1029"/>
        </w:numPr>
      </w:pPr>
      <w:r>
        <w:t xml:space="preserve">Права доступа − совокупность правил, регламентирующих порядок и условия доступа субъекта к объектам информационной системы (информации, её носителям, процессам и другим ресурсам) установленных правовыми документами или собственником, владельцем информации. 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 Синтаксис команды: chmod режим имя_файла. Режим имеет следующие компоненты структуры и способзаписи: = установить право, - лишить права, + дать право, r чтение, w запись, x выполнение, u (user) владелец файла, g (group) группа, к которой принадлежит владелец файлов, o (others) все остальные.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0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1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2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3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4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image" Id="rId45" Target="media/rId45.jpg" /><Relationship Type="http://schemas.openxmlformats.org/officeDocument/2006/relationships/image" Id="rId47" Target="media/rId47.jpg" /><Relationship Type="http://schemas.openxmlformats.org/officeDocument/2006/relationships/image" Id="rId49" Target="media/rId49.jpg" /><Relationship Type="http://schemas.openxmlformats.org/officeDocument/2006/relationships/image" Id="rId51" Target="media/rId51.jpg" /><Relationship Type="http://schemas.openxmlformats.org/officeDocument/2006/relationships/image" Id="rId23" Target="media/rId23.jpg" /><Relationship Type="http://schemas.openxmlformats.org/officeDocument/2006/relationships/image" Id="rId53" Target="media/rId53.jpg" /><Relationship Type="http://schemas.openxmlformats.org/officeDocument/2006/relationships/image" Id="rId55" Target="media/rId55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3" Target="media/rId63.jpg" /><Relationship Type="http://schemas.openxmlformats.org/officeDocument/2006/relationships/image" Id="rId65" Target="media/rId65.jpg" /><Relationship Type="http://schemas.openxmlformats.org/officeDocument/2006/relationships/image" Id="rId67" Target="media/rId67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25" Target="media/rId25.jpg" /><Relationship Type="http://schemas.openxmlformats.org/officeDocument/2006/relationships/image" Id="rId75" Target="media/rId7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59" Target="media/rId59.jpg" /><Relationship Type="http://schemas.openxmlformats.org/officeDocument/2006/relationships/image" Id="rId31" Target="media/rId3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Явкина Анастасия Юрьевна</dc:creator>
  <dc:language>ru-RU</dc:language>
  <cp:keywords/>
  <dcterms:created xsi:type="dcterms:W3CDTF">2022-05-07T17:16:47Z</dcterms:created>
  <dcterms:modified xsi:type="dcterms:W3CDTF">2022-05-07T17:16:47Z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Отчёт по лабораторной работе №5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