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334" w:rsidRPr="00CE2F9B" w:rsidRDefault="00BF5965" w:rsidP="001F5008">
      <w:pPr>
        <w:pStyle w:val="Author"/>
        <w:spacing w:before="0"/>
        <w:rPr>
          <w:sz w:val="20"/>
          <w:szCs w:val="20"/>
        </w:rPr>
      </w:pPr>
      <w:r>
        <w:rPr>
          <w:sz w:val="20"/>
          <w:szCs w:val="20"/>
        </w:rPr>
        <w:pict>
          <v:shapetype id="_x0000_t202" coordsize="21600,21600" o:spt="202" path="m,l,21600r21600,l21600,xe">
            <v:stroke joinstyle="miter"/>
            <v:path gradientshapeok="t" o:connecttype="rect"/>
          </v:shapetype>
          <v:shape id="Text Box 20" o:spid="_x0000_s1026" type="#_x0000_t202" style="position:absolute;left:0;text-align:left;margin-left:66.2pt;margin-top:-59.65pt;width:372pt;height:43.9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" filled="f" stroked="f">
            <v:textbox>
              <w:txbxContent>
                <w:p w:rsidR="005B39DE" w:rsidRPr="00237D6E" w:rsidRDefault="005B39DE">
                  <w:pPr>
                    <w:rPr>
                      <w:b/>
                      <w:sz w:val="40"/>
                      <w:szCs w:val="40"/>
                    </w:rPr>
                  </w:pPr>
                  <w:r w:rsidRPr="00237D6E">
                    <w:rPr>
                      <w:sz w:val="40"/>
                      <w:szCs w:val="40"/>
                    </w:rPr>
                    <w:t xml:space="preserve"> </w:t>
                  </w:r>
                  <w:r w:rsidRPr="00237D6E">
                    <w:rPr>
                      <w:b/>
                      <w:sz w:val="40"/>
                      <w:szCs w:val="40"/>
                    </w:rPr>
                    <w:t>Bitcoin Mining Node Simulation</w:t>
                  </w:r>
                </w:p>
              </w:txbxContent>
            </v:textbox>
            <w10:wrap type="square"/>
          </v:shape>
        </w:pict>
      </w:r>
      <w:r w:rsidR="008D2334" w:rsidRPr="00CE2F9B">
        <w:rPr>
          <w:sz w:val="20"/>
          <w:szCs w:val="20"/>
        </w:rPr>
        <w:t>Chris</w:t>
      </w:r>
      <w:r w:rsidR="008D2334" w:rsidRPr="00B50D4E">
        <w:rPr>
          <w:color w:val="0000FF"/>
          <w:sz w:val="20"/>
          <w:szCs w:val="20"/>
        </w:rPr>
        <w:t xml:space="preserve"> </w:t>
      </w:r>
      <w:r w:rsidR="008D2334" w:rsidRPr="00CE2F9B">
        <w:rPr>
          <w:sz w:val="20"/>
          <w:szCs w:val="20"/>
        </w:rPr>
        <w:t>Baumler, Dan</w:t>
      </w:r>
      <w:r w:rsidR="00B50D4E" w:rsidRPr="00CE2F9B">
        <w:rPr>
          <w:sz w:val="20"/>
          <w:szCs w:val="20"/>
        </w:rPr>
        <w:t>iel</w:t>
      </w:r>
      <w:r w:rsidR="008D2334" w:rsidRPr="00CE2F9B">
        <w:rPr>
          <w:sz w:val="20"/>
          <w:szCs w:val="20"/>
        </w:rPr>
        <w:t xml:space="preserve"> Kurfis,</w:t>
      </w:r>
    </w:p>
    <w:p w:rsidR="008D2334" w:rsidRPr="00CE2F9B" w:rsidRDefault="008D2334" w:rsidP="001F5008">
      <w:pPr>
        <w:pStyle w:val="Author"/>
        <w:spacing w:before="0"/>
        <w:rPr>
          <w:sz w:val="20"/>
          <w:szCs w:val="20"/>
        </w:rPr>
      </w:pPr>
      <w:r w:rsidRPr="00CE2F9B">
        <w:rPr>
          <w:sz w:val="20"/>
          <w:szCs w:val="20"/>
        </w:rPr>
        <w:t>Aaron Hoelschler, Derek Harmon</w:t>
      </w:r>
    </w:p>
    <w:p w:rsidR="008D2334" w:rsidRPr="00CE2F9B" w:rsidRDefault="008D2334" w:rsidP="001F5008">
      <w:pPr>
        <w:pStyle w:val="Affiliation"/>
      </w:pPr>
      <w:r w:rsidRPr="00CE2F9B">
        <w:t>Iowa State University</w:t>
      </w:r>
    </w:p>
    <w:p w:rsidR="008D2334" w:rsidRPr="00CE2F9B" w:rsidRDefault="008D2334" w:rsidP="001F5008">
      <w:pPr>
        <w:pStyle w:val="Affiliation"/>
      </w:pPr>
      <w:r w:rsidRPr="00CE2F9B">
        <w:t>CPRE 588 XE Team 4</w:t>
      </w:r>
    </w:p>
    <w:p w:rsidR="008D2334" w:rsidRPr="00CE2F9B" w:rsidRDefault="008D2334" w:rsidP="001F5008">
      <w:pPr>
        <w:pStyle w:val="Affiliation"/>
      </w:pPr>
      <w:r w:rsidRPr="00CE2F9B">
        <w:t>Iowa State University</w:t>
      </w:r>
    </w:p>
    <w:p w:rsidR="00863B92" w:rsidRPr="008D2334" w:rsidRDefault="00863B92" w:rsidP="001F5008"/>
    <w:p w:rsidR="004C16AB" w:rsidRPr="006C07C5" w:rsidRDefault="008D2334" w:rsidP="006C07C5">
      <w:pPr>
        <w:pStyle w:val="NormalWeb"/>
        <w:spacing w:before="0" w:beforeAutospacing="0" w:after="0" w:afterAutospacing="0"/>
        <w:jc w:val="both"/>
      </w:pPr>
      <w:r w:rsidRPr="004C16AB">
        <w:rPr>
          <w:b/>
          <w:i/>
          <w:iCs/>
        </w:rPr>
        <w:t>Abstract</w:t>
      </w:r>
      <w:r w:rsidR="004C16AB" w:rsidRPr="004C16AB">
        <w:rPr>
          <w:b/>
        </w:rPr>
        <w:t>—</w:t>
      </w:r>
      <w:r w:rsidR="004C16AB" w:rsidRPr="004C16AB">
        <w:rPr>
          <w:rFonts w:ascii="Times New Roman" w:hAnsi="Times New Roman"/>
          <w:b/>
          <w:bCs/>
          <w:color w:val="000000"/>
        </w:rPr>
        <w:t>The recent emergence of cryptocurrency as a viable alternative to nationalized currency is posing interesting challenges to many stakeholders, including nation-states, banks, retailers, and consumers, not to mention the technological challenges surrounding the generation, distribution, storage, exchange, and security of cryptocurrencies. This paper explores some of the technological challenges related to cryptocurrencies, using Electronic System Level (ESL) modeling techniques, focusing on speed and power estimation to assist developers in making decisions regarding component selection. The paper describes the modeling of a complete mining "node", involving multiple processing elements and specialized hardware. Speed and power estimation techniques are employed to compare several devices to host a hashing algorithm, including general-purpose processors, FPGAs, and ASICs.</w:t>
      </w:r>
    </w:p>
    <w:p w:rsidR="008D2334" w:rsidRPr="008D2334" w:rsidRDefault="008D2334" w:rsidP="001F5008">
      <w:pPr>
        <w:pStyle w:val="Abstract"/>
      </w:pPr>
    </w:p>
    <w:p w:rsidR="008D2334" w:rsidRPr="008D2334" w:rsidRDefault="008D2334" w:rsidP="001F5008">
      <w:pPr>
        <w:pStyle w:val="Heading1"/>
        <w:spacing w:before="0"/>
      </w:pPr>
      <w:r w:rsidRPr="008D2334">
        <w:t>Introduction</w:t>
      </w:r>
    </w:p>
    <w:p w:rsidR="0034491B" w:rsidRPr="0034491B" w:rsidRDefault="0034491B" w:rsidP="0034491B">
      <w:pPr>
        <w:ind w:firstLine="216"/>
        <w:jc w:val="both"/>
        <w:rPr>
          <w:color w:val="000000"/>
        </w:rPr>
      </w:pPr>
      <w:r w:rsidRPr="0034491B">
        <w:rPr>
          <w:color w:val="000000"/>
        </w:rPr>
        <w:t xml:space="preserve">According to </w:t>
      </w:r>
      <w:r w:rsidR="00275455">
        <w:rPr>
          <w:color w:val="000000"/>
        </w:rPr>
        <w:t xml:space="preserve">[1], </w:t>
      </w:r>
      <w:r w:rsidRPr="0034491B">
        <w:rPr>
          <w:color w:val="000000"/>
        </w:rPr>
        <w:t>a new financial technology labeled a “cryptocurrency” is emerging where digital money is treated as a currency, a global digital payment system, and a peer-to-peer electronic financial institution. They go on to describe how cryptocurrencies work by providing a public ledger for storing transactions that is distributed across all the nodes in a peer-to-peer network.</w:t>
      </w:r>
    </w:p>
    <w:p w:rsidR="008D2334" w:rsidRDefault="008D2334" w:rsidP="0034491B">
      <w:pPr>
        <w:ind w:firstLine="216"/>
        <w:jc w:val="both"/>
        <w:rPr>
          <w:rFonts w:eastAsiaTheme="minorEastAsia"/>
          <w:color w:val="000000"/>
        </w:rPr>
      </w:pPr>
      <w:r w:rsidRPr="008D2334">
        <w:rPr>
          <w:rFonts w:eastAsiaTheme="minorEastAsia"/>
          <w:color w:val="000000"/>
        </w:rPr>
        <w:t xml:space="preserve">Several different cryptocurrencies have been created, with "Bitcoin" being the most recognizable name.  The technology associated with the Bitcoin "system" covers many areas, including something known as Bitcoin "mining".  Bitcoin mining involves specialized processing nodes designed to support validation of Bitcoin transactions through the use of 256-bit hash codes, using the NSA's standardized SHA-256 hashing algorithm. </w:t>
      </w:r>
    </w:p>
    <w:p w:rsidR="008D2334" w:rsidRDefault="008D2334" w:rsidP="0034491B">
      <w:pPr>
        <w:ind w:firstLine="216"/>
        <w:jc w:val="both"/>
        <w:rPr>
          <w:rFonts w:eastAsiaTheme="minorEastAsia"/>
          <w:color w:val="000000"/>
        </w:rPr>
      </w:pPr>
      <w:r w:rsidRPr="008D2334">
        <w:rPr>
          <w:rFonts w:eastAsiaTheme="minorEastAsia"/>
          <w:color w:val="000000"/>
        </w:rPr>
        <w:t>Bitcoin "miners" monitor the Bitcoin network, looking for transactions to validate.  A mining “node” bundles one or more transactions into a “block”, then begins computing SHA-256 hashes to validate the transaction block.  Upon successful completion, the mining node submits the hash to the Bitcoin network and receives a number of Bitcoins as a reward.  This process of rewarding a successful miner with Bitcoins is the mechanism by which Bitcoins are “minted”.  The challenge with mining comes from the fact that many "miners" are working to solve the same problem simultaneously.  Only the first miner to report a successful hash receives the reward, making speed a key objective of any mining node.</w:t>
      </w:r>
    </w:p>
    <w:p w:rsidR="00985E7D" w:rsidRPr="00985E7D" w:rsidRDefault="00985E7D" w:rsidP="0034491B">
      <w:pPr>
        <w:ind w:firstLine="216"/>
        <w:jc w:val="both"/>
        <w:rPr>
          <w:rFonts w:eastAsiaTheme="minorEastAsia"/>
          <w:color w:val="000000"/>
        </w:rPr>
      </w:pPr>
      <w:r w:rsidRPr="00985E7D">
        <w:rPr>
          <w:color w:val="000000"/>
        </w:rPr>
        <w:lastRenderedPageBreak/>
        <w:t>The key to profitable mining is to minimize the power consumption of the mining hardware while maximizing its speed. In their paper “</w:t>
      </w:r>
      <w:r w:rsidRPr="00985E7D">
        <w:rPr>
          <w:i/>
          <w:iCs/>
          <w:color w:val="000000"/>
        </w:rPr>
        <w:t>A Green Computing Based Architecture Comparison and Analysis,</w:t>
      </w:r>
      <w:r w:rsidRPr="00985E7D">
        <w:rPr>
          <w:color w:val="000000"/>
        </w:rPr>
        <w:t xml:space="preserve">” </w:t>
      </w:r>
      <w:r>
        <w:rPr>
          <w:color w:val="000000"/>
        </w:rPr>
        <w:t xml:space="preserve">[3] </w:t>
      </w:r>
      <w:proofErr w:type="spellStart"/>
      <w:r w:rsidRPr="00985E7D">
        <w:rPr>
          <w:color w:val="000000"/>
        </w:rPr>
        <w:t>Feng</w:t>
      </w:r>
      <w:proofErr w:type="spellEnd"/>
      <w:r w:rsidRPr="00985E7D">
        <w:rPr>
          <w:color w:val="000000"/>
        </w:rPr>
        <w:t xml:space="preserve"> and Lung emphasize the importance of simulation in designing low power embedded systems. This mindset has been carried forward in the implementation of this project which attempts to model and simulate a Bitcoin mining node</w:t>
      </w:r>
    </w:p>
    <w:p w:rsidR="008D2334" w:rsidRDefault="003021B0" w:rsidP="0034491B">
      <w:pPr>
        <w:ind w:firstLine="216"/>
        <w:jc w:val="both"/>
        <w:rPr>
          <w:rFonts w:eastAsiaTheme="minorEastAsia"/>
          <w:color w:val="000000"/>
        </w:rPr>
      </w:pPr>
      <w:r>
        <w:rPr>
          <w:rFonts w:eastAsiaTheme="minorEastAsia"/>
          <w:color w:val="000000"/>
        </w:rPr>
        <w:t xml:space="preserve">Section </w:t>
      </w:r>
      <w:r w:rsidR="00BF5965">
        <w:rPr>
          <w:rFonts w:eastAsiaTheme="minorEastAsia"/>
          <w:color w:val="000000"/>
        </w:rPr>
        <w:fldChar w:fldCharType="begin"/>
      </w:r>
      <w:r w:rsidR="00275455">
        <w:rPr>
          <w:rFonts w:eastAsiaTheme="minorEastAsia"/>
          <w:color w:val="000000"/>
        </w:rPr>
        <w:instrText xml:space="preserve"> REF _Ref418690346 \r \h </w:instrText>
      </w:r>
      <w:r w:rsidR="00BF5965">
        <w:rPr>
          <w:rFonts w:eastAsiaTheme="minorEastAsia"/>
          <w:color w:val="000000"/>
        </w:rPr>
      </w:r>
      <w:r w:rsidR="00BF5965">
        <w:rPr>
          <w:rFonts w:eastAsiaTheme="minorEastAsia"/>
          <w:color w:val="000000"/>
        </w:rPr>
        <w:fldChar w:fldCharType="separate"/>
      </w:r>
      <w:r w:rsidR="00275455">
        <w:rPr>
          <w:rFonts w:eastAsiaTheme="minorEastAsia"/>
          <w:color w:val="000000"/>
        </w:rPr>
        <w:t>III.A</w:t>
      </w:r>
      <w:r w:rsidR="00BF5965">
        <w:rPr>
          <w:rFonts w:eastAsiaTheme="minorEastAsia"/>
          <w:color w:val="000000"/>
        </w:rPr>
        <w:fldChar w:fldCharType="end"/>
      </w:r>
      <w:r w:rsidR="00275455">
        <w:rPr>
          <w:rFonts w:eastAsiaTheme="minorEastAsia"/>
          <w:color w:val="000000"/>
        </w:rPr>
        <w:t xml:space="preserve"> </w:t>
      </w:r>
      <w:r w:rsidR="008D2334" w:rsidRPr="008D2334">
        <w:rPr>
          <w:rFonts w:eastAsiaTheme="minorEastAsia"/>
          <w:color w:val="000000"/>
        </w:rPr>
        <w:t>(Conceptual View) describes a notional mining node, forming the basis for the project design.  Note that this conceptual view is simplified to illustrate the basic concepts of a Bitcoin mining node; additional details emerge in the Specification Model section (paragraph 3.2).</w:t>
      </w:r>
    </w:p>
    <w:p w:rsidR="008D2334" w:rsidRDefault="008D2334" w:rsidP="0034491B">
      <w:pPr>
        <w:ind w:firstLine="216"/>
        <w:jc w:val="both"/>
        <w:rPr>
          <w:rFonts w:eastAsiaTheme="minorEastAsia"/>
          <w:color w:val="000000"/>
        </w:rPr>
      </w:pPr>
      <w:r w:rsidRPr="008D2334">
        <w:rPr>
          <w:rFonts w:eastAsiaTheme="minorEastAsia"/>
          <w:color w:val="000000"/>
        </w:rPr>
        <w:t>The Team 4 project involves the design of a Bitcoin mining node, with a focus on performance measurements for the SHA-256 hashing algorithm.  These measurements are captured for a number of target processing elements to help identify an optimal solution.</w:t>
      </w:r>
    </w:p>
    <w:p w:rsidR="008D2334" w:rsidRDefault="008D2334" w:rsidP="000A5761">
      <w:pPr>
        <w:jc w:val="both"/>
      </w:pPr>
    </w:p>
    <w:p w:rsidR="008D2334" w:rsidRDefault="008D2334" w:rsidP="00DB2080">
      <w:pPr>
        <w:pStyle w:val="Heading1"/>
        <w:spacing w:before="0"/>
      </w:pPr>
      <w:r>
        <w:t>Project Goals</w:t>
      </w:r>
    </w:p>
    <w:p w:rsidR="004C16AB" w:rsidRPr="004C16AB" w:rsidRDefault="004C16AB" w:rsidP="0034491B">
      <w:pPr>
        <w:spacing w:before="200" w:after="200"/>
        <w:ind w:firstLine="216"/>
        <w:jc w:val="both"/>
        <w:rPr>
          <w:rFonts w:eastAsiaTheme="minorEastAsia"/>
        </w:rPr>
      </w:pPr>
      <w:r w:rsidRPr="004C16AB">
        <w:rPr>
          <w:rFonts w:eastAsiaTheme="minorEastAsia"/>
          <w:color w:val="000000"/>
        </w:rPr>
        <w:t>From the outset, the project team established very high expectations. The following list summarizes key goals for the project. A brief discussion of accomplishments ensues.</w:t>
      </w:r>
    </w:p>
    <w:p w:rsidR="004C16AB" w:rsidRPr="004C16AB" w:rsidRDefault="004C16AB" w:rsidP="004C16AB">
      <w:pPr>
        <w:numPr>
          <w:ilvl w:val="0"/>
          <w:numId w:val="8"/>
        </w:numPr>
        <w:jc w:val="both"/>
        <w:textAlignment w:val="baseline"/>
        <w:rPr>
          <w:rFonts w:eastAsiaTheme="minorEastAsia"/>
          <w:color w:val="000000"/>
        </w:rPr>
      </w:pPr>
      <w:r w:rsidRPr="004C16AB">
        <w:rPr>
          <w:rFonts w:eastAsiaTheme="minorEastAsia"/>
          <w:color w:val="000000"/>
        </w:rPr>
        <w:t>System Design and Modeling</w:t>
      </w:r>
    </w:p>
    <w:p w:rsidR="004C16AB" w:rsidRPr="004C16AB" w:rsidRDefault="004C16AB" w:rsidP="004C16AB">
      <w:pPr>
        <w:numPr>
          <w:ilvl w:val="1"/>
          <w:numId w:val="8"/>
        </w:numPr>
        <w:jc w:val="both"/>
        <w:textAlignment w:val="baseline"/>
        <w:rPr>
          <w:rFonts w:eastAsiaTheme="minorEastAsia"/>
          <w:color w:val="000000"/>
        </w:rPr>
      </w:pPr>
      <w:r w:rsidRPr="004C16AB">
        <w:rPr>
          <w:rFonts w:eastAsiaTheme="minorEastAsia"/>
          <w:color w:val="000000"/>
        </w:rPr>
        <w:t>Executable System Specification model developed in SpecC</w:t>
      </w:r>
    </w:p>
    <w:p w:rsidR="004C16AB" w:rsidRPr="004C16AB" w:rsidRDefault="004C16AB" w:rsidP="004C16AB">
      <w:pPr>
        <w:numPr>
          <w:ilvl w:val="2"/>
          <w:numId w:val="8"/>
        </w:numPr>
        <w:jc w:val="both"/>
        <w:textAlignment w:val="baseline"/>
        <w:rPr>
          <w:rFonts w:eastAsiaTheme="minorEastAsia"/>
          <w:color w:val="000000"/>
        </w:rPr>
      </w:pPr>
      <w:r w:rsidRPr="004C16AB">
        <w:rPr>
          <w:rFonts w:eastAsiaTheme="minorEastAsia"/>
          <w:color w:val="000000"/>
        </w:rPr>
        <w:t>Model implements most Bitcoin mining node features</w:t>
      </w:r>
    </w:p>
    <w:p w:rsidR="004C16AB" w:rsidRPr="004C16AB" w:rsidRDefault="004C16AB" w:rsidP="004C16AB">
      <w:pPr>
        <w:numPr>
          <w:ilvl w:val="2"/>
          <w:numId w:val="8"/>
        </w:numPr>
        <w:jc w:val="both"/>
        <w:textAlignment w:val="baseline"/>
        <w:rPr>
          <w:rFonts w:eastAsiaTheme="minorEastAsia"/>
          <w:color w:val="000000"/>
        </w:rPr>
      </w:pPr>
      <w:r w:rsidRPr="004C16AB">
        <w:rPr>
          <w:rFonts w:eastAsiaTheme="minorEastAsia"/>
          <w:color w:val="000000"/>
        </w:rPr>
        <w:t>Model instrumented to measure speed and power for hashing function</w:t>
      </w:r>
    </w:p>
    <w:p w:rsidR="004C16AB" w:rsidRPr="004C16AB" w:rsidRDefault="004C16AB" w:rsidP="004C16AB">
      <w:pPr>
        <w:numPr>
          <w:ilvl w:val="1"/>
          <w:numId w:val="8"/>
        </w:numPr>
        <w:jc w:val="both"/>
        <w:textAlignment w:val="baseline"/>
        <w:rPr>
          <w:rFonts w:eastAsiaTheme="minorEastAsia"/>
          <w:color w:val="000000"/>
        </w:rPr>
      </w:pPr>
      <w:r w:rsidRPr="004C16AB">
        <w:rPr>
          <w:rFonts w:eastAsiaTheme="minorEastAsia"/>
          <w:color w:val="000000"/>
        </w:rPr>
        <w:t>Architecture Graphing</w:t>
      </w:r>
    </w:p>
    <w:p w:rsidR="004C16AB" w:rsidRPr="004C16AB" w:rsidRDefault="004C16AB" w:rsidP="004C16AB">
      <w:pPr>
        <w:numPr>
          <w:ilvl w:val="1"/>
          <w:numId w:val="8"/>
        </w:numPr>
        <w:jc w:val="both"/>
        <w:textAlignment w:val="baseline"/>
        <w:rPr>
          <w:rFonts w:eastAsiaTheme="minorEastAsia"/>
          <w:color w:val="000000"/>
        </w:rPr>
      </w:pPr>
      <w:r w:rsidRPr="004C16AB">
        <w:rPr>
          <w:rFonts w:eastAsiaTheme="minorEastAsia"/>
          <w:color w:val="000000"/>
        </w:rPr>
        <w:t>Executable Architecture Model in SpecC</w:t>
      </w:r>
    </w:p>
    <w:p w:rsidR="004C16AB" w:rsidRPr="004C16AB" w:rsidRDefault="004C16AB" w:rsidP="004C16AB">
      <w:pPr>
        <w:numPr>
          <w:ilvl w:val="1"/>
          <w:numId w:val="8"/>
        </w:numPr>
        <w:jc w:val="both"/>
        <w:textAlignment w:val="baseline"/>
        <w:rPr>
          <w:rFonts w:eastAsiaTheme="minorEastAsia"/>
          <w:color w:val="000000"/>
        </w:rPr>
      </w:pPr>
      <w:r w:rsidRPr="004C16AB">
        <w:rPr>
          <w:rFonts w:eastAsiaTheme="minorEastAsia"/>
          <w:color w:val="000000"/>
        </w:rPr>
        <w:t>Executable Network Transaction Level Model (TLM) in SpecC</w:t>
      </w:r>
    </w:p>
    <w:p w:rsidR="004C16AB" w:rsidRPr="004C16AB" w:rsidRDefault="004C16AB" w:rsidP="004C16AB">
      <w:pPr>
        <w:numPr>
          <w:ilvl w:val="0"/>
          <w:numId w:val="8"/>
        </w:numPr>
        <w:jc w:val="both"/>
        <w:textAlignment w:val="baseline"/>
        <w:rPr>
          <w:rFonts w:eastAsiaTheme="minorEastAsia"/>
          <w:color w:val="000000"/>
        </w:rPr>
      </w:pPr>
      <w:r w:rsidRPr="004C16AB">
        <w:rPr>
          <w:rFonts w:eastAsiaTheme="minorEastAsia"/>
          <w:color w:val="000000"/>
        </w:rPr>
        <w:t>Design Space Exploration</w:t>
      </w:r>
    </w:p>
    <w:p w:rsidR="004C16AB" w:rsidRPr="004C16AB" w:rsidRDefault="004C16AB" w:rsidP="004C16AB">
      <w:pPr>
        <w:numPr>
          <w:ilvl w:val="1"/>
          <w:numId w:val="8"/>
        </w:numPr>
        <w:jc w:val="both"/>
        <w:textAlignment w:val="baseline"/>
        <w:rPr>
          <w:rFonts w:eastAsiaTheme="minorEastAsia"/>
          <w:color w:val="000000"/>
        </w:rPr>
      </w:pPr>
      <w:r w:rsidRPr="004C16AB">
        <w:rPr>
          <w:rFonts w:eastAsiaTheme="minorEastAsia"/>
          <w:color w:val="000000"/>
        </w:rPr>
        <w:t>Profiling of Multiple Processing Elements (speed and power)</w:t>
      </w:r>
    </w:p>
    <w:p w:rsidR="004C16AB" w:rsidRPr="004C16AB" w:rsidRDefault="004C16AB" w:rsidP="004C16AB">
      <w:pPr>
        <w:numPr>
          <w:ilvl w:val="1"/>
          <w:numId w:val="8"/>
        </w:numPr>
        <w:jc w:val="both"/>
        <w:textAlignment w:val="baseline"/>
        <w:rPr>
          <w:rFonts w:eastAsiaTheme="minorEastAsia"/>
          <w:color w:val="000000"/>
        </w:rPr>
      </w:pPr>
      <w:r w:rsidRPr="004C16AB">
        <w:rPr>
          <w:rFonts w:eastAsiaTheme="minorEastAsia"/>
          <w:color w:val="000000"/>
        </w:rPr>
        <w:t>Simulation of each Processing Element to Collect Speed and Power Metrics</w:t>
      </w:r>
    </w:p>
    <w:p w:rsidR="004C16AB" w:rsidRPr="004C16AB" w:rsidRDefault="004C16AB" w:rsidP="004C16AB">
      <w:pPr>
        <w:numPr>
          <w:ilvl w:val="0"/>
          <w:numId w:val="8"/>
        </w:numPr>
        <w:jc w:val="both"/>
        <w:textAlignment w:val="baseline"/>
        <w:rPr>
          <w:rFonts w:eastAsiaTheme="minorEastAsia"/>
          <w:color w:val="000000"/>
        </w:rPr>
      </w:pPr>
      <w:r w:rsidRPr="004C16AB">
        <w:rPr>
          <w:rFonts w:eastAsiaTheme="minorEastAsia"/>
          <w:color w:val="000000"/>
        </w:rPr>
        <w:t>Design Space Exploration</w:t>
      </w:r>
    </w:p>
    <w:p w:rsidR="004C16AB" w:rsidRPr="004C16AB" w:rsidRDefault="004C16AB" w:rsidP="004C16AB">
      <w:pPr>
        <w:numPr>
          <w:ilvl w:val="1"/>
          <w:numId w:val="8"/>
        </w:numPr>
        <w:jc w:val="left"/>
        <w:textAlignment w:val="baseline"/>
        <w:rPr>
          <w:rFonts w:eastAsia="Times New Roman"/>
          <w:color w:val="000000"/>
        </w:rPr>
      </w:pPr>
      <w:r w:rsidRPr="004C16AB">
        <w:rPr>
          <w:rFonts w:eastAsia="Times New Roman"/>
          <w:color w:val="000000"/>
        </w:rPr>
        <w:t>Specification Model Instrumented to Collect Power Consumption Metrics</w:t>
      </w:r>
    </w:p>
    <w:p w:rsidR="004C16AB" w:rsidRPr="004C16AB" w:rsidRDefault="004C16AB" w:rsidP="004C16AB">
      <w:pPr>
        <w:pStyle w:val="NormalWeb"/>
        <w:numPr>
          <w:ilvl w:val="1"/>
          <w:numId w:val="9"/>
        </w:numPr>
        <w:spacing w:before="0" w:beforeAutospacing="0" w:after="0" w:afterAutospacing="0"/>
        <w:jc w:val="both"/>
        <w:textAlignment w:val="baseline"/>
        <w:rPr>
          <w:rFonts w:ascii="Times New Roman" w:hAnsi="Times New Roman"/>
          <w:color w:val="000000"/>
        </w:rPr>
      </w:pPr>
      <w:r w:rsidRPr="004C16AB">
        <w:rPr>
          <w:rFonts w:ascii="Times New Roman" w:hAnsi="Times New Roman"/>
          <w:color w:val="000000"/>
        </w:rPr>
        <w:t>Simulations Include Power Data for Actual Components</w:t>
      </w:r>
    </w:p>
    <w:p w:rsidR="004C16AB" w:rsidRPr="004C16AB" w:rsidRDefault="004C16AB" w:rsidP="0034491B">
      <w:pPr>
        <w:pStyle w:val="NormalWeb"/>
        <w:spacing w:before="200" w:beforeAutospacing="0" w:after="0" w:afterAutospacing="0"/>
        <w:ind w:firstLine="360"/>
        <w:jc w:val="both"/>
        <w:rPr>
          <w:rFonts w:ascii="Times New Roman" w:hAnsi="Times New Roman"/>
        </w:rPr>
      </w:pPr>
      <w:r w:rsidRPr="004C16AB">
        <w:rPr>
          <w:rFonts w:ascii="Times New Roman" w:hAnsi="Times New Roman"/>
          <w:color w:val="000000"/>
        </w:rPr>
        <w:t>All of the goals stated above were accomplished. In order to complete all of the goals, some elements of the model were simplified. None of the simplifications involved the instrumentation or measurement of speed or power. The types of simplifications are summarized as follows:</w:t>
      </w:r>
    </w:p>
    <w:p w:rsidR="004C16AB" w:rsidRPr="004C16AB" w:rsidRDefault="004C16AB" w:rsidP="004C16AB">
      <w:pPr>
        <w:pStyle w:val="NormalWeb"/>
        <w:numPr>
          <w:ilvl w:val="0"/>
          <w:numId w:val="10"/>
        </w:numPr>
        <w:spacing w:before="200" w:beforeAutospacing="0" w:after="0" w:afterAutospacing="0"/>
        <w:jc w:val="both"/>
        <w:textAlignment w:val="baseline"/>
        <w:rPr>
          <w:rFonts w:ascii="Times New Roman" w:hAnsi="Times New Roman"/>
          <w:color w:val="000000"/>
        </w:rPr>
      </w:pPr>
      <w:r w:rsidRPr="004C16AB">
        <w:rPr>
          <w:rFonts w:ascii="Times New Roman" w:hAnsi="Times New Roman"/>
          <w:color w:val="000000"/>
        </w:rPr>
        <w:t xml:space="preserve">The hashing algorithm in the hardware miner does not use the entire transaction block header provided </w:t>
      </w:r>
      <w:r w:rsidRPr="004C16AB">
        <w:rPr>
          <w:rFonts w:ascii="Times New Roman" w:hAnsi="Times New Roman"/>
          <w:color w:val="000000"/>
        </w:rPr>
        <w:lastRenderedPageBreak/>
        <w:t>by the mining software, but instead uses a randomizing function to mimic portions of the block header. Since those portions of the header are somewhat random in nature already, this simplification does not alter the speed or power measurements of the hashing algorithm.</w:t>
      </w:r>
    </w:p>
    <w:p w:rsidR="004C16AB" w:rsidRPr="004C16AB" w:rsidRDefault="004C16AB" w:rsidP="004C16AB">
      <w:pPr>
        <w:pStyle w:val="NormalWeb"/>
        <w:numPr>
          <w:ilvl w:val="0"/>
          <w:numId w:val="10"/>
        </w:numPr>
        <w:spacing w:before="0" w:beforeAutospacing="0" w:after="0" w:afterAutospacing="0"/>
        <w:jc w:val="both"/>
        <w:textAlignment w:val="baseline"/>
        <w:rPr>
          <w:rFonts w:ascii="Times New Roman" w:hAnsi="Times New Roman"/>
          <w:color w:val="000000"/>
        </w:rPr>
      </w:pPr>
      <w:r w:rsidRPr="004C16AB">
        <w:rPr>
          <w:rFonts w:ascii="Times New Roman" w:hAnsi="Times New Roman"/>
          <w:color w:val="000000"/>
        </w:rPr>
        <w:t>Selected data structures and representation, outside of the hardware miner, were simplified to permit abstraction of behavioral elements that were not central to the collection of speed and power metrics.</w:t>
      </w:r>
    </w:p>
    <w:p w:rsidR="004C16AB" w:rsidRPr="004C16AB" w:rsidRDefault="004C16AB" w:rsidP="004C16AB">
      <w:pPr>
        <w:pStyle w:val="NormalWeb"/>
        <w:numPr>
          <w:ilvl w:val="0"/>
          <w:numId w:val="10"/>
        </w:numPr>
        <w:spacing w:before="0" w:beforeAutospacing="0" w:after="0" w:afterAutospacing="0"/>
        <w:jc w:val="both"/>
        <w:textAlignment w:val="baseline"/>
        <w:rPr>
          <w:rFonts w:ascii="Times New Roman" w:hAnsi="Times New Roman"/>
          <w:color w:val="000000"/>
        </w:rPr>
      </w:pPr>
      <w:r w:rsidRPr="004C16AB">
        <w:rPr>
          <w:rFonts w:ascii="Times New Roman" w:hAnsi="Times New Roman"/>
          <w:color w:val="000000"/>
        </w:rPr>
        <w:t>Selected algorithms, outside of the hardware miner, were simplified to permit abstraction of behavioral elements that were not central to the collection of speed and power metrics. These include hashing functions and encryption.</w:t>
      </w:r>
    </w:p>
    <w:p w:rsidR="008D2334" w:rsidRPr="004C16AB" w:rsidRDefault="004C16AB" w:rsidP="004C16AB">
      <w:pPr>
        <w:pStyle w:val="NormalWeb"/>
        <w:numPr>
          <w:ilvl w:val="0"/>
          <w:numId w:val="10"/>
        </w:numPr>
        <w:spacing w:before="0" w:beforeAutospacing="0" w:after="0" w:afterAutospacing="0"/>
        <w:jc w:val="both"/>
        <w:textAlignment w:val="baseline"/>
        <w:rPr>
          <w:rFonts w:ascii="Times New Roman" w:hAnsi="Times New Roman"/>
          <w:color w:val="000000"/>
        </w:rPr>
      </w:pPr>
      <w:r w:rsidRPr="004C16AB">
        <w:rPr>
          <w:rFonts w:ascii="Times New Roman" w:hAnsi="Times New Roman"/>
          <w:color w:val="000000"/>
        </w:rPr>
        <w:t>Certain interface protocols were abstracted within SpecC channels.</w:t>
      </w:r>
    </w:p>
    <w:p w:rsidR="008D2334" w:rsidRPr="008D2334" w:rsidRDefault="008D2334" w:rsidP="00950708">
      <w:pPr>
        <w:jc w:val="both"/>
      </w:pPr>
    </w:p>
    <w:p w:rsidR="008D2334" w:rsidRDefault="008D2334" w:rsidP="001F5008">
      <w:pPr>
        <w:pStyle w:val="Heading1"/>
        <w:spacing w:before="0"/>
      </w:pPr>
      <w:r>
        <w:t>Design</w:t>
      </w:r>
    </w:p>
    <w:p w:rsidR="008D2334" w:rsidRDefault="008D2334" w:rsidP="00E7417C">
      <w:pPr>
        <w:ind w:firstLine="216"/>
        <w:jc w:val="both"/>
        <w:rPr>
          <w:rFonts w:eastAsiaTheme="minorEastAsia"/>
          <w:color w:val="000000"/>
        </w:rPr>
      </w:pPr>
      <w:r w:rsidRPr="008D2334">
        <w:rPr>
          <w:rFonts w:eastAsiaTheme="minorEastAsia"/>
          <w:color w:val="000000"/>
        </w:rPr>
        <w:t>This section describes the design of our Bitcoin mining node. We first provide a conceptual overview that shows the design from a high level and summarizes each of the major components. We then explain each component in greater detail. We also provide diagrams of the specification model, architecture model, architecture graph, and TLM model we developed through following the system-level design methodology. The specification model was derived from the system requirements we specified for ourselves, and the other models were developed and refined from the specification model.</w:t>
      </w:r>
    </w:p>
    <w:p w:rsidR="00275455" w:rsidRDefault="00275455" w:rsidP="00275455">
      <w:pPr>
        <w:pStyle w:val="Heading2"/>
      </w:pPr>
      <w:bookmarkStart w:id="0" w:name="_Ref418690346"/>
      <w:r>
        <w:t>Conceptual View</w:t>
      </w:r>
      <w:bookmarkEnd w:id="0"/>
    </w:p>
    <w:p w:rsidR="008D2334" w:rsidRPr="008D2334" w:rsidRDefault="008D2334" w:rsidP="00E7417C">
      <w:pPr>
        <w:ind w:firstLine="216"/>
        <w:jc w:val="both"/>
        <w:rPr>
          <w:rFonts w:eastAsia="Times New Roman"/>
        </w:rPr>
      </w:pPr>
      <w:r w:rsidRPr="008D2334">
        <w:rPr>
          <w:rFonts w:eastAsia="Times New Roman"/>
          <w:color w:val="000000"/>
        </w:rPr>
        <w:t xml:space="preserve">At a high level our Bitcoin mining node consists of five basic components, which are summarized below. These components work together to provide a complete system, allowing a user to interact with the Bitcoin peer-to-peer network by mining blocks and sending and receiving Bitcoin. </w:t>
      </w:r>
    </w:p>
    <w:p w:rsidR="008D2334" w:rsidRPr="008D2334" w:rsidRDefault="008D2334" w:rsidP="001F5008">
      <w:pPr>
        <w:jc w:val="left"/>
        <w:rPr>
          <w:rFonts w:ascii="Times" w:eastAsia="Times New Roman" w:hAnsi="Times"/>
        </w:rPr>
      </w:pPr>
    </w:p>
    <w:p w:rsidR="001F5008" w:rsidRDefault="008D2334" w:rsidP="001F5008">
      <w:pPr>
        <w:keepNext/>
        <w:jc w:val="left"/>
      </w:pPr>
      <w:r>
        <w:rPr>
          <w:rFonts w:ascii="Calibri" w:eastAsia="Times New Roman" w:hAnsi="Calibri"/>
          <w:noProof/>
          <w:color w:val="000000"/>
        </w:rPr>
        <w:drawing>
          <wp:inline distT="0" distB="0" distL="0" distR="0">
            <wp:extent cx="3136347" cy="1803400"/>
            <wp:effectExtent l="25400" t="25400" r="13335" b="25400"/>
            <wp:docPr id="1" name="Picture 1" descr="https://lh5.googleusercontent.com/7pWH35UpKaT9TIyDxSrJjQqfMRZFZK7cEPcCP1HgXubarPLEfedYBHs_8g0L9sNHGSWVRmCWJtJpguKe4kYnqYDitdvw3vTBLHJ-4SJWnhbc187V2xknL9iMmY8E3IBv7GgEP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7pWH35UpKaT9TIyDxSrJjQqfMRZFZK7cEPcCP1HgXubarPLEfedYBHs_8g0L9sNHGSWVRmCWJtJpguKe4kYnqYDitdvw3vTBLHJ-4SJWnhbc187V2xknL9iMmY8E3IBv7GgEPks"/>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140309" cy="1805678"/>
                    </a:xfrm>
                    <a:prstGeom prst="rect">
                      <a:avLst/>
                    </a:prstGeom>
                    <a:ln w="6350" cap="sq" cmpd="sng">
                      <a:solidFill>
                        <a:srgbClr val="000000"/>
                      </a:solidFill>
                      <a:prstDash val="solid"/>
                      <a:miter lim="800000"/>
                    </a:ln>
                    <a:effectLst/>
                  </pic:spPr>
                </pic:pic>
              </a:graphicData>
            </a:graphic>
          </wp:inline>
        </w:drawing>
      </w:r>
    </w:p>
    <w:p w:rsidR="008D2334" w:rsidRPr="00950708" w:rsidRDefault="001F5008" w:rsidP="00950708">
      <w:pPr>
        <w:pStyle w:val="Caption"/>
        <w:jc w:val="left"/>
        <w:rPr>
          <w:rFonts w:ascii="Times" w:eastAsia="Times New Roman" w:hAnsi="Times"/>
          <w:b w:val="0"/>
          <w:color w:val="auto"/>
        </w:rPr>
      </w:pPr>
      <w:r w:rsidRPr="00397A5C">
        <w:rPr>
          <w:b w:val="0"/>
          <w:color w:val="auto"/>
        </w:rPr>
        <w:t xml:space="preserve">Figure </w:t>
      </w:r>
      <w:r w:rsidR="00BF5965" w:rsidRPr="00397A5C">
        <w:rPr>
          <w:b w:val="0"/>
          <w:color w:val="auto"/>
        </w:rPr>
        <w:fldChar w:fldCharType="begin"/>
      </w:r>
      <w:r w:rsidRPr="00397A5C">
        <w:rPr>
          <w:b w:val="0"/>
          <w:color w:val="auto"/>
        </w:rPr>
        <w:instrText xml:space="preserve"> SEQ Figure \* ARABIC </w:instrText>
      </w:r>
      <w:r w:rsidR="00BF5965" w:rsidRPr="00397A5C">
        <w:rPr>
          <w:b w:val="0"/>
          <w:color w:val="auto"/>
        </w:rPr>
        <w:fldChar w:fldCharType="separate"/>
      </w:r>
      <w:r w:rsidR="00397A5C" w:rsidRPr="00397A5C">
        <w:rPr>
          <w:b w:val="0"/>
          <w:noProof/>
          <w:color w:val="auto"/>
        </w:rPr>
        <w:t>1</w:t>
      </w:r>
      <w:r w:rsidR="00BF5965" w:rsidRPr="00397A5C">
        <w:rPr>
          <w:b w:val="0"/>
          <w:color w:val="auto"/>
        </w:rPr>
        <w:fldChar w:fldCharType="end"/>
      </w:r>
      <w:r w:rsidRPr="00397A5C">
        <w:rPr>
          <w:b w:val="0"/>
          <w:color w:val="auto"/>
        </w:rPr>
        <w:t>: Elements of the high-level Bitcoin mining node in the design</w:t>
      </w:r>
    </w:p>
    <w:p w:rsidR="008D2334" w:rsidRPr="008D2334" w:rsidRDefault="008D2334" w:rsidP="001F5008">
      <w:pPr>
        <w:numPr>
          <w:ilvl w:val="0"/>
          <w:numId w:val="5"/>
        </w:numPr>
        <w:jc w:val="both"/>
        <w:textAlignment w:val="baseline"/>
        <w:rPr>
          <w:rFonts w:eastAsiaTheme="minorEastAsia"/>
          <w:color w:val="000000"/>
        </w:rPr>
      </w:pPr>
      <w:r w:rsidRPr="008D2334">
        <w:rPr>
          <w:rFonts w:eastAsiaTheme="minorEastAsia"/>
          <w:b/>
          <w:bCs/>
          <w:color w:val="000000"/>
        </w:rPr>
        <w:lastRenderedPageBreak/>
        <w:t xml:space="preserve">Mining Software </w:t>
      </w:r>
      <w:r w:rsidRPr="008D2334">
        <w:rPr>
          <w:rFonts w:eastAsiaTheme="minorEastAsia"/>
          <w:color w:val="000000"/>
        </w:rPr>
        <w:t>- This component is an abstraction that encompasses a daemon process used to receive transactions from the Peer-to-Peer Network, and a mining application that bundles transactions into blocks, delivers block headers and other parameters to the mining hardware, and interfaces with a Bitcoin “wallet” application for the storage and retrieval of locally owned Bitcoins.</w:t>
      </w:r>
    </w:p>
    <w:p w:rsidR="008D2334" w:rsidRPr="008D2334" w:rsidRDefault="008D2334" w:rsidP="001F5008">
      <w:pPr>
        <w:numPr>
          <w:ilvl w:val="0"/>
          <w:numId w:val="5"/>
        </w:numPr>
        <w:jc w:val="both"/>
        <w:textAlignment w:val="baseline"/>
        <w:rPr>
          <w:rFonts w:eastAsiaTheme="minorEastAsia"/>
          <w:color w:val="000000"/>
        </w:rPr>
      </w:pPr>
      <w:r w:rsidRPr="008D2334">
        <w:rPr>
          <w:rFonts w:eastAsiaTheme="minorEastAsia"/>
          <w:b/>
          <w:bCs/>
          <w:color w:val="000000"/>
        </w:rPr>
        <w:t xml:space="preserve">Mining Hardware </w:t>
      </w:r>
      <w:r w:rsidRPr="008D2334">
        <w:rPr>
          <w:rFonts w:eastAsiaTheme="minorEastAsia"/>
          <w:color w:val="000000"/>
        </w:rPr>
        <w:t>- This component iterates through the possible nonce values (random numbers) in the header, generates hashes, and checks if the hashes are within a valid range.</w:t>
      </w:r>
    </w:p>
    <w:p w:rsidR="008D2334" w:rsidRPr="008D2334" w:rsidRDefault="008D2334" w:rsidP="001F5008">
      <w:pPr>
        <w:numPr>
          <w:ilvl w:val="0"/>
          <w:numId w:val="5"/>
        </w:numPr>
        <w:jc w:val="both"/>
        <w:textAlignment w:val="baseline"/>
        <w:rPr>
          <w:rFonts w:eastAsiaTheme="minorEastAsia"/>
          <w:color w:val="000000"/>
        </w:rPr>
      </w:pPr>
      <w:r w:rsidRPr="008D2334">
        <w:rPr>
          <w:rFonts w:eastAsiaTheme="minorEastAsia"/>
          <w:b/>
          <w:bCs/>
          <w:color w:val="000000"/>
        </w:rPr>
        <w:t xml:space="preserve">Wallet </w:t>
      </w:r>
      <w:r w:rsidRPr="008D2334">
        <w:rPr>
          <w:rFonts w:eastAsiaTheme="minorEastAsia"/>
          <w:color w:val="000000"/>
        </w:rPr>
        <w:t>- This component provides storage and retrieval of locally owned Bitcoins, receiving Bitcoin “rewards” from the Peer-to-Peer Network when successfully completing a transaction block hash before any other miners.</w:t>
      </w:r>
    </w:p>
    <w:p w:rsidR="008D2334" w:rsidRDefault="008D2334" w:rsidP="001F5008">
      <w:pPr>
        <w:numPr>
          <w:ilvl w:val="0"/>
          <w:numId w:val="5"/>
        </w:numPr>
        <w:jc w:val="both"/>
        <w:textAlignment w:val="baseline"/>
        <w:rPr>
          <w:rFonts w:eastAsiaTheme="minorEastAsia"/>
          <w:color w:val="000000"/>
        </w:rPr>
      </w:pPr>
      <w:r w:rsidRPr="001F5008">
        <w:rPr>
          <w:rFonts w:eastAsiaTheme="minorEastAsia"/>
          <w:b/>
          <w:bCs/>
          <w:color w:val="000000"/>
        </w:rPr>
        <w:t xml:space="preserve">Peer-to-Peer Network </w:t>
      </w:r>
      <w:r w:rsidRPr="001F5008">
        <w:rPr>
          <w:rFonts w:eastAsiaTheme="minorEastAsia"/>
          <w:color w:val="000000"/>
        </w:rPr>
        <w:t>- This abstract component represents all other entities in the Bitcoin “world” that the mining node needs to interact with.  Except for the data flows into and out of the Peer-to-Peer Network, modeling of this component is beyond the scope of this project.</w:t>
      </w:r>
    </w:p>
    <w:p w:rsidR="001F5008" w:rsidRPr="001F5008" w:rsidRDefault="001F5008" w:rsidP="001F5008">
      <w:pPr>
        <w:ind w:left="720"/>
        <w:jc w:val="both"/>
        <w:textAlignment w:val="baseline"/>
        <w:rPr>
          <w:rFonts w:eastAsiaTheme="minorEastAsia"/>
          <w:color w:val="000000"/>
        </w:rPr>
      </w:pPr>
    </w:p>
    <w:p w:rsidR="008D2334" w:rsidRPr="00275455" w:rsidRDefault="008D2334" w:rsidP="001F5008">
      <w:pPr>
        <w:pStyle w:val="ListParagraph"/>
        <w:numPr>
          <w:ilvl w:val="0"/>
          <w:numId w:val="6"/>
        </w:numPr>
        <w:jc w:val="left"/>
        <w:rPr>
          <w:rFonts w:eastAsia="Times New Roman"/>
        </w:rPr>
      </w:pPr>
      <w:r w:rsidRPr="001F5008">
        <w:rPr>
          <w:rFonts w:eastAsia="Times New Roman"/>
          <w:b/>
          <w:bCs/>
          <w:color w:val="000000"/>
        </w:rPr>
        <w:t xml:space="preserve">User Interface </w:t>
      </w:r>
      <w:r w:rsidRPr="001F5008">
        <w:rPr>
          <w:rFonts w:eastAsia="Times New Roman"/>
          <w:color w:val="000000"/>
        </w:rPr>
        <w:t>- This component represents the test bench, used to monitor the status of the mining node, monitor transactions in-progress, query for Wallet status, and report performance statistics.</w:t>
      </w:r>
    </w:p>
    <w:p w:rsidR="001F5008" w:rsidRDefault="001F5008" w:rsidP="00275455">
      <w:pPr>
        <w:pStyle w:val="Heading2"/>
      </w:pPr>
      <w:r>
        <w:t>Specification Model</w:t>
      </w:r>
    </w:p>
    <w:p w:rsidR="00EF41C3" w:rsidRPr="00EF41C3" w:rsidRDefault="001F5008" w:rsidP="00E7417C">
      <w:pPr>
        <w:ind w:firstLine="216"/>
        <w:jc w:val="both"/>
        <w:rPr>
          <w:rFonts w:eastAsia="Times New Roman"/>
          <w:color w:val="000000"/>
        </w:rPr>
      </w:pPr>
      <w:r w:rsidRPr="00EF41C3">
        <w:rPr>
          <w:rFonts w:eastAsia="Times New Roman"/>
          <w:color w:val="000000"/>
        </w:rPr>
        <w:t>The specification model we developed contains six major behaviors encapsulated within a test bench used to execute simulations. The stimulus and monitor are part of the test bench and are used to inject test inputs and monitor test outputs respectively. The four components included in the design make up the actual Bitcoin miner system. Details about each component may be found in the following subsections.</w:t>
      </w:r>
      <w:r w:rsidR="00EF41C3" w:rsidRPr="00EF41C3">
        <w:rPr>
          <w:rFonts w:eastAsia="Times New Roman"/>
          <w:color w:val="000000"/>
        </w:rPr>
        <w:tab/>
      </w:r>
      <w:r w:rsidR="00EF41C3" w:rsidRPr="00EF41C3">
        <w:rPr>
          <w:rFonts w:eastAsia="Times New Roman"/>
          <w:color w:val="000000"/>
        </w:rPr>
        <w:tab/>
      </w:r>
      <w:r w:rsidR="00EF41C3" w:rsidRPr="00EF41C3">
        <w:rPr>
          <w:rFonts w:eastAsia="Times New Roman"/>
          <w:color w:val="000000"/>
        </w:rPr>
        <w:tab/>
      </w:r>
    </w:p>
    <w:p w:rsidR="001F5008" w:rsidRDefault="001F5008" w:rsidP="001F5008">
      <w:pPr>
        <w:jc w:val="left"/>
      </w:pPr>
    </w:p>
    <w:p w:rsidR="00EF41C3" w:rsidRDefault="00EF41C3" w:rsidP="00EF41C3">
      <w:pPr>
        <w:keepNext/>
        <w:jc w:val="left"/>
      </w:pPr>
      <w:r>
        <w:rPr>
          <w:rFonts w:ascii="Times" w:eastAsia="Times New Roman" w:hAnsi="Times"/>
          <w:noProof/>
        </w:rPr>
        <w:drawing>
          <wp:inline distT="0" distB="0" distL="0" distR="0">
            <wp:extent cx="3017520" cy="2224405"/>
            <wp:effectExtent l="25400" t="25400" r="30480" b="361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5-06 at 10.35.36 AM.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017520" cy="2224405"/>
                    </a:xfrm>
                    <a:prstGeom prst="rect">
                      <a:avLst/>
                    </a:prstGeom>
                    <a:ln w="6350" cap="sq" cmpd="sng">
                      <a:solidFill>
                        <a:schemeClr val="tx1"/>
                      </a:solidFill>
                      <a:prstDash val="solid"/>
                      <a:miter lim="800000"/>
                    </a:ln>
                    <a:effectLst/>
                  </pic:spPr>
                </pic:pic>
              </a:graphicData>
            </a:graphic>
          </wp:inline>
        </w:drawing>
      </w:r>
    </w:p>
    <w:p w:rsidR="00950708" w:rsidRPr="000F4CA7" w:rsidRDefault="00EF41C3" w:rsidP="000F4CA7">
      <w:pPr>
        <w:pStyle w:val="Caption"/>
        <w:jc w:val="left"/>
        <w:rPr>
          <w:rFonts w:ascii="Times" w:eastAsia="Times New Roman" w:hAnsi="Times"/>
          <w:b w:val="0"/>
          <w:color w:val="auto"/>
        </w:rPr>
      </w:pPr>
      <w:r w:rsidRPr="00397A5C">
        <w:rPr>
          <w:b w:val="0"/>
          <w:color w:val="auto"/>
        </w:rPr>
        <w:t xml:space="preserve">Figure </w:t>
      </w:r>
      <w:r w:rsidR="00BF5965" w:rsidRPr="00397A5C">
        <w:rPr>
          <w:b w:val="0"/>
          <w:color w:val="auto"/>
        </w:rPr>
        <w:fldChar w:fldCharType="begin"/>
      </w:r>
      <w:r w:rsidRPr="00397A5C">
        <w:rPr>
          <w:b w:val="0"/>
          <w:color w:val="auto"/>
        </w:rPr>
        <w:instrText xml:space="preserve"> SEQ Figure \* ARABIC </w:instrText>
      </w:r>
      <w:r w:rsidR="00BF5965" w:rsidRPr="00397A5C">
        <w:rPr>
          <w:b w:val="0"/>
          <w:color w:val="auto"/>
        </w:rPr>
        <w:fldChar w:fldCharType="separate"/>
      </w:r>
      <w:r w:rsidR="00397A5C" w:rsidRPr="00397A5C">
        <w:rPr>
          <w:b w:val="0"/>
          <w:noProof/>
          <w:color w:val="auto"/>
        </w:rPr>
        <w:t>2</w:t>
      </w:r>
      <w:r w:rsidR="00BF5965" w:rsidRPr="00397A5C">
        <w:rPr>
          <w:b w:val="0"/>
          <w:color w:val="auto"/>
        </w:rPr>
        <w:fldChar w:fldCharType="end"/>
      </w:r>
      <w:r w:rsidRPr="00397A5C">
        <w:rPr>
          <w:b w:val="0"/>
          <w:color w:val="auto"/>
        </w:rPr>
        <w:t xml:space="preserve">: </w:t>
      </w:r>
      <w:r w:rsidR="00950708">
        <w:rPr>
          <w:b w:val="0"/>
          <w:color w:val="auto"/>
        </w:rPr>
        <w:t>Specification Mode</w:t>
      </w:r>
      <w:r w:rsidR="000F4CA7">
        <w:rPr>
          <w:b w:val="0"/>
          <w:color w:val="auto"/>
        </w:rPr>
        <w:t>l</w:t>
      </w:r>
    </w:p>
    <w:p w:rsidR="00EF41C3" w:rsidRDefault="00EF41C3" w:rsidP="00950708">
      <w:pPr>
        <w:pStyle w:val="Heading3"/>
      </w:pPr>
      <w:r>
        <w:lastRenderedPageBreak/>
        <w:t>Bitcoin Core(Network Daemon)</w:t>
      </w:r>
    </w:p>
    <w:p w:rsidR="00EF41C3" w:rsidRDefault="00EF41C3" w:rsidP="00950708">
      <w:pPr>
        <w:spacing w:before="120"/>
        <w:ind w:firstLine="216"/>
        <w:jc w:val="both"/>
        <w:rPr>
          <w:rFonts w:eastAsiaTheme="minorEastAsia"/>
          <w:color w:val="000000"/>
        </w:rPr>
      </w:pPr>
      <w:r w:rsidRPr="00EF41C3">
        <w:rPr>
          <w:rFonts w:eastAsiaTheme="minorEastAsia"/>
          <w:color w:val="000000"/>
        </w:rPr>
        <w:t xml:space="preserve">The Bitcoin Core component represents a Bitcoin peer node that is part of the peer-to-peer network. This component is responsible for maintaining a local copy of the blockchain as well as a pool of transactions that have yet to be included in a block. As part of the peer-to-peer network, the Bitcoin Core listens for messages from other nodes and sends its own messages to the network. Received messages inform the node of new blocks to add to the blockchain and new transactions to add to the pool. Messages sent to the network include announcing transactions created by the local wallet and announcing new blocks mined by the local miner. </w:t>
      </w:r>
    </w:p>
    <w:p w:rsidR="00EF41C3" w:rsidRPr="00EF41C3" w:rsidRDefault="00EF41C3" w:rsidP="00E7417C">
      <w:pPr>
        <w:ind w:firstLine="216"/>
        <w:jc w:val="both"/>
        <w:rPr>
          <w:rFonts w:eastAsia="Times New Roman"/>
        </w:rPr>
      </w:pPr>
      <w:r w:rsidRPr="00EF41C3">
        <w:rPr>
          <w:rFonts w:eastAsia="Times New Roman"/>
          <w:color w:val="000000"/>
        </w:rPr>
        <w:t>Since the Bitcoin Core is the central hub of information related to the Bitcoin protocol, it is also responsible for providing a set of remote procedure calls (RPCs) by which the other components get the data they need and interact with the network. A remote procedure call is a communication mechanism that allows a process to call a procedure on another process that may be executing on an entirely different processing element as if the procedure were being called on the current process. To implement this, a client-server model has been chosen. The server instances reside within the Bitcoin Core and communicate with the clients via a pair of request/response channels. Messages sent over these channels are packetized, containing various header and payload information to facilitate RPC. The end user is presented with an Application Program Interface (API) that allows various functions to be called. When this occurs, the client creates a message, sends it to the server, and blocks waiting for a reply. The server performs the desired action and responds. The following APIs are implemented as part of this modeling effort.</w:t>
      </w:r>
    </w:p>
    <w:p w:rsidR="00EF41C3" w:rsidRPr="00EF41C3" w:rsidRDefault="00EF41C3" w:rsidP="00EF41C3">
      <w:pPr>
        <w:jc w:val="left"/>
        <w:rPr>
          <w:rFonts w:ascii="Times" w:eastAsia="Times New Roman" w:hAnsi="Times"/>
        </w:rPr>
      </w:pPr>
    </w:p>
    <w:tbl>
      <w:tblPr>
        <w:tblStyle w:val="TableGrid"/>
        <w:tblW w:w="0" w:type="auto"/>
        <w:tblLook w:val="04A0"/>
      </w:tblPr>
      <w:tblGrid>
        <w:gridCol w:w="1728"/>
        <w:gridCol w:w="3240"/>
      </w:tblGrid>
      <w:tr w:rsidR="00EF41C3" w:rsidTr="00950708">
        <w:tc>
          <w:tcPr>
            <w:tcW w:w="1728" w:type="dxa"/>
          </w:tcPr>
          <w:p w:rsidR="00EF41C3" w:rsidRPr="00397A5C" w:rsidRDefault="00EF41C3" w:rsidP="00EF41C3">
            <w:pPr>
              <w:jc w:val="left"/>
              <w:rPr>
                <w:rFonts w:eastAsia="Times New Roman"/>
                <w:sz w:val="16"/>
                <w:szCs w:val="16"/>
              </w:rPr>
            </w:pPr>
            <w:r w:rsidRPr="00397A5C">
              <w:rPr>
                <w:rFonts w:eastAsia="Times New Roman"/>
                <w:sz w:val="16"/>
                <w:szCs w:val="16"/>
              </w:rPr>
              <w:t>API</w:t>
            </w:r>
          </w:p>
        </w:tc>
        <w:tc>
          <w:tcPr>
            <w:tcW w:w="3240" w:type="dxa"/>
          </w:tcPr>
          <w:p w:rsidR="00EF41C3" w:rsidRPr="00397A5C" w:rsidRDefault="00EF41C3" w:rsidP="00EF41C3">
            <w:pPr>
              <w:jc w:val="left"/>
              <w:rPr>
                <w:rFonts w:eastAsia="Times New Roman"/>
                <w:sz w:val="16"/>
                <w:szCs w:val="16"/>
              </w:rPr>
            </w:pPr>
            <w:r w:rsidRPr="00397A5C">
              <w:rPr>
                <w:rFonts w:eastAsia="Times New Roman"/>
                <w:sz w:val="16"/>
                <w:szCs w:val="16"/>
              </w:rPr>
              <w:t>Description</w:t>
            </w:r>
          </w:p>
        </w:tc>
      </w:tr>
      <w:tr w:rsidR="00EF41C3" w:rsidTr="00950708">
        <w:tc>
          <w:tcPr>
            <w:tcW w:w="1728" w:type="dxa"/>
            <w:vAlign w:val="center"/>
          </w:tcPr>
          <w:p w:rsidR="00EF41C3" w:rsidRPr="00397A5C" w:rsidRDefault="00397A5C" w:rsidP="00EF41C3">
            <w:pPr>
              <w:jc w:val="left"/>
              <w:rPr>
                <w:rFonts w:eastAsia="Times New Roman"/>
                <w:sz w:val="16"/>
                <w:szCs w:val="16"/>
              </w:rPr>
            </w:pPr>
            <w:r w:rsidRPr="00397A5C">
              <w:rPr>
                <w:rFonts w:eastAsia="Times New Roman"/>
                <w:sz w:val="16"/>
                <w:szCs w:val="16"/>
              </w:rPr>
              <w:t>g</w:t>
            </w:r>
            <w:r w:rsidR="00EF41C3" w:rsidRPr="00397A5C">
              <w:rPr>
                <w:rFonts w:eastAsia="Times New Roman"/>
                <w:sz w:val="16"/>
                <w:szCs w:val="16"/>
              </w:rPr>
              <w:t>etblocktemplate</w:t>
            </w:r>
          </w:p>
        </w:tc>
        <w:tc>
          <w:tcPr>
            <w:tcW w:w="3240" w:type="dxa"/>
          </w:tcPr>
          <w:p w:rsidR="00EF41C3" w:rsidRPr="00397A5C" w:rsidRDefault="00EF41C3" w:rsidP="00EF41C3">
            <w:pPr>
              <w:jc w:val="left"/>
              <w:rPr>
                <w:rFonts w:eastAsia="Times New Roman"/>
                <w:sz w:val="16"/>
                <w:szCs w:val="16"/>
              </w:rPr>
            </w:pPr>
            <w:r w:rsidRPr="00397A5C">
              <w:rPr>
                <w:rFonts w:eastAsia="Times New Roman"/>
                <w:sz w:val="16"/>
                <w:szCs w:val="16"/>
              </w:rPr>
              <w:t>Returns information used to construct a block during mining</w:t>
            </w:r>
          </w:p>
        </w:tc>
      </w:tr>
      <w:tr w:rsidR="00EF41C3" w:rsidTr="00950708">
        <w:tc>
          <w:tcPr>
            <w:tcW w:w="1728" w:type="dxa"/>
            <w:vAlign w:val="center"/>
          </w:tcPr>
          <w:p w:rsidR="00EF41C3" w:rsidRPr="00397A5C" w:rsidRDefault="00397A5C" w:rsidP="00EF41C3">
            <w:pPr>
              <w:jc w:val="left"/>
              <w:rPr>
                <w:rFonts w:eastAsia="Times New Roman"/>
                <w:sz w:val="16"/>
                <w:szCs w:val="16"/>
              </w:rPr>
            </w:pPr>
            <w:r>
              <w:rPr>
                <w:rFonts w:eastAsia="Times New Roman"/>
                <w:sz w:val="16"/>
                <w:szCs w:val="16"/>
              </w:rPr>
              <w:t>s</w:t>
            </w:r>
            <w:r w:rsidRPr="00397A5C">
              <w:rPr>
                <w:rFonts w:eastAsia="Times New Roman"/>
                <w:sz w:val="16"/>
                <w:szCs w:val="16"/>
              </w:rPr>
              <w:t>ubmitblock</w:t>
            </w:r>
          </w:p>
        </w:tc>
        <w:tc>
          <w:tcPr>
            <w:tcW w:w="3240" w:type="dxa"/>
          </w:tcPr>
          <w:p w:rsidR="00EF41C3" w:rsidRPr="00397A5C" w:rsidRDefault="00397A5C" w:rsidP="00EF41C3">
            <w:pPr>
              <w:jc w:val="left"/>
              <w:rPr>
                <w:rFonts w:eastAsia="Times New Roman"/>
                <w:sz w:val="16"/>
                <w:szCs w:val="16"/>
              </w:rPr>
            </w:pPr>
            <w:r w:rsidRPr="00397A5C">
              <w:rPr>
                <w:rFonts w:eastAsia="Times New Roman"/>
                <w:sz w:val="16"/>
                <w:szCs w:val="16"/>
              </w:rPr>
              <w:t>Broadcasts a mined block to the peer-to-peer network</w:t>
            </w:r>
          </w:p>
        </w:tc>
      </w:tr>
      <w:tr w:rsidR="00EF41C3" w:rsidTr="00950708">
        <w:tc>
          <w:tcPr>
            <w:tcW w:w="1728" w:type="dxa"/>
            <w:vAlign w:val="center"/>
          </w:tcPr>
          <w:p w:rsidR="00EF41C3" w:rsidRPr="00397A5C" w:rsidRDefault="00397A5C" w:rsidP="00EF41C3">
            <w:pPr>
              <w:jc w:val="left"/>
              <w:rPr>
                <w:rFonts w:eastAsia="Times New Roman"/>
                <w:sz w:val="16"/>
                <w:szCs w:val="16"/>
              </w:rPr>
            </w:pPr>
            <w:r>
              <w:rPr>
                <w:rFonts w:eastAsia="Times New Roman"/>
                <w:sz w:val="16"/>
                <w:szCs w:val="16"/>
              </w:rPr>
              <w:t>g</w:t>
            </w:r>
            <w:r w:rsidRPr="00397A5C">
              <w:rPr>
                <w:rFonts w:eastAsia="Times New Roman"/>
                <w:sz w:val="16"/>
                <w:szCs w:val="16"/>
              </w:rPr>
              <w:t>etblockcount</w:t>
            </w:r>
          </w:p>
        </w:tc>
        <w:tc>
          <w:tcPr>
            <w:tcW w:w="3240" w:type="dxa"/>
          </w:tcPr>
          <w:p w:rsidR="00397A5C" w:rsidRPr="00397A5C" w:rsidRDefault="00397A5C" w:rsidP="00EF41C3">
            <w:pPr>
              <w:jc w:val="left"/>
              <w:rPr>
                <w:rFonts w:eastAsia="Times New Roman"/>
                <w:sz w:val="16"/>
                <w:szCs w:val="16"/>
              </w:rPr>
            </w:pPr>
            <w:r w:rsidRPr="00397A5C">
              <w:rPr>
                <w:rFonts w:eastAsia="Times New Roman"/>
                <w:sz w:val="16"/>
                <w:szCs w:val="16"/>
              </w:rPr>
              <w:t>Returns the number of blocks in the local best blockchain</w:t>
            </w:r>
          </w:p>
        </w:tc>
      </w:tr>
      <w:tr w:rsidR="00EF41C3" w:rsidTr="00950708">
        <w:tc>
          <w:tcPr>
            <w:tcW w:w="1728" w:type="dxa"/>
            <w:vAlign w:val="center"/>
          </w:tcPr>
          <w:p w:rsidR="00EF41C3" w:rsidRPr="00397A5C" w:rsidRDefault="009F7C73" w:rsidP="00EF41C3">
            <w:pPr>
              <w:jc w:val="left"/>
              <w:rPr>
                <w:rFonts w:eastAsia="Times New Roman"/>
                <w:sz w:val="16"/>
                <w:szCs w:val="16"/>
              </w:rPr>
            </w:pPr>
            <w:r>
              <w:rPr>
                <w:rFonts w:eastAsia="Times New Roman"/>
                <w:sz w:val="16"/>
                <w:szCs w:val="16"/>
              </w:rPr>
              <w:t>G</w:t>
            </w:r>
            <w:r w:rsidR="00397A5C" w:rsidRPr="00397A5C">
              <w:rPr>
                <w:rFonts w:eastAsia="Times New Roman"/>
                <w:sz w:val="16"/>
                <w:szCs w:val="16"/>
              </w:rPr>
              <w:t>ettxoutsetinfo</w:t>
            </w:r>
          </w:p>
        </w:tc>
        <w:tc>
          <w:tcPr>
            <w:tcW w:w="3240" w:type="dxa"/>
          </w:tcPr>
          <w:p w:rsidR="00EF41C3" w:rsidRPr="00397A5C" w:rsidRDefault="00397A5C" w:rsidP="00EF41C3">
            <w:pPr>
              <w:jc w:val="left"/>
              <w:rPr>
                <w:rFonts w:eastAsia="Times New Roman"/>
                <w:sz w:val="16"/>
                <w:szCs w:val="16"/>
              </w:rPr>
            </w:pPr>
            <w:r w:rsidRPr="00397A5C">
              <w:rPr>
                <w:rFonts w:eastAsia="Times New Roman"/>
                <w:sz w:val="16"/>
                <w:szCs w:val="16"/>
              </w:rPr>
              <w:t>Returns the set of unspent transaction outputs and details</w:t>
            </w:r>
          </w:p>
        </w:tc>
      </w:tr>
      <w:tr w:rsidR="00EF41C3" w:rsidTr="00950708">
        <w:tc>
          <w:tcPr>
            <w:tcW w:w="1728" w:type="dxa"/>
            <w:vAlign w:val="center"/>
          </w:tcPr>
          <w:p w:rsidR="00EF41C3" w:rsidRPr="00397A5C" w:rsidRDefault="00397A5C" w:rsidP="00EF41C3">
            <w:pPr>
              <w:jc w:val="left"/>
              <w:rPr>
                <w:rFonts w:eastAsia="Times New Roman"/>
                <w:sz w:val="16"/>
                <w:szCs w:val="16"/>
              </w:rPr>
            </w:pPr>
            <w:r>
              <w:rPr>
                <w:rFonts w:eastAsia="Times New Roman"/>
                <w:sz w:val="16"/>
                <w:szCs w:val="16"/>
              </w:rPr>
              <w:t>g</w:t>
            </w:r>
            <w:r w:rsidRPr="00397A5C">
              <w:rPr>
                <w:rFonts w:eastAsia="Times New Roman"/>
                <w:sz w:val="16"/>
                <w:szCs w:val="16"/>
              </w:rPr>
              <w:t>ettxout</w:t>
            </w:r>
          </w:p>
        </w:tc>
        <w:tc>
          <w:tcPr>
            <w:tcW w:w="3240" w:type="dxa"/>
          </w:tcPr>
          <w:p w:rsidR="00EF41C3" w:rsidRPr="00397A5C" w:rsidRDefault="00397A5C" w:rsidP="00EF41C3">
            <w:pPr>
              <w:jc w:val="left"/>
              <w:rPr>
                <w:rFonts w:eastAsia="Times New Roman"/>
                <w:sz w:val="16"/>
                <w:szCs w:val="16"/>
              </w:rPr>
            </w:pPr>
            <w:r w:rsidRPr="00397A5C">
              <w:rPr>
                <w:rFonts w:eastAsia="Times New Roman"/>
                <w:sz w:val="16"/>
                <w:szCs w:val="16"/>
              </w:rPr>
              <w:t>Returns details about a specific transaction output</w:t>
            </w:r>
          </w:p>
        </w:tc>
      </w:tr>
      <w:tr w:rsidR="00EF41C3" w:rsidTr="00950708">
        <w:tc>
          <w:tcPr>
            <w:tcW w:w="1728" w:type="dxa"/>
            <w:vAlign w:val="center"/>
          </w:tcPr>
          <w:p w:rsidR="00EF41C3" w:rsidRPr="00397A5C" w:rsidRDefault="00397A5C" w:rsidP="00EF41C3">
            <w:pPr>
              <w:jc w:val="left"/>
              <w:rPr>
                <w:rFonts w:eastAsia="Times New Roman"/>
                <w:sz w:val="16"/>
                <w:szCs w:val="16"/>
              </w:rPr>
            </w:pPr>
            <w:r>
              <w:rPr>
                <w:rFonts w:eastAsia="Times New Roman"/>
                <w:sz w:val="16"/>
                <w:szCs w:val="16"/>
              </w:rPr>
              <w:t>c</w:t>
            </w:r>
            <w:r w:rsidRPr="00397A5C">
              <w:rPr>
                <w:rFonts w:eastAsia="Times New Roman"/>
                <w:sz w:val="16"/>
                <w:szCs w:val="16"/>
              </w:rPr>
              <w:t>reaterawtransaction</w:t>
            </w:r>
          </w:p>
        </w:tc>
        <w:tc>
          <w:tcPr>
            <w:tcW w:w="3240" w:type="dxa"/>
          </w:tcPr>
          <w:p w:rsidR="00EF41C3" w:rsidRPr="00397A5C" w:rsidRDefault="00397A5C" w:rsidP="00EF41C3">
            <w:pPr>
              <w:jc w:val="left"/>
              <w:rPr>
                <w:rFonts w:eastAsia="Times New Roman"/>
                <w:sz w:val="16"/>
                <w:szCs w:val="16"/>
              </w:rPr>
            </w:pPr>
            <w:r w:rsidRPr="00397A5C">
              <w:rPr>
                <w:rFonts w:eastAsia="Times New Roman"/>
                <w:sz w:val="16"/>
                <w:szCs w:val="16"/>
              </w:rPr>
              <w:t>Creates a transaction spending Bitcoin</w:t>
            </w:r>
          </w:p>
        </w:tc>
      </w:tr>
      <w:tr w:rsidR="00EF41C3" w:rsidTr="00950708">
        <w:tc>
          <w:tcPr>
            <w:tcW w:w="1728" w:type="dxa"/>
            <w:vAlign w:val="center"/>
          </w:tcPr>
          <w:p w:rsidR="00EF41C3" w:rsidRPr="00397A5C" w:rsidRDefault="00397A5C" w:rsidP="00EF41C3">
            <w:pPr>
              <w:jc w:val="left"/>
              <w:rPr>
                <w:rFonts w:eastAsia="Times New Roman"/>
                <w:sz w:val="16"/>
                <w:szCs w:val="16"/>
              </w:rPr>
            </w:pPr>
            <w:r>
              <w:rPr>
                <w:rFonts w:eastAsia="Times New Roman"/>
                <w:sz w:val="16"/>
                <w:szCs w:val="16"/>
              </w:rPr>
              <w:t>s</w:t>
            </w:r>
            <w:r w:rsidRPr="00397A5C">
              <w:rPr>
                <w:rFonts w:eastAsia="Times New Roman"/>
                <w:sz w:val="16"/>
                <w:szCs w:val="16"/>
              </w:rPr>
              <w:t>ignrawtransaction</w:t>
            </w:r>
          </w:p>
        </w:tc>
        <w:tc>
          <w:tcPr>
            <w:tcW w:w="3240" w:type="dxa"/>
          </w:tcPr>
          <w:p w:rsidR="00EF41C3" w:rsidRPr="00397A5C" w:rsidRDefault="00397A5C" w:rsidP="00EF41C3">
            <w:pPr>
              <w:jc w:val="left"/>
              <w:rPr>
                <w:rFonts w:eastAsia="Times New Roman"/>
                <w:sz w:val="16"/>
                <w:szCs w:val="16"/>
              </w:rPr>
            </w:pPr>
            <w:r w:rsidRPr="00397A5C">
              <w:rPr>
                <w:rFonts w:eastAsia="Times New Roman"/>
                <w:sz w:val="16"/>
                <w:szCs w:val="16"/>
              </w:rPr>
              <w:t>Cryptographically signs a transaction</w:t>
            </w:r>
          </w:p>
        </w:tc>
      </w:tr>
      <w:tr w:rsidR="00397A5C" w:rsidTr="00950708">
        <w:tc>
          <w:tcPr>
            <w:tcW w:w="1728" w:type="dxa"/>
            <w:vAlign w:val="center"/>
          </w:tcPr>
          <w:p w:rsidR="00397A5C" w:rsidRPr="00397A5C" w:rsidRDefault="00397A5C" w:rsidP="00EF41C3">
            <w:pPr>
              <w:jc w:val="left"/>
              <w:rPr>
                <w:rFonts w:eastAsia="Times New Roman"/>
                <w:sz w:val="16"/>
                <w:szCs w:val="16"/>
              </w:rPr>
            </w:pPr>
            <w:r>
              <w:rPr>
                <w:rFonts w:eastAsia="Times New Roman"/>
                <w:sz w:val="16"/>
                <w:szCs w:val="16"/>
              </w:rPr>
              <w:t>s</w:t>
            </w:r>
            <w:r w:rsidRPr="00397A5C">
              <w:rPr>
                <w:rFonts w:eastAsia="Times New Roman"/>
                <w:sz w:val="16"/>
                <w:szCs w:val="16"/>
              </w:rPr>
              <w:t>endrawtransaction</w:t>
            </w:r>
          </w:p>
        </w:tc>
        <w:tc>
          <w:tcPr>
            <w:tcW w:w="3240" w:type="dxa"/>
          </w:tcPr>
          <w:p w:rsidR="00397A5C" w:rsidRPr="00397A5C" w:rsidRDefault="00397A5C" w:rsidP="00EF41C3">
            <w:pPr>
              <w:jc w:val="left"/>
              <w:rPr>
                <w:rFonts w:eastAsia="Times New Roman"/>
                <w:sz w:val="16"/>
                <w:szCs w:val="16"/>
              </w:rPr>
            </w:pPr>
            <w:r w:rsidRPr="00397A5C">
              <w:rPr>
                <w:rFonts w:eastAsia="Times New Roman"/>
                <w:sz w:val="16"/>
                <w:szCs w:val="16"/>
              </w:rPr>
              <w:t>Broadcast a transaction to the peer-to-peer network</w:t>
            </w:r>
          </w:p>
        </w:tc>
      </w:tr>
    </w:tbl>
    <w:p w:rsidR="00EF41C3" w:rsidRPr="00D30FDF" w:rsidRDefault="00D30FDF" w:rsidP="00EF41C3">
      <w:pPr>
        <w:jc w:val="left"/>
        <w:rPr>
          <w:rFonts w:ascii="Times" w:eastAsia="Times New Roman" w:hAnsi="Times"/>
          <w:sz w:val="18"/>
          <w:szCs w:val="18"/>
        </w:rPr>
      </w:pPr>
      <w:r w:rsidRPr="00D30FDF">
        <w:rPr>
          <w:rFonts w:ascii="Times" w:eastAsia="Times New Roman" w:hAnsi="Times"/>
          <w:sz w:val="18"/>
          <w:szCs w:val="18"/>
        </w:rPr>
        <w:t>Table 1: Implemented APIs</w:t>
      </w:r>
    </w:p>
    <w:p w:rsidR="00397A5C" w:rsidRDefault="00397A5C" w:rsidP="00397A5C">
      <w:pPr>
        <w:keepNext/>
        <w:jc w:val="left"/>
      </w:pPr>
      <w:r>
        <w:rPr>
          <w:rFonts w:ascii="Times" w:eastAsia="Times New Roman" w:hAnsi="Times"/>
          <w:noProof/>
        </w:rPr>
        <w:lastRenderedPageBreak/>
        <w:drawing>
          <wp:inline distT="0" distB="0" distL="0" distR="0">
            <wp:extent cx="3017520" cy="1655445"/>
            <wp:effectExtent l="25400" t="25400" r="30480"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5-06 at 10.47.26 AM.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017520" cy="1655445"/>
                    </a:xfrm>
                    <a:prstGeom prst="rect">
                      <a:avLst/>
                    </a:prstGeom>
                    <a:ln w="6350" cap="sq" cmpd="sng">
                      <a:solidFill>
                        <a:srgbClr val="000000"/>
                      </a:solidFill>
                      <a:prstDash val="solid"/>
                      <a:miter lim="800000"/>
                    </a:ln>
                    <a:effectLst/>
                  </pic:spPr>
                </pic:pic>
              </a:graphicData>
            </a:graphic>
          </wp:inline>
        </w:drawing>
      </w:r>
    </w:p>
    <w:p w:rsidR="00397A5C" w:rsidRPr="00397A5C" w:rsidRDefault="00397A5C" w:rsidP="00397A5C">
      <w:pPr>
        <w:pStyle w:val="Caption"/>
        <w:jc w:val="left"/>
        <w:rPr>
          <w:rFonts w:ascii="Times" w:eastAsia="Times New Roman" w:hAnsi="Times"/>
          <w:b w:val="0"/>
          <w:color w:val="auto"/>
        </w:rPr>
      </w:pPr>
      <w:r w:rsidRPr="00397A5C">
        <w:rPr>
          <w:b w:val="0"/>
          <w:color w:val="auto"/>
        </w:rPr>
        <w:t xml:space="preserve">Figure </w:t>
      </w:r>
      <w:r w:rsidR="00BF5965" w:rsidRPr="00397A5C">
        <w:rPr>
          <w:b w:val="0"/>
          <w:color w:val="auto"/>
        </w:rPr>
        <w:fldChar w:fldCharType="begin"/>
      </w:r>
      <w:r w:rsidRPr="00397A5C">
        <w:rPr>
          <w:b w:val="0"/>
          <w:color w:val="auto"/>
        </w:rPr>
        <w:instrText xml:space="preserve"> SEQ Figure \* ARABIC </w:instrText>
      </w:r>
      <w:r w:rsidR="00BF5965" w:rsidRPr="00397A5C">
        <w:rPr>
          <w:b w:val="0"/>
          <w:color w:val="auto"/>
        </w:rPr>
        <w:fldChar w:fldCharType="separate"/>
      </w:r>
      <w:r w:rsidRPr="00397A5C">
        <w:rPr>
          <w:b w:val="0"/>
          <w:noProof/>
          <w:color w:val="auto"/>
        </w:rPr>
        <w:t>3</w:t>
      </w:r>
      <w:r w:rsidR="00BF5965" w:rsidRPr="00397A5C">
        <w:rPr>
          <w:b w:val="0"/>
          <w:color w:val="auto"/>
        </w:rPr>
        <w:fldChar w:fldCharType="end"/>
      </w:r>
      <w:r w:rsidR="00D30FDF">
        <w:rPr>
          <w:b w:val="0"/>
          <w:color w:val="auto"/>
        </w:rPr>
        <w:t>: Detailed RPC Specification Model</w:t>
      </w:r>
    </w:p>
    <w:p w:rsidR="00EF41C3" w:rsidRDefault="00397A5C" w:rsidP="00950708">
      <w:pPr>
        <w:pStyle w:val="Heading3"/>
      </w:pPr>
      <w:r>
        <w:t>Mining Software (Transaction Bundling)</w:t>
      </w:r>
    </w:p>
    <w:p w:rsidR="00D24E45" w:rsidRDefault="00397A5C" w:rsidP="00950708">
      <w:pPr>
        <w:spacing w:before="120"/>
        <w:ind w:firstLine="216"/>
        <w:jc w:val="both"/>
        <w:rPr>
          <w:rFonts w:eastAsiaTheme="minorEastAsia"/>
        </w:rPr>
      </w:pPr>
      <w:r w:rsidRPr="008C4169">
        <w:rPr>
          <w:rFonts w:eastAsiaTheme="minorEastAsia"/>
          <w:color w:val="000000"/>
        </w:rPr>
        <w:t xml:space="preserve">As stated above, the Mining Software’s primary function is </w:t>
      </w:r>
      <w:r w:rsidR="00950708">
        <w:rPr>
          <w:rFonts w:eastAsiaTheme="minorEastAsia"/>
          <w:color w:val="000000"/>
        </w:rPr>
        <w:t>a</w:t>
      </w:r>
      <w:r w:rsidRPr="008C4169">
        <w:rPr>
          <w:rFonts w:eastAsiaTheme="minorEastAsia"/>
          <w:color w:val="000000"/>
        </w:rPr>
        <w:t xml:space="preserve">) to retrieve transactions from the peer-to-peer network and form them into a block header to present to the mining hardware for processing and </w:t>
      </w:r>
      <w:r w:rsidR="00950708">
        <w:rPr>
          <w:rFonts w:eastAsiaTheme="minorEastAsia"/>
          <w:color w:val="000000"/>
        </w:rPr>
        <w:t>b</w:t>
      </w:r>
      <w:r w:rsidRPr="008C4169">
        <w:rPr>
          <w:rFonts w:eastAsiaTheme="minorEastAsia"/>
          <w:color w:val="000000"/>
        </w:rPr>
        <w:t>) to transmit a successfully hashed block header combined with the block to the network so it can be added to the blockchain.</w:t>
      </w:r>
    </w:p>
    <w:p w:rsidR="00397A5C" w:rsidRPr="008C4169" w:rsidRDefault="00397A5C" w:rsidP="00D24E45">
      <w:pPr>
        <w:ind w:firstLine="216"/>
        <w:jc w:val="both"/>
        <w:rPr>
          <w:rFonts w:eastAsiaTheme="minorEastAsia"/>
        </w:rPr>
      </w:pPr>
      <w:r w:rsidRPr="008C4169">
        <w:rPr>
          <w:rFonts w:eastAsiaTheme="minorEastAsia"/>
          <w:color w:val="000000"/>
        </w:rPr>
        <w:t>The Mining Software retrieves the data needed to create the block header by calling the getblocktemplate RPC (Remote Procedure Call). This call returns the following information:</w:t>
      </w:r>
    </w:p>
    <w:p w:rsidR="00397A5C" w:rsidRPr="008C4169" w:rsidRDefault="00397A5C" w:rsidP="00950708">
      <w:pPr>
        <w:numPr>
          <w:ilvl w:val="0"/>
          <w:numId w:val="7"/>
        </w:numPr>
        <w:shd w:val="clear" w:color="auto" w:fill="FFFFFF"/>
        <w:spacing w:before="160"/>
        <w:jc w:val="both"/>
        <w:textAlignment w:val="baseline"/>
        <w:rPr>
          <w:rFonts w:eastAsiaTheme="minorEastAsia"/>
          <w:color w:val="000000"/>
        </w:rPr>
      </w:pPr>
      <w:r w:rsidRPr="008C4169">
        <w:rPr>
          <w:rFonts w:eastAsiaTheme="minorEastAsia"/>
          <w:color w:val="000000"/>
          <w:shd w:val="clear" w:color="auto" w:fill="FFFFFF"/>
        </w:rPr>
        <w:t>The information necessary to construct a coinbase transaction paying the</w:t>
      </w:r>
      <w:r w:rsidR="008C4169">
        <w:rPr>
          <w:rFonts w:eastAsiaTheme="minorEastAsia"/>
          <w:color w:val="000000"/>
          <w:shd w:val="clear" w:color="auto" w:fill="FFFFFF"/>
        </w:rPr>
        <w:t xml:space="preserve"> </w:t>
      </w:r>
      <w:r w:rsidRPr="008C4169">
        <w:rPr>
          <w:rFonts w:eastAsiaTheme="minorEastAsia"/>
          <w:color w:val="000000"/>
          <w:shd w:val="clear" w:color="auto" w:fill="FFFFFF"/>
        </w:rPr>
        <w:t>miner’s</w:t>
      </w:r>
      <w:r w:rsidR="008C4169" w:rsidRPr="008C4169">
        <w:rPr>
          <w:rFonts w:eastAsiaTheme="minorEastAsia"/>
          <w:color w:val="000000"/>
          <w:shd w:val="clear" w:color="auto" w:fill="FFFFFF"/>
        </w:rPr>
        <w:t xml:space="preserve"> </w:t>
      </w:r>
      <w:r w:rsidRPr="008C4169">
        <w:rPr>
          <w:rFonts w:eastAsiaTheme="minorEastAsia"/>
          <w:color w:val="000000"/>
          <w:shd w:val="clear" w:color="auto" w:fill="FFFFFF"/>
        </w:rPr>
        <w:t>wallet</w:t>
      </w:r>
    </w:p>
    <w:p w:rsidR="00397A5C" w:rsidRPr="008C4169" w:rsidRDefault="00397A5C" w:rsidP="00950708">
      <w:pPr>
        <w:numPr>
          <w:ilvl w:val="0"/>
          <w:numId w:val="7"/>
        </w:numPr>
        <w:shd w:val="clear" w:color="auto" w:fill="FFFFFF"/>
        <w:jc w:val="both"/>
        <w:textAlignment w:val="baseline"/>
        <w:rPr>
          <w:rFonts w:eastAsiaTheme="minorEastAsia"/>
          <w:color w:val="000000"/>
        </w:rPr>
      </w:pPr>
      <w:r w:rsidRPr="008C4169">
        <w:rPr>
          <w:rFonts w:eastAsiaTheme="minorEastAsia"/>
          <w:color w:val="000000"/>
          <w:shd w:val="clear" w:color="auto" w:fill="FFFFFF"/>
        </w:rPr>
        <w:t xml:space="preserve">A complete dump of the transactions the core suggests including in the </w:t>
      </w:r>
      <w:r w:rsidR="008C4169">
        <w:rPr>
          <w:rFonts w:eastAsiaTheme="minorEastAsia"/>
          <w:color w:val="000000"/>
          <w:shd w:val="clear" w:color="auto" w:fill="FFFFFF"/>
        </w:rPr>
        <w:t>block</w:t>
      </w:r>
      <w:r w:rsidRPr="008C4169">
        <w:rPr>
          <w:rFonts w:eastAsiaTheme="minorEastAsia"/>
          <w:color w:val="000000"/>
          <w:shd w:val="clear" w:color="auto" w:fill="FFFFFF"/>
        </w:rPr>
        <w:t>, allowing the</w:t>
      </w:r>
      <w:r w:rsidR="008C4169">
        <w:rPr>
          <w:rFonts w:eastAsiaTheme="minorEastAsia"/>
          <w:color w:val="000000"/>
          <w:shd w:val="clear" w:color="auto" w:fill="FFFFFF"/>
        </w:rPr>
        <w:t xml:space="preserve"> mining </w:t>
      </w:r>
      <w:r w:rsidRPr="008C4169">
        <w:rPr>
          <w:rFonts w:eastAsiaTheme="minorEastAsia"/>
          <w:color w:val="000000"/>
          <w:shd w:val="clear" w:color="auto" w:fill="FFFFFF"/>
        </w:rPr>
        <w:t>software to inspect the transactions, optionally add additional transactions, and optionally remove non-required transactions.</w:t>
      </w:r>
    </w:p>
    <w:p w:rsidR="00397A5C" w:rsidRPr="008C4169" w:rsidRDefault="00397A5C" w:rsidP="00950708">
      <w:pPr>
        <w:numPr>
          <w:ilvl w:val="0"/>
          <w:numId w:val="7"/>
        </w:numPr>
        <w:shd w:val="clear" w:color="auto" w:fill="FFFFFF"/>
        <w:jc w:val="both"/>
        <w:textAlignment w:val="baseline"/>
        <w:rPr>
          <w:rFonts w:eastAsiaTheme="minorEastAsia"/>
          <w:color w:val="000000"/>
        </w:rPr>
      </w:pPr>
      <w:r w:rsidRPr="008C4169">
        <w:rPr>
          <w:rFonts w:eastAsiaTheme="minorEastAsia"/>
          <w:color w:val="000000"/>
          <w:shd w:val="clear" w:color="auto" w:fill="FFFFFF"/>
        </w:rPr>
        <w:t>Other information necessary to construct a block header for the next block: the block version, previous block hash, and bits (target</w:t>
      </w:r>
      <w:r w:rsidR="008C4169">
        <w:rPr>
          <w:rFonts w:eastAsiaTheme="minorEastAsia"/>
          <w:color w:val="000000"/>
          <w:shd w:val="clear" w:color="auto" w:fill="FFFFFF"/>
        </w:rPr>
        <w:t>)</w:t>
      </w:r>
      <w:r w:rsidRPr="008C4169">
        <w:rPr>
          <w:rFonts w:eastAsiaTheme="minorEastAsia"/>
          <w:color w:val="000000"/>
          <w:shd w:val="clear" w:color="auto" w:fill="FFFFFF"/>
        </w:rPr>
        <w:t>.</w:t>
      </w:r>
    </w:p>
    <w:p w:rsidR="00397A5C" w:rsidRPr="008C4169" w:rsidRDefault="00397A5C" w:rsidP="00950708">
      <w:pPr>
        <w:numPr>
          <w:ilvl w:val="0"/>
          <w:numId w:val="7"/>
        </w:numPr>
        <w:shd w:val="clear" w:color="auto" w:fill="FFFFFF"/>
        <w:spacing w:after="160"/>
        <w:jc w:val="both"/>
        <w:textAlignment w:val="baseline"/>
        <w:rPr>
          <w:rFonts w:eastAsiaTheme="minorEastAsia"/>
          <w:color w:val="000000"/>
        </w:rPr>
      </w:pPr>
      <w:r w:rsidRPr="008C4169">
        <w:rPr>
          <w:rFonts w:eastAsiaTheme="minorEastAsia"/>
          <w:color w:val="000000"/>
          <w:shd w:val="clear" w:color="auto" w:fill="FFFFFF"/>
        </w:rPr>
        <w:t>The current target threshold for accepting shares.</w:t>
      </w:r>
    </w:p>
    <w:p w:rsidR="00397A5C" w:rsidRPr="008C4169" w:rsidRDefault="00397A5C" w:rsidP="00950708">
      <w:pPr>
        <w:spacing w:before="200"/>
        <w:ind w:firstLine="360"/>
        <w:jc w:val="both"/>
        <w:rPr>
          <w:rFonts w:eastAsiaTheme="minorEastAsia"/>
        </w:rPr>
      </w:pPr>
      <w:r w:rsidRPr="008C4169">
        <w:rPr>
          <w:rFonts w:eastAsiaTheme="minorEastAsia"/>
          <w:color w:val="000000"/>
        </w:rPr>
        <w:t>The block header that is sent to the Mining Hardware is 80 bytes in size and consists of the following fields:</w:t>
      </w:r>
    </w:p>
    <w:p w:rsidR="00397A5C" w:rsidRPr="00397A5C" w:rsidRDefault="009F7C73" w:rsidP="00397A5C">
      <w:pPr>
        <w:jc w:val="left"/>
        <w:rPr>
          <w:rFonts w:ascii="Times" w:eastAsia="Times New Roman" w:hAnsi="Times"/>
        </w:rPr>
      </w:pPr>
      <w:r>
        <w:rPr>
          <w:rFonts w:ascii="Times" w:eastAsia="Times New Roman" w:hAnsi="Times"/>
        </w:rPr>
        <w:br w:type="page"/>
      </w:r>
    </w:p>
    <w:tbl>
      <w:tblPr>
        <w:tblStyle w:val="TableGrid"/>
        <w:tblW w:w="0" w:type="auto"/>
        <w:tblLayout w:type="fixed"/>
        <w:tblLook w:val="04A0"/>
      </w:tblPr>
      <w:tblGrid>
        <w:gridCol w:w="1076"/>
        <w:gridCol w:w="679"/>
        <w:gridCol w:w="1708"/>
        <w:gridCol w:w="1505"/>
      </w:tblGrid>
      <w:tr w:rsidR="009F7881" w:rsidTr="009F7881">
        <w:tc>
          <w:tcPr>
            <w:tcW w:w="1076" w:type="dxa"/>
          </w:tcPr>
          <w:p w:rsidR="008C4169" w:rsidRPr="008C4169" w:rsidRDefault="008C4169" w:rsidP="008C4169">
            <w:pPr>
              <w:rPr>
                <w:b/>
                <w:sz w:val="16"/>
                <w:szCs w:val="16"/>
              </w:rPr>
            </w:pPr>
            <w:r w:rsidRPr="008C4169">
              <w:rPr>
                <w:b/>
                <w:sz w:val="16"/>
                <w:szCs w:val="16"/>
              </w:rPr>
              <w:lastRenderedPageBreak/>
              <w:t>Field</w:t>
            </w:r>
          </w:p>
        </w:tc>
        <w:tc>
          <w:tcPr>
            <w:tcW w:w="679" w:type="dxa"/>
          </w:tcPr>
          <w:p w:rsidR="008C4169" w:rsidRPr="008C4169" w:rsidRDefault="008C4169" w:rsidP="008C4169">
            <w:pPr>
              <w:rPr>
                <w:b/>
                <w:sz w:val="16"/>
                <w:szCs w:val="16"/>
              </w:rPr>
            </w:pPr>
            <w:r w:rsidRPr="008C4169">
              <w:rPr>
                <w:b/>
                <w:sz w:val="16"/>
                <w:szCs w:val="16"/>
              </w:rPr>
              <w:t>Size (bytes)</w:t>
            </w:r>
          </w:p>
        </w:tc>
        <w:tc>
          <w:tcPr>
            <w:tcW w:w="1708" w:type="dxa"/>
          </w:tcPr>
          <w:p w:rsidR="008C4169" w:rsidRPr="008C4169" w:rsidRDefault="008C4169" w:rsidP="008C4169">
            <w:pPr>
              <w:rPr>
                <w:b/>
                <w:sz w:val="16"/>
                <w:szCs w:val="16"/>
              </w:rPr>
            </w:pPr>
            <w:r w:rsidRPr="008C4169">
              <w:rPr>
                <w:b/>
                <w:sz w:val="16"/>
                <w:szCs w:val="16"/>
              </w:rPr>
              <w:t>Description</w:t>
            </w:r>
          </w:p>
        </w:tc>
        <w:tc>
          <w:tcPr>
            <w:tcW w:w="1505" w:type="dxa"/>
          </w:tcPr>
          <w:p w:rsidR="008C4169" w:rsidRPr="008C4169" w:rsidRDefault="008C4169" w:rsidP="008C4169">
            <w:pPr>
              <w:rPr>
                <w:b/>
                <w:sz w:val="16"/>
                <w:szCs w:val="16"/>
              </w:rPr>
            </w:pPr>
            <w:r w:rsidRPr="008C4169">
              <w:rPr>
                <w:b/>
                <w:sz w:val="16"/>
                <w:szCs w:val="16"/>
              </w:rPr>
              <w:t>Comes from…</w:t>
            </w:r>
          </w:p>
        </w:tc>
      </w:tr>
      <w:tr w:rsidR="009F7881" w:rsidTr="009F7881">
        <w:tc>
          <w:tcPr>
            <w:tcW w:w="1076" w:type="dxa"/>
            <w:vAlign w:val="center"/>
          </w:tcPr>
          <w:p w:rsidR="008C4169" w:rsidRPr="00A516BE" w:rsidRDefault="008C4169" w:rsidP="009F7881">
            <w:pPr>
              <w:rPr>
                <w:sz w:val="16"/>
                <w:szCs w:val="16"/>
              </w:rPr>
            </w:pPr>
            <w:r w:rsidRPr="00A516BE">
              <w:rPr>
                <w:sz w:val="16"/>
                <w:szCs w:val="16"/>
              </w:rPr>
              <w:t>Version</w:t>
            </w:r>
          </w:p>
        </w:tc>
        <w:tc>
          <w:tcPr>
            <w:tcW w:w="679" w:type="dxa"/>
            <w:vAlign w:val="center"/>
          </w:tcPr>
          <w:p w:rsidR="008C4169" w:rsidRPr="00A516BE" w:rsidRDefault="008C4169" w:rsidP="009F7881">
            <w:pPr>
              <w:rPr>
                <w:sz w:val="16"/>
                <w:szCs w:val="16"/>
              </w:rPr>
            </w:pPr>
            <w:r w:rsidRPr="00A516BE">
              <w:rPr>
                <w:sz w:val="16"/>
                <w:szCs w:val="16"/>
              </w:rPr>
              <w:t>4</w:t>
            </w:r>
          </w:p>
        </w:tc>
        <w:tc>
          <w:tcPr>
            <w:tcW w:w="1708" w:type="dxa"/>
          </w:tcPr>
          <w:p w:rsidR="008C4169" w:rsidRPr="00A516BE" w:rsidRDefault="008C4169" w:rsidP="001F5008">
            <w:pPr>
              <w:jc w:val="left"/>
              <w:rPr>
                <w:sz w:val="16"/>
                <w:szCs w:val="16"/>
              </w:rPr>
            </w:pPr>
            <w:r w:rsidRPr="00A516BE">
              <w:rPr>
                <w:sz w:val="16"/>
                <w:szCs w:val="16"/>
              </w:rPr>
              <w:t>A version number to track software/protocol upgrades</w:t>
            </w:r>
          </w:p>
        </w:tc>
        <w:tc>
          <w:tcPr>
            <w:tcW w:w="1505" w:type="dxa"/>
          </w:tcPr>
          <w:p w:rsidR="008C4169" w:rsidRPr="00A516BE" w:rsidRDefault="009F7881" w:rsidP="001F5008">
            <w:pPr>
              <w:jc w:val="left"/>
              <w:rPr>
                <w:sz w:val="16"/>
                <w:szCs w:val="16"/>
              </w:rPr>
            </w:pPr>
            <w:r w:rsidRPr="00A516BE">
              <w:rPr>
                <w:sz w:val="16"/>
                <w:szCs w:val="16"/>
              </w:rPr>
              <w:t>g</w:t>
            </w:r>
            <w:r w:rsidR="008C4169" w:rsidRPr="00A516BE">
              <w:rPr>
                <w:sz w:val="16"/>
                <w:szCs w:val="16"/>
              </w:rPr>
              <w:t>etblocktemplate</w:t>
            </w:r>
          </w:p>
        </w:tc>
      </w:tr>
      <w:tr w:rsidR="009F7881" w:rsidTr="009F7881">
        <w:tc>
          <w:tcPr>
            <w:tcW w:w="1076" w:type="dxa"/>
            <w:vAlign w:val="center"/>
          </w:tcPr>
          <w:p w:rsidR="008C4169" w:rsidRPr="00A516BE" w:rsidRDefault="008C4169" w:rsidP="009F7881">
            <w:pPr>
              <w:rPr>
                <w:sz w:val="16"/>
                <w:szCs w:val="16"/>
              </w:rPr>
            </w:pPr>
            <w:r w:rsidRPr="00A516BE">
              <w:rPr>
                <w:sz w:val="16"/>
                <w:szCs w:val="16"/>
              </w:rPr>
              <w:t>Previous Block Header Hash</w:t>
            </w:r>
          </w:p>
        </w:tc>
        <w:tc>
          <w:tcPr>
            <w:tcW w:w="679" w:type="dxa"/>
            <w:vAlign w:val="center"/>
          </w:tcPr>
          <w:p w:rsidR="008C4169" w:rsidRPr="00A516BE" w:rsidRDefault="008C4169" w:rsidP="009F7881">
            <w:pPr>
              <w:rPr>
                <w:sz w:val="16"/>
                <w:szCs w:val="16"/>
              </w:rPr>
            </w:pPr>
            <w:r w:rsidRPr="00A516BE">
              <w:rPr>
                <w:sz w:val="16"/>
                <w:szCs w:val="16"/>
              </w:rPr>
              <w:t>32</w:t>
            </w:r>
          </w:p>
        </w:tc>
        <w:tc>
          <w:tcPr>
            <w:tcW w:w="1708" w:type="dxa"/>
          </w:tcPr>
          <w:p w:rsidR="008C4169" w:rsidRPr="00A516BE" w:rsidRDefault="008C4169" w:rsidP="001F5008">
            <w:pPr>
              <w:jc w:val="left"/>
              <w:rPr>
                <w:sz w:val="16"/>
                <w:szCs w:val="16"/>
              </w:rPr>
            </w:pPr>
            <w:r w:rsidRPr="00A516BE">
              <w:rPr>
                <w:sz w:val="16"/>
                <w:szCs w:val="16"/>
              </w:rPr>
              <w:t>A reference to the hash of the previous (parent) block in the chain</w:t>
            </w:r>
          </w:p>
        </w:tc>
        <w:tc>
          <w:tcPr>
            <w:tcW w:w="1505" w:type="dxa"/>
          </w:tcPr>
          <w:p w:rsidR="008C4169" w:rsidRPr="00A516BE" w:rsidRDefault="009F7881" w:rsidP="001F5008">
            <w:pPr>
              <w:jc w:val="left"/>
              <w:rPr>
                <w:sz w:val="16"/>
                <w:szCs w:val="16"/>
              </w:rPr>
            </w:pPr>
            <w:r w:rsidRPr="00A516BE">
              <w:rPr>
                <w:sz w:val="16"/>
                <w:szCs w:val="16"/>
              </w:rPr>
              <w:t>g</w:t>
            </w:r>
            <w:r w:rsidR="008C4169" w:rsidRPr="00A516BE">
              <w:rPr>
                <w:sz w:val="16"/>
                <w:szCs w:val="16"/>
              </w:rPr>
              <w:t>etblocktemplate</w:t>
            </w:r>
          </w:p>
        </w:tc>
      </w:tr>
      <w:tr w:rsidR="009F7881" w:rsidTr="009F7881">
        <w:tc>
          <w:tcPr>
            <w:tcW w:w="1076" w:type="dxa"/>
            <w:vAlign w:val="center"/>
          </w:tcPr>
          <w:p w:rsidR="008C4169" w:rsidRPr="00A516BE" w:rsidRDefault="008C4169" w:rsidP="009F7881">
            <w:pPr>
              <w:rPr>
                <w:sz w:val="16"/>
                <w:szCs w:val="16"/>
              </w:rPr>
            </w:pPr>
            <w:r w:rsidRPr="00A516BE">
              <w:rPr>
                <w:sz w:val="16"/>
                <w:szCs w:val="16"/>
              </w:rPr>
              <w:t>Merkle Root Hash</w:t>
            </w:r>
          </w:p>
        </w:tc>
        <w:tc>
          <w:tcPr>
            <w:tcW w:w="679" w:type="dxa"/>
            <w:vAlign w:val="center"/>
          </w:tcPr>
          <w:p w:rsidR="008C4169" w:rsidRPr="00A516BE" w:rsidRDefault="008C4169" w:rsidP="009F7881">
            <w:pPr>
              <w:rPr>
                <w:sz w:val="16"/>
                <w:szCs w:val="16"/>
              </w:rPr>
            </w:pPr>
            <w:r w:rsidRPr="00A516BE">
              <w:rPr>
                <w:sz w:val="16"/>
                <w:szCs w:val="16"/>
              </w:rPr>
              <w:t>32</w:t>
            </w:r>
          </w:p>
        </w:tc>
        <w:tc>
          <w:tcPr>
            <w:tcW w:w="1708" w:type="dxa"/>
          </w:tcPr>
          <w:p w:rsidR="008C4169" w:rsidRPr="00A516BE" w:rsidRDefault="009F7881" w:rsidP="001F5008">
            <w:pPr>
              <w:jc w:val="left"/>
              <w:rPr>
                <w:sz w:val="16"/>
                <w:szCs w:val="16"/>
              </w:rPr>
            </w:pPr>
            <w:r w:rsidRPr="00A516BE">
              <w:rPr>
                <w:sz w:val="16"/>
                <w:szCs w:val="16"/>
              </w:rPr>
              <w:t>A hash of the root of the M</w:t>
            </w:r>
            <w:r w:rsidR="008C4169" w:rsidRPr="00A516BE">
              <w:rPr>
                <w:sz w:val="16"/>
                <w:szCs w:val="16"/>
              </w:rPr>
              <w:t>erkle tree of this</w:t>
            </w:r>
          </w:p>
        </w:tc>
        <w:tc>
          <w:tcPr>
            <w:tcW w:w="1505" w:type="dxa"/>
          </w:tcPr>
          <w:p w:rsidR="008C4169" w:rsidRPr="00A516BE" w:rsidRDefault="009F7881" w:rsidP="001F5008">
            <w:pPr>
              <w:jc w:val="left"/>
              <w:rPr>
                <w:sz w:val="16"/>
                <w:szCs w:val="16"/>
              </w:rPr>
            </w:pPr>
            <w:r w:rsidRPr="00A516BE">
              <w:rPr>
                <w:sz w:val="16"/>
                <w:szCs w:val="16"/>
              </w:rPr>
              <w:t>Constructed</w:t>
            </w:r>
            <w:r w:rsidR="008C4169" w:rsidRPr="00A516BE">
              <w:rPr>
                <w:sz w:val="16"/>
                <w:szCs w:val="16"/>
              </w:rPr>
              <w:t xml:space="preserve"> from transaction IDs</w:t>
            </w:r>
          </w:p>
        </w:tc>
      </w:tr>
      <w:tr w:rsidR="009F7881" w:rsidTr="009F7881">
        <w:tc>
          <w:tcPr>
            <w:tcW w:w="1076" w:type="dxa"/>
            <w:vAlign w:val="center"/>
          </w:tcPr>
          <w:p w:rsidR="008C4169" w:rsidRPr="00A516BE" w:rsidRDefault="009F7881" w:rsidP="009F7881">
            <w:pPr>
              <w:rPr>
                <w:sz w:val="16"/>
                <w:szCs w:val="16"/>
              </w:rPr>
            </w:pPr>
            <w:r w:rsidRPr="00A516BE">
              <w:rPr>
                <w:sz w:val="16"/>
                <w:szCs w:val="16"/>
              </w:rPr>
              <w:t>Time</w:t>
            </w:r>
          </w:p>
        </w:tc>
        <w:tc>
          <w:tcPr>
            <w:tcW w:w="679" w:type="dxa"/>
            <w:vAlign w:val="center"/>
          </w:tcPr>
          <w:p w:rsidR="008C4169" w:rsidRPr="00A516BE" w:rsidRDefault="009F7881" w:rsidP="009F7881">
            <w:pPr>
              <w:rPr>
                <w:sz w:val="16"/>
                <w:szCs w:val="16"/>
              </w:rPr>
            </w:pPr>
            <w:r w:rsidRPr="00A516BE">
              <w:rPr>
                <w:sz w:val="16"/>
                <w:szCs w:val="16"/>
              </w:rPr>
              <w:t>4</w:t>
            </w:r>
          </w:p>
        </w:tc>
        <w:tc>
          <w:tcPr>
            <w:tcW w:w="1708" w:type="dxa"/>
          </w:tcPr>
          <w:p w:rsidR="008C4169" w:rsidRPr="00D30FDF" w:rsidRDefault="009F7881" w:rsidP="001F5008">
            <w:pPr>
              <w:jc w:val="left"/>
              <w:rPr>
                <w:rFonts w:eastAsia="Times New Roman"/>
                <w:sz w:val="16"/>
                <w:szCs w:val="16"/>
              </w:rPr>
            </w:pPr>
            <w:r w:rsidRPr="00A516BE">
              <w:rPr>
                <w:rFonts w:eastAsia="Times New Roman"/>
                <w:color w:val="191919"/>
                <w:sz w:val="16"/>
                <w:szCs w:val="16"/>
              </w:rPr>
              <w:t>The approximate creation time of this block (seconds from Unix Epoch)</w:t>
            </w:r>
          </w:p>
        </w:tc>
        <w:tc>
          <w:tcPr>
            <w:tcW w:w="1505" w:type="dxa"/>
          </w:tcPr>
          <w:p w:rsidR="009F7881" w:rsidRPr="00A516BE" w:rsidRDefault="009F7881" w:rsidP="009F7881">
            <w:pPr>
              <w:jc w:val="left"/>
              <w:rPr>
                <w:rFonts w:eastAsia="Times New Roman"/>
                <w:sz w:val="16"/>
                <w:szCs w:val="16"/>
              </w:rPr>
            </w:pPr>
            <w:r w:rsidRPr="00A516BE">
              <w:rPr>
                <w:rFonts w:eastAsia="Times New Roman"/>
                <w:color w:val="000000"/>
                <w:sz w:val="16"/>
                <w:szCs w:val="16"/>
              </w:rPr>
              <w:t>getblocktemplate</w:t>
            </w:r>
          </w:p>
          <w:p w:rsidR="008C4169" w:rsidRPr="00A516BE" w:rsidRDefault="008C4169" w:rsidP="001F5008">
            <w:pPr>
              <w:jc w:val="left"/>
              <w:rPr>
                <w:sz w:val="16"/>
                <w:szCs w:val="16"/>
              </w:rPr>
            </w:pPr>
          </w:p>
        </w:tc>
      </w:tr>
      <w:tr w:rsidR="009F7881" w:rsidTr="009F7881">
        <w:tc>
          <w:tcPr>
            <w:tcW w:w="1076" w:type="dxa"/>
            <w:vAlign w:val="center"/>
          </w:tcPr>
          <w:p w:rsidR="008C4169" w:rsidRPr="00A516BE" w:rsidRDefault="009F7881" w:rsidP="009F7881">
            <w:pPr>
              <w:rPr>
                <w:sz w:val="16"/>
                <w:szCs w:val="16"/>
              </w:rPr>
            </w:pPr>
            <w:proofErr w:type="spellStart"/>
            <w:r w:rsidRPr="00A516BE">
              <w:rPr>
                <w:sz w:val="16"/>
                <w:szCs w:val="16"/>
              </w:rPr>
              <w:t>nBits</w:t>
            </w:r>
            <w:proofErr w:type="spellEnd"/>
          </w:p>
        </w:tc>
        <w:tc>
          <w:tcPr>
            <w:tcW w:w="679" w:type="dxa"/>
            <w:vAlign w:val="center"/>
          </w:tcPr>
          <w:p w:rsidR="008C4169" w:rsidRPr="00A516BE" w:rsidRDefault="009F7881" w:rsidP="009F7881">
            <w:pPr>
              <w:rPr>
                <w:sz w:val="16"/>
                <w:szCs w:val="16"/>
              </w:rPr>
            </w:pPr>
            <w:r w:rsidRPr="00A516BE">
              <w:rPr>
                <w:sz w:val="16"/>
                <w:szCs w:val="16"/>
              </w:rPr>
              <w:t>4</w:t>
            </w:r>
          </w:p>
        </w:tc>
        <w:tc>
          <w:tcPr>
            <w:tcW w:w="1708" w:type="dxa"/>
          </w:tcPr>
          <w:p w:rsidR="009F7881" w:rsidRPr="00A516BE" w:rsidRDefault="009F7881" w:rsidP="009F7881">
            <w:pPr>
              <w:jc w:val="left"/>
              <w:rPr>
                <w:rFonts w:eastAsia="Times New Roman"/>
                <w:sz w:val="16"/>
                <w:szCs w:val="16"/>
              </w:rPr>
            </w:pPr>
            <w:r w:rsidRPr="00A516BE">
              <w:rPr>
                <w:rFonts w:eastAsia="Times New Roman"/>
                <w:color w:val="191919"/>
                <w:sz w:val="16"/>
                <w:szCs w:val="16"/>
              </w:rPr>
              <w:t>The proof-of-work algorithm difficulty target for this block</w:t>
            </w:r>
          </w:p>
          <w:p w:rsidR="008C4169" w:rsidRPr="00A516BE" w:rsidRDefault="008C4169" w:rsidP="001F5008">
            <w:pPr>
              <w:jc w:val="left"/>
              <w:rPr>
                <w:sz w:val="16"/>
                <w:szCs w:val="16"/>
              </w:rPr>
            </w:pPr>
          </w:p>
        </w:tc>
        <w:tc>
          <w:tcPr>
            <w:tcW w:w="1505" w:type="dxa"/>
          </w:tcPr>
          <w:p w:rsidR="009F7881" w:rsidRPr="00A516BE" w:rsidRDefault="009F7881" w:rsidP="009F7881">
            <w:pPr>
              <w:jc w:val="left"/>
              <w:rPr>
                <w:rFonts w:eastAsia="Times New Roman"/>
                <w:sz w:val="16"/>
                <w:szCs w:val="16"/>
              </w:rPr>
            </w:pPr>
            <w:r w:rsidRPr="00A516BE">
              <w:rPr>
                <w:rFonts w:eastAsia="Times New Roman"/>
                <w:color w:val="000000"/>
                <w:sz w:val="16"/>
                <w:szCs w:val="16"/>
              </w:rPr>
              <w:t>getblocktemplate</w:t>
            </w:r>
          </w:p>
          <w:p w:rsidR="008C4169" w:rsidRPr="00A516BE" w:rsidRDefault="008C4169" w:rsidP="001F5008">
            <w:pPr>
              <w:jc w:val="left"/>
              <w:rPr>
                <w:sz w:val="16"/>
                <w:szCs w:val="16"/>
              </w:rPr>
            </w:pPr>
          </w:p>
        </w:tc>
      </w:tr>
      <w:tr w:rsidR="009F7881" w:rsidTr="009F7881">
        <w:tc>
          <w:tcPr>
            <w:tcW w:w="1076" w:type="dxa"/>
            <w:vAlign w:val="center"/>
          </w:tcPr>
          <w:p w:rsidR="008C4169" w:rsidRPr="00A516BE" w:rsidRDefault="009F7881" w:rsidP="009F7881">
            <w:pPr>
              <w:rPr>
                <w:sz w:val="16"/>
                <w:szCs w:val="16"/>
              </w:rPr>
            </w:pPr>
            <w:r w:rsidRPr="00A516BE">
              <w:rPr>
                <w:sz w:val="16"/>
                <w:szCs w:val="16"/>
              </w:rPr>
              <w:t>nonce</w:t>
            </w:r>
          </w:p>
        </w:tc>
        <w:tc>
          <w:tcPr>
            <w:tcW w:w="679" w:type="dxa"/>
            <w:vAlign w:val="center"/>
          </w:tcPr>
          <w:p w:rsidR="008C4169" w:rsidRPr="00A516BE" w:rsidRDefault="009F7881" w:rsidP="009F7881">
            <w:pPr>
              <w:rPr>
                <w:sz w:val="16"/>
                <w:szCs w:val="16"/>
              </w:rPr>
            </w:pPr>
            <w:r w:rsidRPr="00A516BE">
              <w:rPr>
                <w:sz w:val="16"/>
                <w:szCs w:val="16"/>
              </w:rPr>
              <w:t>4</w:t>
            </w:r>
          </w:p>
        </w:tc>
        <w:tc>
          <w:tcPr>
            <w:tcW w:w="1708" w:type="dxa"/>
          </w:tcPr>
          <w:p w:rsidR="008C4169" w:rsidRPr="00D30FDF" w:rsidRDefault="009F7881" w:rsidP="001F5008">
            <w:pPr>
              <w:jc w:val="left"/>
              <w:rPr>
                <w:rFonts w:eastAsia="Times New Roman"/>
                <w:sz w:val="16"/>
                <w:szCs w:val="16"/>
              </w:rPr>
            </w:pPr>
            <w:r w:rsidRPr="00A516BE">
              <w:rPr>
                <w:rFonts w:eastAsia="Times New Roman"/>
                <w:color w:val="191919"/>
                <w:sz w:val="16"/>
                <w:szCs w:val="16"/>
              </w:rPr>
              <w:t>A counter used for the proof-of-work algorithm</w:t>
            </w:r>
          </w:p>
        </w:tc>
        <w:tc>
          <w:tcPr>
            <w:tcW w:w="1505" w:type="dxa"/>
          </w:tcPr>
          <w:p w:rsidR="008C4169" w:rsidRPr="00D30FDF" w:rsidRDefault="009F7881" w:rsidP="001F5008">
            <w:pPr>
              <w:jc w:val="left"/>
              <w:rPr>
                <w:rFonts w:eastAsia="Times New Roman"/>
                <w:sz w:val="16"/>
                <w:szCs w:val="16"/>
              </w:rPr>
            </w:pPr>
            <w:r w:rsidRPr="00A516BE">
              <w:rPr>
                <w:rFonts w:eastAsia="Times New Roman"/>
                <w:color w:val="000000"/>
                <w:sz w:val="16"/>
                <w:szCs w:val="16"/>
              </w:rPr>
              <w:t>Arbitrary number changed by mining hardware, initially 0</w:t>
            </w:r>
          </w:p>
        </w:tc>
      </w:tr>
    </w:tbl>
    <w:p w:rsidR="00397A5C" w:rsidRPr="00D30FDF" w:rsidRDefault="00D30FDF" w:rsidP="001F5008">
      <w:pPr>
        <w:jc w:val="left"/>
        <w:rPr>
          <w:sz w:val="18"/>
          <w:szCs w:val="18"/>
        </w:rPr>
      </w:pPr>
      <w:r w:rsidRPr="00D30FDF">
        <w:rPr>
          <w:sz w:val="18"/>
          <w:szCs w:val="18"/>
        </w:rPr>
        <w:t>Table 2: Block Header Fields</w:t>
      </w:r>
    </w:p>
    <w:p w:rsidR="00D30FDF" w:rsidRDefault="00D30FDF" w:rsidP="001F5008">
      <w:pPr>
        <w:jc w:val="left"/>
      </w:pPr>
    </w:p>
    <w:p w:rsidR="00A516BE" w:rsidRPr="00A516BE" w:rsidRDefault="00A516BE" w:rsidP="00E7417C">
      <w:pPr>
        <w:ind w:firstLine="360"/>
        <w:jc w:val="both"/>
        <w:rPr>
          <w:rFonts w:eastAsiaTheme="minorEastAsia"/>
        </w:rPr>
      </w:pPr>
      <w:r w:rsidRPr="00A516BE">
        <w:rPr>
          <w:rFonts w:eastAsiaTheme="minorEastAsia"/>
          <w:color w:val="000000"/>
        </w:rPr>
        <w:t xml:space="preserve">The processing that the Mining Software performs consists of computing the merkle root of the transactions IDs in the block received from the getblocktemplate RPC. Merkle trees are used in Bitcoin to summarize all the transactions in a block, producing an overall digital fingerprint of the entire set of transactions, providing a very efficient process to verify whether a transaction is included in a block. A merkle tree is constructed by recursively hashing pairs of nodes until there is only one hash, called the </w:t>
      </w:r>
      <w:r w:rsidRPr="00A516BE">
        <w:rPr>
          <w:rFonts w:eastAsiaTheme="minorEastAsia"/>
          <w:i/>
          <w:iCs/>
          <w:color w:val="000000"/>
        </w:rPr>
        <w:t>root</w:t>
      </w:r>
      <w:r w:rsidRPr="00A516BE">
        <w:rPr>
          <w:rFonts w:eastAsiaTheme="minorEastAsia"/>
          <w:color w:val="000000"/>
        </w:rPr>
        <w:t xml:space="preserve">, or </w:t>
      </w:r>
      <w:r w:rsidRPr="00A516BE">
        <w:rPr>
          <w:rFonts w:eastAsiaTheme="minorEastAsia"/>
          <w:i/>
          <w:iCs/>
          <w:color w:val="000000"/>
        </w:rPr>
        <w:t>merkle root</w:t>
      </w:r>
      <w:r w:rsidRPr="00A516BE">
        <w:rPr>
          <w:rFonts w:eastAsiaTheme="minorEastAsia"/>
          <w:color w:val="000000"/>
        </w:rPr>
        <w:t xml:space="preserve">. </w:t>
      </w:r>
      <w:r w:rsidRPr="00A516BE">
        <w:rPr>
          <w:rFonts w:eastAsiaTheme="minorEastAsia"/>
          <w:color w:val="191919"/>
        </w:rPr>
        <w:t>The cryptographic hash algorithm used in Bitcoins merkle trees is SHA256 applied twice, also known as double-SHA256.</w:t>
      </w:r>
    </w:p>
    <w:p w:rsidR="00A516BE" w:rsidRPr="00A516BE" w:rsidRDefault="00A516BE" w:rsidP="00E7417C">
      <w:pPr>
        <w:ind w:firstLine="360"/>
        <w:jc w:val="both"/>
        <w:rPr>
          <w:rFonts w:eastAsiaTheme="minorEastAsia"/>
        </w:rPr>
      </w:pPr>
      <w:r w:rsidRPr="00A516BE">
        <w:rPr>
          <w:rFonts w:eastAsiaTheme="minorEastAsia"/>
          <w:color w:val="191919"/>
        </w:rPr>
        <w:t>The merkle tree is constructed bottom-up. In the following example, we start with three transactions, A, B, and C, which form the leaves of the merkle tree. The transactions are not stored in the merkle tree; rather, their data is hashed (double) and the resulting hash is stored in each leaf node as H</w:t>
      </w:r>
      <w:r w:rsidRPr="00A516BE">
        <w:rPr>
          <w:rFonts w:eastAsiaTheme="minorEastAsia"/>
          <w:color w:val="191919"/>
          <w:vertAlign w:val="subscript"/>
        </w:rPr>
        <w:t>A</w:t>
      </w:r>
      <w:r w:rsidRPr="00A516BE">
        <w:rPr>
          <w:rFonts w:eastAsiaTheme="minorEastAsia"/>
          <w:color w:val="191919"/>
        </w:rPr>
        <w:t>, H</w:t>
      </w:r>
      <w:r w:rsidRPr="00A516BE">
        <w:rPr>
          <w:rFonts w:eastAsiaTheme="minorEastAsia"/>
          <w:color w:val="191919"/>
          <w:vertAlign w:val="subscript"/>
        </w:rPr>
        <w:t>B</w:t>
      </w:r>
      <w:r w:rsidRPr="00A516BE">
        <w:rPr>
          <w:rFonts w:eastAsiaTheme="minorEastAsia"/>
          <w:color w:val="191919"/>
        </w:rPr>
        <w:t>, H</w:t>
      </w:r>
      <w:r w:rsidRPr="00A516BE">
        <w:rPr>
          <w:rFonts w:eastAsiaTheme="minorEastAsia"/>
          <w:color w:val="191919"/>
          <w:vertAlign w:val="subscript"/>
        </w:rPr>
        <w:t>C</w:t>
      </w:r>
      <w:r w:rsidRPr="00A516BE">
        <w:rPr>
          <w:rFonts w:eastAsiaTheme="minorEastAsia"/>
          <w:color w:val="191919"/>
        </w:rPr>
        <w:t xml:space="preserve"> (32 bytes each). Consecutive pairs of leaf nodes are then summarized in a parent node, by concatenating the two hashes and hashing them together. For example, to construct the parent node H</w:t>
      </w:r>
      <w:r w:rsidRPr="00A516BE">
        <w:rPr>
          <w:rFonts w:eastAsiaTheme="minorEastAsia"/>
          <w:color w:val="191919"/>
          <w:vertAlign w:val="subscript"/>
        </w:rPr>
        <w:t>AB</w:t>
      </w:r>
      <w:r w:rsidRPr="00A516BE">
        <w:rPr>
          <w:rFonts w:eastAsiaTheme="minorEastAsia"/>
          <w:color w:val="191919"/>
        </w:rPr>
        <w:t xml:space="preserve">, the two 32-byte hashes of the children are concatenated to create a 64-byte string. That string is then double-hashed to produce the parent node’s hash. Because the merkle tree is a binary tree, it needs an even number of leaf nodes. If there </w:t>
      </w:r>
      <w:r w:rsidR="0094387E" w:rsidRPr="00A516BE">
        <w:rPr>
          <w:rFonts w:eastAsiaTheme="minorEastAsia"/>
          <w:color w:val="191919"/>
        </w:rPr>
        <w:t>are an odd number of transactions</w:t>
      </w:r>
      <w:r w:rsidRPr="00A516BE">
        <w:rPr>
          <w:rFonts w:eastAsiaTheme="minorEastAsia"/>
          <w:color w:val="191919"/>
        </w:rPr>
        <w:t xml:space="preserve"> to summarize, the last transaction hash will be duplicated to create an even number of leaf nodes, also known as a balanced tree. This is shown in the figure below where transaction C is duplicated. The pairing-hashing process continues until there is only one node at the top, the node known as the Merkle root. That 32-byte hash is stored in the block header and summarizes all the data in all three transactions.</w:t>
      </w:r>
    </w:p>
    <w:p w:rsidR="00A516BE" w:rsidRPr="00A516BE" w:rsidRDefault="00A516BE" w:rsidP="00E7417C">
      <w:pPr>
        <w:ind w:firstLine="360"/>
        <w:jc w:val="both"/>
        <w:rPr>
          <w:rFonts w:eastAsia="Times New Roman"/>
        </w:rPr>
      </w:pPr>
      <w:r w:rsidRPr="00A516BE">
        <w:rPr>
          <w:rFonts w:eastAsia="Times New Roman"/>
          <w:color w:val="191919"/>
        </w:rPr>
        <w:t xml:space="preserve">The same method for constructing a tree from three transactions can be generalized to construct trees of any </w:t>
      </w:r>
      <w:r w:rsidRPr="00A516BE">
        <w:rPr>
          <w:rFonts w:eastAsia="Times New Roman"/>
          <w:color w:val="191919"/>
        </w:rPr>
        <w:lastRenderedPageBreak/>
        <w:t xml:space="preserve">size. In Bitcoin it is common to have several hundred to more than a thousand transactions in a single block, which are summarized in exactly the same way, producing just 32 bytes of data as the single merkle root. </w:t>
      </w:r>
    </w:p>
    <w:p w:rsidR="00A516BE" w:rsidRDefault="00A516BE" w:rsidP="001F5008">
      <w:pPr>
        <w:jc w:val="left"/>
      </w:pPr>
    </w:p>
    <w:p w:rsidR="00A516BE" w:rsidRPr="00A516BE" w:rsidRDefault="00A516BE" w:rsidP="00A516BE">
      <w:pPr>
        <w:jc w:val="left"/>
        <w:rPr>
          <w:rFonts w:ascii="Times" w:eastAsia="Times New Roman" w:hAnsi="Times"/>
        </w:rPr>
      </w:pPr>
      <w:r>
        <w:rPr>
          <w:rFonts w:ascii="Calibri" w:eastAsia="Times New Roman" w:hAnsi="Calibri"/>
          <w:noProof/>
          <w:color w:val="000000"/>
        </w:rPr>
        <w:drawing>
          <wp:inline distT="0" distB="0" distL="0" distR="0">
            <wp:extent cx="2912533" cy="1448853"/>
            <wp:effectExtent l="25400" t="25400" r="34290" b="24765"/>
            <wp:docPr id="13" name="Picture 13" descr="itcoin_merkle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tcoin_merkle_tree.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914344" cy="1449754"/>
                    </a:xfrm>
                    <a:prstGeom prst="rect">
                      <a:avLst/>
                    </a:prstGeom>
                    <a:ln w="6350" cap="sq" cmpd="sng">
                      <a:solidFill>
                        <a:srgbClr val="000000"/>
                      </a:solidFill>
                      <a:prstDash val="solid"/>
                      <a:miter lim="800000"/>
                    </a:ln>
                    <a:effectLst/>
                  </pic:spPr>
                </pic:pic>
              </a:graphicData>
            </a:graphic>
          </wp:inline>
        </w:drawing>
      </w:r>
    </w:p>
    <w:p w:rsidR="00A516BE" w:rsidRPr="000F4CA7" w:rsidRDefault="001166F9" w:rsidP="001F5008">
      <w:pPr>
        <w:jc w:val="left"/>
        <w:rPr>
          <w:sz w:val="18"/>
        </w:rPr>
      </w:pPr>
      <w:r w:rsidRPr="000F4CA7">
        <w:rPr>
          <w:sz w:val="18"/>
        </w:rPr>
        <w:t>Figure 4: Merkle Root computation</w:t>
      </w:r>
    </w:p>
    <w:p w:rsidR="001166F9" w:rsidRDefault="001166F9" w:rsidP="001F5008">
      <w:pPr>
        <w:jc w:val="left"/>
      </w:pPr>
    </w:p>
    <w:p w:rsidR="00A516BE" w:rsidRPr="00A516BE" w:rsidRDefault="00A516BE" w:rsidP="00E7417C">
      <w:pPr>
        <w:ind w:firstLine="360"/>
        <w:jc w:val="both"/>
        <w:rPr>
          <w:rFonts w:eastAsiaTheme="minorEastAsia"/>
        </w:rPr>
      </w:pPr>
      <w:r w:rsidRPr="00A516BE">
        <w:rPr>
          <w:rFonts w:eastAsiaTheme="minorEastAsia"/>
          <w:color w:val="000000"/>
        </w:rPr>
        <w:t xml:space="preserve">After the merkle root is calculated and the remaining block header fields are filled in, the block header is sent to the mining hardware for processing (hashing). </w:t>
      </w:r>
      <w:r w:rsidRPr="00A516BE">
        <w:rPr>
          <w:rFonts w:eastAsiaTheme="minorEastAsia"/>
          <w:color w:val="191919"/>
        </w:rPr>
        <w:t>The goal is now to find a value for the nonce that results in a block header hash that is less than the difficulty target. The mining node will need to possibly test billions or trillions of nonce values before a nonce is found that satisfies the requirement.</w:t>
      </w:r>
    </w:p>
    <w:p w:rsidR="00A516BE" w:rsidRPr="00A516BE" w:rsidRDefault="00A516BE" w:rsidP="00E7417C">
      <w:pPr>
        <w:ind w:firstLine="360"/>
        <w:jc w:val="both"/>
        <w:rPr>
          <w:rFonts w:eastAsiaTheme="minorEastAsia"/>
        </w:rPr>
      </w:pPr>
      <w:r w:rsidRPr="00A516BE">
        <w:rPr>
          <w:rFonts w:eastAsiaTheme="minorEastAsia"/>
          <w:color w:val="191919"/>
        </w:rPr>
        <w:t>Once the hardware</w:t>
      </w:r>
      <w:r w:rsidRPr="00A516BE">
        <w:rPr>
          <w:rFonts w:eastAsiaTheme="minorEastAsia"/>
          <w:color w:val="000000"/>
        </w:rPr>
        <w:t xml:space="preserve"> finds a hash value that is less than the target value, it returns the block header with the successful nonce to the mining software combines the header with the block and sends the completed block to core node to be broadcast to the network for addition to the block chain.</w:t>
      </w:r>
    </w:p>
    <w:p w:rsidR="00A516BE" w:rsidRDefault="00A516BE" w:rsidP="0072430B">
      <w:pPr>
        <w:ind w:firstLine="216"/>
        <w:jc w:val="both"/>
        <w:rPr>
          <w:rFonts w:eastAsiaTheme="minorEastAsia"/>
          <w:color w:val="000000"/>
        </w:rPr>
      </w:pPr>
      <w:r w:rsidRPr="00A516BE">
        <w:rPr>
          <w:rFonts w:eastAsiaTheme="minorEastAsia"/>
          <w:color w:val="000000"/>
        </w:rPr>
        <w:t>If none of the hashes are below the threshold, the mining hardware gets an updated block header with a new merkle root from the Mining Software; this new block header is created by adding extra nonce data to the coinbase field of the coinbase transaction.</w:t>
      </w:r>
    </w:p>
    <w:p w:rsidR="0072430B" w:rsidRPr="0072430B" w:rsidRDefault="0072430B" w:rsidP="0072430B">
      <w:pPr>
        <w:ind w:firstLine="216"/>
        <w:jc w:val="both"/>
        <w:rPr>
          <w:rFonts w:eastAsiaTheme="minorEastAsia"/>
        </w:rPr>
      </w:pPr>
    </w:p>
    <w:p w:rsidR="00A516BE" w:rsidRDefault="00A516BE" w:rsidP="0072430B">
      <w:pPr>
        <w:pStyle w:val="Heading3"/>
      </w:pPr>
      <w:r>
        <w:t>Mining Hardware (Hash Algorithm)</w:t>
      </w:r>
    </w:p>
    <w:p w:rsidR="00A516BE" w:rsidRPr="00E7417C" w:rsidRDefault="00A516BE" w:rsidP="0072430B">
      <w:pPr>
        <w:spacing w:before="120"/>
        <w:ind w:firstLine="216"/>
        <w:jc w:val="both"/>
        <w:rPr>
          <w:rFonts w:eastAsia="Times New Roman"/>
        </w:rPr>
      </w:pPr>
      <w:r w:rsidRPr="00A516BE">
        <w:rPr>
          <w:rFonts w:eastAsia="Times New Roman"/>
          <w:color w:val="000000"/>
        </w:rPr>
        <w:t>This section describes the Mining Hardware component which is primarily a hash generator. Note that the high level block diagram shows multiple instances of the generator. The design description presented here focuses on a single instance of the "Mining Hardware.” Any use of multiple hardware miners is strictly up to the "Software Miner" component; the individual "Hardware Miner" components do not interact with each other.</w:t>
      </w:r>
    </w:p>
    <w:p w:rsidR="00A516BE" w:rsidRDefault="00A516BE" w:rsidP="0072430B">
      <w:pPr>
        <w:pStyle w:val="Heading4"/>
        <w:spacing w:before="120" w:after="120"/>
      </w:pPr>
      <w:r>
        <w:t>Mining Hardware Specification Diagram</w:t>
      </w:r>
    </w:p>
    <w:p w:rsidR="00A516BE" w:rsidRPr="00A516BE" w:rsidRDefault="00A516BE" w:rsidP="00E7417C">
      <w:pPr>
        <w:ind w:firstLine="288"/>
        <w:jc w:val="both"/>
        <w:rPr>
          <w:rFonts w:eastAsia="Times New Roman"/>
        </w:rPr>
      </w:pPr>
      <w:r w:rsidRPr="00A516BE">
        <w:rPr>
          <w:rFonts w:eastAsia="Times New Roman"/>
          <w:color w:val="000000"/>
        </w:rPr>
        <w:t xml:space="preserve">The specification diagram below expands the Mining Hardware component from the block diagram to expose behaviors Configure, Abort, Watchdog, and Hash, several global events, and global data store </w:t>
      </w:r>
      <w:proofErr w:type="spellStart"/>
      <w:r w:rsidRPr="00A516BE">
        <w:rPr>
          <w:rFonts w:eastAsia="Times New Roman"/>
          <w:color w:val="000000"/>
        </w:rPr>
        <w:t>Config</w:t>
      </w:r>
      <w:proofErr w:type="spellEnd"/>
      <w:r w:rsidRPr="00A516BE">
        <w:rPr>
          <w:rFonts w:eastAsia="Times New Roman"/>
          <w:color w:val="000000"/>
        </w:rPr>
        <w:t xml:space="preserve">. In this specification diagram, the Stimulus and Monitor behaviors essentially represent the “User Interface” in the block diagram, and the Mining Software behavior provides simulated block headers for validation. The Wallet is not </w:t>
      </w:r>
      <w:r w:rsidRPr="00A516BE">
        <w:rPr>
          <w:rFonts w:eastAsia="Times New Roman"/>
          <w:color w:val="000000"/>
        </w:rPr>
        <w:lastRenderedPageBreak/>
        <w:t>represented in this model, because it does not interface with the Mining Hardware.</w:t>
      </w:r>
    </w:p>
    <w:p w:rsidR="00A516BE" w:rsidRDefault="00A516BE" w:rsidP="001F5008">
      <w:pPr>
        <w:jc w:val="left"/>
      </w:pPr>
    </w:p>
    <w:p w:rsidR="00A516BE" w:rsidRPr="00A516BE" w:rsidRDefault="00A516BE" w:rsidP="00A516BE">
      <w:pPr>
        <w:jc w:val="left"/>
        <w:rPr>
          <w:rFonts w:ascii="Times" w:eastAsia="Times New Roman" w:hAnsi="Times"/>
        </w:rPr>
      </w:pPr>
      <w:r>
        <w:rPr>
          <w:rFonts w:ascii="Calibri" w:eastAsia="Times New Roman" w:hAnsi="Calibri"/>
          <w:noProof/>
          <w:color w:val="000000"/>
          <w:sz w:val="23"/>
          <w:szCs w:val="23"/>
        </w:rPr>
        <w:drawing>
          <wp:inline distT="0" distB="0" distL="0" distR="0">
            <wp:extent cx="2921000" cy="2541228"/>
            <wp:effectExtent l="25400" t="25400" r="25400" b="24765"/>
            <wp:docPr id="15" name="Picture 15" descr="https://lh4.googleusercontent.com/D6wKzIb5QfAuF-kA1GwoO8Ub1sKFD9irIuIXTVumTI9tnL6bvQQkZ_il0ObI0nrghgL0q1VVOOwhCPU7eryuFoXOVZrHsTd3Fn2csq-5BSMVKNvH19BNWjyzXXt8ZyJyQuUE0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D6wKzIb5QfAuF-kA1GwoO8Ub1sKFD9irIuIXTVumTI9tnL6bvQQkZ_il0ObI0nrghgL0q1VVOOwhCPU7eryuFoXOVZrHsTd3Fn2csq-5BSMVKNvH19BNWjyzXXt8ZyJyQuUE0hc"/>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923571" cy="2543465"/>
                    </a:xfrm>
                    <a:prstGeom prst="rect">
                      <a:avLst/>
                    </a:prstGeom>
                    <a:ln w="6350" cap="sq" cmpd="sng">
                      <a:solidFill>
                        <a:srgbClr val="000000"/>
                      </a:solidFill>
                      <a:prstDash val="solid"/>
                      <a:miter lim="800000"/>
                    </a:ln>
                    <a:effectLst/>
                  </pic:spPr>
                </pic:pic>
              </a:graphicData>
            </a:graphic>
          </wp:inline>
        </w:drawing>
      </w:r>
    </w:p>
    <w:p w:rsidR="00A516BE" w:rsidRPr="0072430B" w:rsidRDefault="0072430B" w:rsidP="001F5008">
      <w:pPr>
        <w:jc w:val="left"/>
        <w:rPr>
          <w:sz w:val="18"/>
          <w:szCs w:val="18"/>
        </w:rPr>
      </w:pPr>
      <w:r w:rsidRPr="0072430B">
        <w:rPr>
          <w:sz w:val="18"/>
          <w:szCs w:val="18"/>
        </w:rPr>
        <w:t>Figure 5: Mining Hardware</w:t>
      </w:r>
      <w:r>
        <w:rPr>
          <w:sz w:val="18"/>
          <w:szCs w:val="18"/>
        </w:rPr>
        <w:t xml:space="preserve"> Behavior</w:t>
      </w:r>
    </w:p>
    <w:p w:rsidR="00A516BE" w:rsidRDefault="00A516BE" w:rsidP="0072430B">
      <w:pPr>
        <w:pStyle w:val="Heading4"/>
        <w:spacing w:before="120" w:after="120"/>
      </w:pPr>
      <w:r>
        <w:t>Mining Hardware Behavior</w:t>
      </w:r>
    </w:p>
    <w:p w:rsidR="00A516BE" w:rsidRPr="00A516BE" w:rsidRDefault="00A516BE" w:rsidP="0072430B">
      <w:pPr>
        <w:spacing w:before="120"/>
        <w:ind w:firstLine="288"/>
        <w:jc w:val="both"/>
        <w:rPr>
          <w:rFonts w:eastAsiaTheme="minorEastAsia"/>
        </w:rPr>
      </w:pPr>
      <w:r w:rsidRPr="00A516BE">
        <w:rPr>
          <w:rFonts w:eastAsiaTheme="minorEastAsia"/>
          <w:color w:val="000000"/>
        </w:rPr>
        <w:t xml:space="preserve">The internal Mining Hardware behaviors run in parallel with respect to each other. The Stimulus provides Configure with profile information for a given Processing Element (PE). The information used to profile a PE includes clock speed, power consumption, and cycle counts for each instruction type needed by the Hash behavior. Once the Configure behavior has received and stored the profile data, an </w:t>
      </w:r>
      <w:proofErr w:type="spellStart"/>
      <w:r w:rsidRPr="00A516BE">
        <w:rPr>
          <w:rFonts w:eastAsiaTheme="minorEastAsia"/>
          <w:color w:val="000000"/>
        </w:rPr>
        <w:t>e_ready</w:t>
      </w:r>
      <w:proofErr w:type="spellEnd"/>
      <w:r w:rsidRPr="00A516BE">
        <w:rPr>
          <w:rFonts w:eastAsiaTheme="minorEastAsia"/>
          <w:color w:val="000000"/>
        </w:rPr>
        <w:t xml:space="preserve"> event is issued by Configure to activate the Hash behavior. At this point, the Hash behavior is blocked, waiting for a block header on channel </w:t>
      </w:r>
      <w:proofErr w:type="spellStart"/>
      <w:r w:rsidRPr="00A516BE">
        <w:rPr>
          <w:rFonts w:eastAsiaTheme="minorEastAsia"/>
          <w:color w:val="000000"/>
        </w:rPr>
        <w:t>c_blk_hdr</w:t>
      </w:r>
      <w:proofErr w:type="spellEnd"/>
      <w:r w:rsidRPr="00A516BE">
        <w:rPr>
          <w:rFonts w:eastAsiaTheme="minorEastAsia"/>
          <w:color w:val="000000"/>
        </w:rPr>
        <w:t>.</w:t>
      </w:r>
    </w:p>
    <w:p w:rsidR="00A516BE" w:rsidRPr="00A516BE" w:rsidRDefault="00A516BE" w:rsidP="0094387E">
      <w:pPr>
        <w:ind w:firstLine="288"/>
        <w:jc w:val="both"/>
        <w:rPr>
          <w:rFonts w:eastAsiaTheme="minorEastAsia"/>
        </w:rPr>
      </w:pPr>
      <w:r w:rsidRPr="00A516BE">
        <w:rPr>
          <w:rFonts w:eastAsiaTheme="minorEastAsia"/>
          <w:color w:val="000000"/>
        </w:rPr>
        <w:t xml:space="preserve">On receipt of a block header, the Hash behavior runs the hashing algorithm repeatedly, until finding a valid solution. While the algorithm is running, statistics are continuously accumulated for timing and power consumption, using the </w:t>
      </w:r>
      <w:proofErr w:type="spellStart"/>
      <w:r w:rsidRPr="00A516BE">
        <w:rPr>
          <w:rFonts w:eastAsiaTheme="minorEastAsia"/>
          <w:color w:val="000000"/>
        </w:rPr>
        <w:t>Config</w:t>
      </w:r>
      <w:proofErr w:type="spellEnd"/>
      <w:r w:rsidRPr="00A516BE">
        <w:rPr>
          <w:rFonts w:eastAsiaTheme="minorEastAsia"/>
          <w:color w:val="000000"/>
        </w:rPr>
        <w:t xml:space="preserve"> data provided by the Stimulus behavior. On finding a valid result, the Hash behavior reports the solution (nonce) back to the Mining Software, and also sends accumulated statistics to the Monitor. The Hash behavior then waits for another block header from the Mining Software.</w:t>
      </w:r>
    </w:p>
    <w:p w:rsidR="00A516BE" w:rsidRPr="00A516BE" w:rsidRDefault="00A516BE" w:rsidP="0094387E">
      <w:pPr>
        <w:pStyle w:val="NormalWeb"/>
        <w:spacing w:before="0" w:beforeAutospacing="0" w:after="0" w:afterAutospacing="0"/>
        <w:ind w:firstLine="288"/>
        <w:jc w:val="both"/>
        <w:rPr>
          <w:rFonts w:ascii="Times New Roman" w:hAnsi="Times New Roman"/>
        </w:rPr>
      </w:pPr>
      <w:r w:rsidRPr="00A516BE">
        <w:rPr>
          <w:rFonts w:ascii="Times New Roman" w:eastAsia="Times New Roman" w:hAnsi="Times New Roman"/>
          <w:color w:val="000000"/>
        </w:rPr>
        <w:t xml:space="preserve">A Watchdog timer behavior is used to prevent the simulation from running too long, automatically halting a hash search in-progress after a configurable period. The Hash behavior may also be aborted in-progress through the </w:t>
      </w:r>
      <w:proofErr w:type="spellStart"/>
      <w:r w:rsidRPr="00A516BE">
        <w:rPr>
          <w:rFonts w:ascii="Times New Roman" w:eastAsia="Times New Roman" w:hAnsi="Times New Roman"/>
          <w:color w:val="000000"/>
        </w:rPr>
        <w:t>c_abort</w:t>
      </w:r>
      <w:proofErr w:type="spellEnd"/>
      <w:r w:rsidRPr="00A516BE">
        <w:rPr>
          <w:rFonts w:ascii="Times New Roman" w:eastAsia="Times New Roman" w:hAnsi="Times New Roman"/>
          <w:color w:val="000000"/>
        </w:rPr>
        <w:t xml:space="preserve"> channel, which may be used by the Mining Software component in certain circumstances, such as receipt of a new transaction block to be </w:t>
      </w:r>
      <w:r w:rsidRPr="00A516BE">
        <w:rPr>
          <w:rFonts w:ascii="Times New Roman" w:hAnsi="Times New Roman"/>
          <w:color w:val="000000"/>
        </w:rPr>
        <w:t>processed or, when multiple Mining Hardware components are running in parallel, to halt all remaining algorithms as soon as one algorithm produces a valid result.</w:t>
      </w:r>
    </w:p>
    <w:p w:rsidR="00A516BE" w:rsidRPr="0072430B" w:rsidRDefault="00A516BE" w:rsidP="0072430B">
      <w:pPr>
        <w:ind w:firstLine="288"/>
        <w:jc w:val="both"/>
        <w:rPr>
          <w:rFonts w:eastAsiaTheme="minorEastAsia"/>
        </w:rPr>
      </w:pPr>
      <w:r w:rsidRPr="00A516BE">
        <w:rPr>
          <w:rFonts w:eastAsiaTheme="minorEastAsia"/>
          <w:color w:val="000000"/>
        </w:rPr>
        <w:t xml:space="preserve">The Hash behavior represents the functionality found in an FPGA or ASIC mining node, while the other behaviors within the Mining Hardware primarily support the </w:t>
      </w:r>
      <w:r w:rsidRPr="00A516BE">
        <w:rPr>
          <w:rFonts w:eastAsiaTheme="minorEastAsia"/>
          <w:color w:val="000000"/>
        </w:rPr>
        <w:lastRenderedPageBreak/>
        <w:t>simulation. Therefore, all instrumentation to collect timing and power measurements is found in the Hash behavior.</w:t>
      </w:r>
    </w:p>
    <w:p w:rsidR="00A516BE" w:rsidRDefault="00A516BE" w:rsidP="0072430B">
      <w:pPr>
        <w:pStyle w:val="Heading4"/>
        <w:spacing w:before="120" w:after="120"/>
      </w:pPr>
      <w:r>
        <w:t>Mining Hardware Code Struture</w:t>
      </w:r>
    </w:p>
    <w:p w:rsidR="00A516BE" w:rsidRPr="0072430B" w:rsidRDefault="00A516BE" w:rsidP="0072430B">
      <w:pPr>
        <w:spacing w:before="120"/>
        <w:ind w:firstLine="216"/>
        <w:jc w:val="both"/>
        <w:rPr>
          <w:rFonts w:eastAsia="Times New Roman"/>
        </w:rPr>
      </w:pPr>
      <w:r w:rsidRPr="00A516BE">
        <w:rPr>
          <w:rFonts w:eastAsia="Times New Roman"/>
          <w:color w:val="000000"/>
        </w:rPr>
        <w:t>The Hash behavior code is written in a combination of C and SpecC. Open source examples of the hashing algorithm were found in both C and Verilog languages, which were found to be nearly identical (functionally, not structurally). An open source C implementation of the hashing algorithm was chosen for modeling</w:t>
      </w:r>
      <w:r w:rsidR="000F4CA7">
        <w:rPr>
          <w:rFonts w:eastAsia="Times New Roman"/>
          <w:color w:val="000000"/>
        </w:rPr>
        <w:t xml:space="preserve"> [10</w:t>
      </w:r>
      <w:r w:rsidR="00B50D4E">
        <w:rPr>
          <w:rFonts w:eastAsia="Times New Roman"/>
          <w:color w:val="000000"/>
        </w:rPr>
        <w:t>]</w:t>
      </w:r>
      <w:r w:rsidRPr="00A516BE">
        <w:rPr>
          <w:rFonts w:eastAsia="Times New Roman"/>
          <w:color w:val="000000"/>
        </w:rPr>
        <w:t>, for ease of integration with SpecC. The SpecC portion of the Hash behavior primarily serve to create a thread within which to run the algorithm, and to provide communication and synchronization mechanisms to interact with the rest of the mining node components. Due to the complexity of this component, and "intermediate" test bench environment was established to support preliminary testing prior to integration.</w:t>
      </w:r>
    </w:p>
    <w:p w:rsidR="00A516BE" w:rsidRDefault="00A516BE" w:rsidP="0072430B">
      <w:pPr>
        <w:pStyle w:val="Heading3"/>
        <w:spacing w:before="120" w:after="120"/>
        <w:ind w:firstLine="187"/>
      </w:pPr>
      <w:r>
        <w:t>Wallet (Bitcoin Storage)</w:t>
      </w:r>
    </w:p>
    <w:p w:rsidR="00DC5F73" w:rsidRPr="00DC5F73" w:rsidRDefault="00DC5F73" w:rsidP="0094387E">
      <w:pPr>
        <w:ind w:firstLine="216"/>
        <w:jc w:val="both"/>
        <w:rPr>
          <w:rFonts w:eastAsia="Times New Roman"/>
        </w:rPr>
      </w:pPr>
      <w:r w:rsidRPr="00DC5F73">
        <w:rPr>
          <w:rFonts w:eastAsia="Times New Roman"/>
          <w:color w:val="000000"/>
        </w:rPr>
        <w:t>The Wallet component is a repository for storing information about Bitcoin transactions, which are saved in a file as collection of private keys. It essentially serves as a platform for certifying transactions and also provides storage of bitcoin holdings. The Wallet is also responsible for granting the ability to access this virtual form of currency in addition to spending it. There are several types of wallets which have unique characteristics and subtle differences between one another.</w:t>
      </w:r>
      <w:r w:rsidRPr="00DC5F73">
        <w:rPr>
          <w:rFonts w:eastAsia="Times New Roman"/>
          <w:color w:val="000000"/>
          <w:sz w:val="23"/>
          <w:szCs w:val="23"/>
        </w:rPr>
        <w:t xml:space="preserve"> </w:t>
      </w:r>
    </w:p>
    <w:p w:rsidR="00DC5F73" w:rsidRPr="00DC5F73" w:rsidRDefault="00DC5F73" w:rsidP="0094387E">
      <w:pPr>
        <w:ind w:firstLine="216"/>
        <w:jc w:val="both"/>
        <w:rPr>
          <w:rFonts w:eastAsia="Times New Roman"/>
        </w:rPr>
      </w:pPr>
      <w:r w:rsidRPr="00DC5F73">
        <w:rPr>
          <w:rFonts w:eastAsia="Times New Roman"/>
          <w:color w:val="000000"/>
        </w:rPr>
        <w:t xml:space="preserve">Bitcoins do not actually exist. They exist in the sense that Bitcoin transactions between two addresses are recorded and stored inside the Wallet. On the most basic level, a transaction is comprised of three different elements: An input, an output, and an amount. The input is the is a record of the bitcoin address that was used to execute a transaction, whereas the output is the bitcoin address itself. The amount is the amount of </w:t>
      </w:r>
      <w:proofErr w:type="spellStart"/>
      <w:r w:rsidRPr="00DC5F73">
        <w:rPr>
          <w:rFonts w:eastAsia="Times New Roman"/>
          <w:color w:val="000000"/>
        </w:rPr>
        <w:t>Satoshis</w:t>
      </w:r>
      <w:proofErr w:type="spellEnd"/>
      <w:r w:rsidRPr="00DC5F73">
        <w:rPr>
          <w:rFonts w:eastAsia="Times New Roman"/>
          <w:color w:val="000000"/>
        </w:rPr>
        <w:t xml:space="preserve"> the user has, much like a bank account balance. To create a transaction, Bitcoins require an address and a private key. The private key is a secret number uniquely tied to all Bitcoin addresses generated for wallet storage. These keys are what allow Bitcoin access and enable transactions to occur. Without the key, bitcoins cannot be accessed. </w:t>
      </w:r>
    </w:p>
    <w:p w:rsidR="004C16AB" w:rsidRPr="004C16AB" w:rsidRDefault="004C16AB" w:rsidP="0094387E">
      <w:pPr>
        <w:ind w:firstLine="216"/>
        <w:jc w:val="both"/>
        <w:rPr>
          <w:rFonts w:eastAsiaTheme="minorEastAsia"/>
        </w:rPr>
      </w:pPr>
      <w:r w:rsidRPr="004C16AB">
        <w:rPr>
          <w:rFonts w:eastAsiaTheme="minorEastAsia"/>
          <w:color w:val="000000"/>
        </w:rPr>
        <w:t>Our intended design was to be built around the Signing-Only Wallet implemented as a Hardware Wallet. This type of wallet works together with a Network Wallet and interfaces with the peer-to-peer network. Since keys are what legitimize transactions and enable records saved within the wallet, the Signing-Only Wallet provides a level of increased security. The image below reveals the progression of deterministic key creation.</w:t>
      </w:r>
    </w:p>
    <w:p w:rsidR="004C16AB" w:rsidRPr="004C16AB" w:rsidRDefault="004C16AB" w:rsidP="004C16AB">
      <w:pPr>
        <w:jc w:val="left"/>
        <w:rPr>
          <w:rFonts w:ascii="Times" w:eastAsia="Times New Roman" w:hAnsi="Times"/>
        </w:rPr>
      </w:pPr>
    </w:p>
    <w:p w:rsidR="004C16AB" w:rsidRPr="004C16AB" w:rsidRDefault="004C16AB" w:rsidP="004C16AB">
      <w:pPr>
        <w:jc w:val="left"/>
        <w:rPr>
          <w:rFonts w:ascii="Times" w:eastAsia="Times New Roman" w:hAnsi="Times"/>
        </w:rPr>
      </w:pPr>
      <w:r>
        <w:rPr>
          <w:rFonts w:ascii="Arial" w:eastAsia="Times New Roman" w:hAnsi="Arial" w:cs="Arial"/>
          <w:noProof/>
          <w:color w:val="000000"/>
        </w:rPr>
        <w:lastRenderedPageBreak/>
        <w:drawing>
          <wp:inline distT="0" distB="0" distL="0" distR="0">
            <wp:extent cx="2954034" cy="1126067"/>
            <wp:effectExtent l="25400" t="25400" r="17780" b="17145"/>
            <wp:docPr id="17" name="Picture 17" descr="creen Shot 2015-05-04 at 8.24.5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een Shot 2015-05-04 at 8.24.58 AM.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959009" cy="1127963"/>
                    </a:xfrm>
                    <a:prstGeom prst="rect">
                      <a:avLst/>
                    </a:prstGeom>
                    <a:ln w="6350" cap="sq" cmpd="sng">
                      <a:solidFill>
                        <a:srgbClr val="000000"/>
                      </a:solidFill>
                      <a:prstDash val="solid"/>
                      <a:miter lim="800000"/>
                    </a:ln>
                    <a:effectLst/>
                  </pic:spPr>
                </pic:pic>
              </a:graphicData>
            </a:graphic>
          </wp:inline>
        </w:drawing>
      </w:r>
    </w:p>
    <w:p w:rsidR="004C16AB" w:rsidRPr="007158A8" w:rsidRDefault="0072430B" w:rsidP="007158A8">
      <w:pPr>
        <w:spacing w:before="40" w:after="120"/>
        <w:jc w:val="left"/>
        <w:rPr>
          <w:sz w:val="18"/>
        </w:rPr>
      </w:pPr>
      <w:r w:rsidRPr="007158A8">
        <w:rPr>
          <w:sz w:val="18"/>
        </w:rPr>
        <w:t>Figure 6: Wallet Behavior</w:t>
      </w:r>
    </w:p>
    <w:p w:rsidR="004C16AB" w:rsidRPr="0072430B" w:rsidRDefault="004C16AB" w:rsidP="0072430B">
      <w:pPr>
        <w:ind w:firstLine="360"/>
        <w:jc w:val="both"/>
        <w:rPr>
          <w:rFonts w:eastAsiaTheme="minorEastAsia"/>
        </w:rPr>
      </w:pPr>
      <w:r w:rsidRPr="004C16AB">
        <w:rPr>
          <w:rFonts w:eastAsiaTheme="minorEastAsia"/>
          <w:color w:val="000000"/>
        </w:rPr>
        <w:t>As stated above the Wallet component is comprised of two behaviors that work in conjunction with one another to sign and store Bitcoin transactions. These behaviors are the Hardware Wallet and Network Wallet. The Network Wallet interacts with the peer-to-peer network, whereas the Hardware Wallet has the main duty of signing transactions. When transactions are created, the following steps take place:</w:t>
      </w:r>
    </w:p>
    <w:p w:rsidR="004C16AB" w:rsidRPr="004C16AB" w:rsidRDefault="004C16AB" w:rsidP="004C16AB">
      <w:pPr>
        <w:numPr>
          <w:ilvl w:val="0"/>
          <w:numId w:val="11"/>
        </w:numPr>
        <w:jc w:val="left"/>
        <w:textAlignment w:val="baseline"/>
        <w:rPr>
          <w:rFonts w:eastAsiaTheme="minorEastAsia"/>
          <w:color w:val="000000"/>
        </w:rPr>
      </w:pPr>
      <w:r w:rsidRPr="004C16AB">
        <w:rPr>
          <w:rFonts w:eastAsiaTheme="minorEastAsia"/>
          <w:color w:val="000000"/>
        </w:rPr>
        <w:t>Look into the block-chain and identify new transactions (Network Wallet)</w:t>
      </w:r>
    </w:p>
    <w:p w:rsidR="004C16AB" w:rsidRPr="004C16AB" w:rsidRDefault="004C16AB" w:rsidP="004C16AB">
      <w:pPr>
        <w:numPr>
          <w:ilvl w:val="0"/>
          <w:numId w:val="11"/>
        </w:numPr>
        <w:jc w:val="left"/>
        <w:textAlignment w:val="baseline"/>
        <w:rPr>
          <w:rFonts w:eastAsiaTheme="minorEastAsia"/>
          <w:color w:val="000000"/>
        </w:rPr>
      </w:pPr>
      <w:r w:rsidRPr="004C16AB">
        <w:rPr>
          <w:rFonts w:eastAsiaTheme="minorEastAsia"/>
          <w:color w:val="000000"/>
        </w:rPr>
        <w:t>Generate a parent public key (hard-coded for simplicity) and point it to the address (Hardware Wallet)</w:t>
      </w:r>
    </w:p>
    <w:p w:rsidR="004C16AB" w:rsidRPr="004C16AB" w:rsidRDefault="004C16AB" w:rsidP="004C16AB">
      <w:pPr>
        <w:numPr>
          <w:ilvl w:val="0"/>
          <w:numId w:val="11"/>
        </w:numPr>
        <w:jc w:val="left"/>
        <w:textAlignment w:val="baseline"/>
        <w:rPr>
          <w:rFonts w:eastAsiaTheme="minorEastAsia"/>
          <w:color w:val="000000"/>
        </w:rPr>
      </w:pPr>
      <w:r w:rsidRPr="004C16AB">
        <w:rPr>
          <w:rFonts w:eastAsiaTheme="minorEastAsia"/>
          <w:color w:val="000000"/>
        </w:rPr>
        <w:t>Generate a parent private key and point it to the address (Hardware Wallet)</w:t>
      </w:r>
    </w:p>
    <w:p w:rsidR="004C16AB" w:rsidRPr="004C16AB" w:rsidRDefault="004C16AB" w:rsidP="004C16AB">
      <w:pPr>
        <w:numPr>
          <w:ilvl w:val="0"/>
          <w:numId w:val="11"/>
        </w:numPr>
        <w:jc w:val="left"/>
        <w:textAlignment w:val="baseline"/>
        <w:rPr>
          <w:rFonts w:eastAsiaTheme="minorEastAsia"/>
          <w:color w:val="000000"/>
        </w:rPr>
      </w:pPr>
      <w:r w:rsidRPr="004C16AB">
        <w:rPr>
          <w:rFonts w:eastAsiaTheme="minorEastAsia"/>
          <w:color w:val="000000"/>
        </w:rPr>
        <w:t>Use parent public key to derive child public key (Network Wallet)</w:t>
      </w:r>
    </w:p>
    <w:p w:rsidR="004C16AB" w:rsidRPr="004C16AB" w:rsidRDefault="004C16AB" w:rsidP="004C16AB">
      <w:pPr>
        <w:numPr>
          <w:ilvl w:val="0"/>
          <w:numId w:val="11"/>
        </w:numPr>
        <w:jc w:val="left"/>
        <w:textAlignment w:val="baseline"/>
        <w:rPr>
          <w:rFonts w:eastAsiaTheme="minorEastAsia"/>
          <w:color w:val="000000"/>
        </w:rPr>
      </w:pPr>
      <w:r w:rsidRPr="004C16AB">
        <w:rPr>
          <w:rFonts w:eastAsiaTheme="minorEastAsia"/>
          <w:color w:val="000000"/>
        </w:rPr>
        <w:t>Attach the parent chain code, parent public key, and index number to the hash (Network Wallet)</w:t>
      </w:r>
    </w:p>
    <w:p w:rsidR="004C16AB" w:rsidRPr="004C16AB" w:rsidRDefault="004C16AB" w:rsidP="004C16AB">
      <w:pPr>
        <w:numPr>
          <w:ilvl w:val="0"/>
          <w:numId w:val="11"/>
        </w:numPr>
        <w:jc w:val="left"/>
        <w:textAlignment w:val="baseline"/>
        <w:rPr>
          <w:rFonts w:eastAsiaTheme="minorEastAsia"/>
          <w:color w:val="000000"/>
        </w:rPr>
      </w:pPr>
      <w:r w:rsidRPr="004C16AB">
        <w:rPr>
          <w:rFonts w:eastAsiaTheme="minorEastAsia"/>
          <w:color w:val="000000"/>
        </w:rPr>
        <w:t>Monitor for outputs spent to the public keys (Network Wallet)</w:t>
      </w:r>
    </w:p>
    <w:p w:rsidR="004C16AB" w:rsidRPr="004C16AB" w:rsidRDefault="004C16AB" w:rsidP="004C16AB">
      <w:pPr>
        <w:numPr>
          <w:ilvl w:val="0"/>
          <w:numId w:val="11"/>
        </w:numPr>
        <w:jc w:val="left"/>
        <w:textAlignment w:val="baseline"/>
        <w:rPr>
          <w:rFonts w:eastAsiaTheme="minorEastAsia"/>
          <w:color w:val="000000"/>
        </w:rPr>
      </w:pPr>
      <w:r w:rsidRPr="004C16AB">
        <w:rPr>
          <w:rFonts w:eastAsiaTheme="minorEastAsia"/>
          <w:color w:val="000000"/>
        </w:rPr>
        <w:t>Create unsigned transaction spending those outputs (Network Wallet)</w:t>
      </w:r>
    </w:p>
    <w:p w:rsidR="004C16AB" w:rsidRPr="004C16AB" w:rsidRDefault="004C16AB" w:rsidP="004C16AB">
      <w:pPr>
        <w:numPr>
          <w:ilvl w:val="0"/>
          <w:numId w:val="11"/>
        </w:numPr>
        <w:jc w:val="left"/>
        <w:textAlignment w:val="baseline"/>
        <w:rPr>
          <w:rFonts w:eastAsiaTheme="minorEastAsia"/>
          <w:color w:val="000000"/>
        </w:rPr>
      </w:pPr>
      <w:r w:rsidRPr="004C16AB">
        <w:rPr>
          <w:rFonts w:eastAsiaTheme="minorEastAsia"/>
          <w:color w:val="000000"/>
        </w:rPr>
        <w:t>Sign the transactions (Hardware Wallet)</w:t>
      </w:r>
    </w:p>
    <w:p w:rsidR="004C16AB" w:rsidRPr="004C16AB" w:rsidRDefault="004C16AB" w:rsidP="004C16AB">
      <w:pPr>
        <w:numPr>
          <w:ilvl w:val="0"/>
          <w:numId w:val="11"/>
        </w:numPr>
        <w:jc w:val="left"/>
        <w:textAlignment w:val="baseline"/>
        <w:rPr>
          <w:rFonts w:eastAsiaTheme="minorEastAsia"/>
          <w:color w:val="000000"/>
        </w:rPr>
      </w:pPr>
      <w:r w:rsidRPr="004C16AB">
        <w:rPr>
          <w:rFonts w:eastAsiaTheme="minorEastAsia"/>
          <w:color w:val="000000"/>
        </w:rPr>
        <w:t>Broadcast the signed transactions to the network (Network Wallet)</w:t>
      </w:r>
    </w:p>
    <w:p w:rsidR="004C16AB" w:rsidRDefault="004C16AB" w:rsidP="004C16AB">
      <w:pPr>
        <w:jc w:val="left"/>
        <w:rPr>
          <w:rFonts w:ascii="Times" w:eastAsia="Times New Roman" w:hAnsi="Times"/>
        </w:rPr>
      </w:pPr>
    </w:p>
    <w:p w:rsidR="004C16AB" w:rsidRPr="004C16AB" w:rsidRDefault="004C16AB" w:rsidP="0094387E">
      <w:pPr>
        <w:ind w:firstLine="360"/>
        <w:jc w:val="both"/>
        <w:rPr>
          <w:rFonts w:eastAsia="Times New Roman"/>
        </w:rPr>
      </w:pPr>
      <w:r w:rsidRPr="004C16AB">
        <w:rPr>
          <w:rFonts w:eastAsia="Times New Roman"/>
          <w:color w:val="000000"/>
        </w:rPr>
        <w:t>To limit scope for this project, a simplified version of the Wallet has been implemented that ignores the complexity of producing private and public keys and actually cryptographically signing the transactions.</w:t>
      </w:r>
    </w:p>
    <w:p w:rsidR="004C16AB" w:rsidRDefault="004C16AB" w:rsidP="001F5008">
      <w:pPr>
        <w:jc w:val="left"/>
      </w:pPr>
    </w:p>
    <w:p w:rsidR="004C16AB" w:rsidRPr="004C16AB" w:rsidRDefault="004C16AB" w:rsidP="004C16AB">
      <w:pPr>
        <w:jc w:val="left"/>
        <w:rPr>
          <w:rFonts w:ascii="Times" w:eastAsia="Times New Roman" w:hAnsi="Times"/>
        </w:rPr>
      </w:pPr>
      <w:r>
        <w:rPr>
          <w:rFonts w:ascii="Arial" w:eastAsia="Times New Roman" w:hAnsi="Arial" w:cs="Arial"/>
          <w:b/>
          <w:bCs/>
          <w:noProof/>
          <w:color w:val="674EA7"/>
        </w:rPr>
        <w:drawing>
          <wp:inline distT="0" distB="0" distL="0" distR="0">
            <wp:extent cx="2599266" cy="1701664"/>
            <wp:effectExtent l="25400" t="25400" r="17145" b="26035"/>
            <wp:docPr id="19" name="Picture 19" descr="ntitled drawin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titled drawing-4.jpg"/>
                    <pic:cNvPicPr>
                      <a:picLocks noChangeAspect="1" noChangeArrowheads="1"/>
                    </pic:cNvPicPr>
                  </pic:nvPicPr>
                  <pic:blipFill rotWithShape="1">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6786" t="16021" r="2626" b="5421"/>
                    <a:stretch/>
                  </pic:blipFill>
                  <pic:spPr bwMode="auto">
                    <a:xfrm>
                      <a:off x="0" y="0"/>
                      <a:ext cx="2600694" cy="1702599"/>
                    </a:xfrm>
                    <a:prstGeom prst="rect">
                      <a:avLst/>
                    </a:prstGeom>
                    <a:ln w="6350" cap="sq" cmpd="sng">
                      <a:solidFill>
                        <a:srgbClr val="000000"/>
                      </a:solidFill>
                      <a:prstDash val="solid"/>
                      <a:miter lim="800000"/>
                    </a:ln>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960442" w:rsidRPr="007158A8" w:rsidRDefault="007158A8" w:rsidP="007158A8">
      <w:pPr>
        <w:spacing w:before="40" w:after="120"/>
        <w:jc w:val="left"/>
        <w:rPr>
          <w:sz w:val="18"/>
        </w:rPr>
      </w:pPr>
      <w:r w:rsidRPr="007158A8">
        <w:rPr>
          <w:sz w:val="18"/>
        </w:rPr>
        <w:t>Figure 7: Wallet Behavioral Specification Model</w:t>
      </w:r>
    </w:p>
    <w:p w:rsidR="00960442" w:rsidRDefault="00960442" w:rsidP="007158A8">
      <w:pPr>
        <w:pStyle w:val="Heading2"/>
      </w:pPr>
      <w:r>
        <w:lastRenderedPageBreak/>
        <w:t>Architecture Model</w:t>
      </w:r>
    </w:p>
    <w:p w:rsidR="00960442" w:rsidRPr="00960442" w:rsidRDefault="00960442" w:rsidP="0094387E">
      <w:pPr>
        <w:ind w:firstLine="216"/>
        <w:jc w:val="both"/>
        <w:rPr>
          <w:rFonts w:eastAsia="Times New Roman"/>
        </w:rPr>
      </w:pPr>
      <w:r w:rsidRPr="00960442">
        <w:rPr>
          <w:rFonts w:eastAsia="Times New Roman"/>
          <w:color w:val="000000"/>
        </w:rPr>
        <w:t>The following architecture model is derived from the specification model. It maps the Bitcoin Core and Mining Software components to one PE, the Mining Hardware to one PE, and the Network and Hardware Wallets to separate PEs. The Hardware Wallet is mapped to a custom IP that provides greater security in managing keys. Likewise, the Mining Hardware is mapped to a hardware PE designed for speed and power optimization such as an FPGA or an ASIC.</w:t>
      </w:r>
    </w:p>
    <w:p w:rsidR="00960442" w:rsidRDefault="00960442" w:rsidP="001F5008">
      <w:pPr>
        <w:jc w:val="left"/>
      </w:pPr>
    </w:p>
    <w:p w:rsidR="00960442" w:rsidRPr="00960442" w:rsidRDefault="00960442" w:rsidP="00960442">
      <w:pPr>
        <w:jc w:val="left"/>
        <w:rPr>
          <w:rFonts w:ascii="Times" w:eastAsia="Times New Roman" w:hAnsi="Times"/>
        </w:rPr>
      </w:pPr>
      <w:r>
        <w:rPr>
          <w:rFonts w:ascii="Calibri" w:eastAsia="Times New Roman" w:hAnsi="Calibri"/>
          <w:noProof/>
          <w:color w:val="000000"/>
        </w:rPr>
        <w:drawing>
          <wp:inline distT="0" distB="0" distL="0" distR="0">
            <wp:extent cx="2743200" cy="1867673"/>
            <wp:effectExtent l="25400" t="25400" r="25400" b="37465"/>
            <wp:docPr id="21" name="Picture 21" descr="rchitecture Model-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chitecture Model-27.jpg"/>
                    <pic:cNvPicPr>
                      <a:picLocks noChangeAspect="1" noChangeArrowheads="1"/>
                    </pic:cNvPicPr>
                  </pic:nvPicPr>
                  <pic:blipFill rotWithShape="1">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b="9222"/>
                    <a:stretch/>
                  </pic:blipFill>
                  <pic:spPr bwMode="auto">
                    <a:xfrm>
                      <a:off x="0" y="0"/>
                      <a:ext cx="2744561" cy="1868600"/>
                    </a:xfrm>
                    <a:prstGeom prst="rect">
                      <a:avLst/>
                    </a:prstGeom>
                    <a:ln w="6350" cap="sq"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960442" w:rsidRPr="00792924" w:rsidRDefault="007158A8" w:rsidP="00792924">
      <w:pPr>
        <w:spacing w:before="40" w:after="120"/>
        <w:jc w:val="left"/>
        <w:rPr>
          <w:sz w:val="18"/>
        </w:rPr>
      </w:pPr>
      <w:r>
        <w:rPr>
          <w:sz w:val="18"/>
        </w:rPr>
        <w:t>Figure 8</w:t>
      </w:r>
      <w:r w:rsidRPr="007158A8">
        <w:rPr>
          <w:sz w:val="18"/>
        </w:rPr>
        <w:t xml:space="preserve">: </w:t>
      </w:r>
      <w:r>
        <w:rPr>
          <w:sz w:val="18"/>
        </w:rPr>
        <w:t>Architectural Model</w:t>
      </w:r>
    </w:p>
    <w:p w:rsidR="00960442" w:rsidRDefault="00960442" w:rsidP="00792924">
      <w:pPr>
        <w:pStyle w:val="Heading3"/>
        <w:spacing w:before="120" w:after="120"/>
        <w:ind w:firstLine="187"/>
      </w:pPr>
      <w:r>
        <w:t>Task Graph</w:t>
      </w:r>
    </w:p>
    <w:p w:rsidR="00792924" w:rsidRPr="00792924" w:rsidRDefault="00792924" w:rsidP="00792924">
      <w:pPr>
        <w:ind w:firstLine="187"/>
        <w:jc w:val="both"/>
        <w:rPr>
          <w:rFonts w:eastAsia="Times New Roman"/>
        </w:rPr>
      </w:pPr>
      <w:r w:rsidRPr="00792924">
        <w:rPr>
          <w:rFonts w:eastAsia="Times New Roman"/>
          <w:color w:val="000000"/>
        </w:rPr>
        <w:t>The following task graph shows how the major tasks within the Bitcoin mining node interact. Essentially, the Bitcoin core communicates with the peer-to-peer network (test bench) and passes relevant information to the Network Wallet and the Mining Software. The Network Wallet passes transactions to be signed to the Hardware Wallet and receives them back and then sends the transactions to the Core to be broadcast to the network. The Mining Software gets block details from the Bitcoin Core and passes block headers to the Mining Hardware. It also submits blocks to the network via the Bitcoin Core. The Mining Hardware receives headers and returns valid nonces found by hashing the headers.</w:t>
      </w:r>
    </w:p>
    <w:p w:rsidR="00792924" w:rsidRPr="00792924" w:rsidRDefault="00792924" w:rsidP="00792924">
      <w:pPr>
        <w:jc w:val="both"/>
      </w:pPr>
    </w:p>
    <w:p w:rsidR="00960442" w:rsidRPr="00960442" w:rsidRDefault="00FB6D4A" w:rsidP="00960442">
      <w:pPr>
        <w:jc w:val="left"/>
        <w:rPr>
          <w:rFonts w:ascii="Times" w:eastAsia="Times New Roman" w:hAnsi="Times"/>
        </w:rPr>
      </w:pPr>
      <w:r>
        <w:rPr>
          <w:rFonts w:ascii="Times" w:eastAsia="Times New Roman" w:hAnsi="Times"/>
          <w:noProof/>
        </w:rPr>
        <w:drawing>
          <wp:inline distT="0" distB="0" distL="0" distR="0">
            <wp:extent cx="3073208" cy="1438275"/>
            <wp:effectExtent l="19050" t="19050" r="1333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Graph-6.jpg"/>
                    <pic:cNvPicPr/>
                  </pic:nvPicPr>
                  <pic:blipFill rotWithShape="1">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6735" t="7856" r="23120" b="48373"/>
                    <a:stretch/>
                  </pic:blipFill>
                  <pic:spPr bwMode="auto">
                    <a:xfrm>
                      <a:off x="0" y="0"/>
                      <a:ext cx="3088850" cy="1445596"/>
                    </a:xfrm>
                    <a:prstGeom prst="rect">
                      <a:avLst/>
                    </a:prstGeom>
                    <a:ln w="6350" cap="sq" cmpd="sng">
                      <a:solidFill>
                        <a:srgbClr val="000000"/>
                      </a:solidFill>
                      <a:prstDash val="solid"/>
                      <a:miter lim="800000"/>
                    </a:ln>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 uri="{FAA26D3D-D897-4be2-8F04-BA451C77F1D7}">
                        <ma14:placeholderFlag xmlns:ma14="http://schemas.microsoft.com/office/mac/drawingml/2011/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960442" w:rsidRPr="004E3552" w:rsidRDefault="00022ED9" w:rsidP="004E3552">
      <w:pPr>
        <w:spacing w:before="40" w:after="120"/>
        <w:jc w:val="left"/>
        <w:rPr>
          <w:sz w:val="18"/>
        </w:rPr>
      </w:pPr>
      <w:r>
        <w:rPr>
          <w:sz w:val="18"/>
        </w:rPr>
        <w:t>Figure 9</w:t>
      </w:r>
      <w:r w:rsidRPr="007158A8">
        <w:rPr>
          <w:sz w:val="18"/>
        </w:rPr>
        <w:t xml:space="preserve">: </w:t>
      </w:r>
      <w:r>
        <w:rPr>
          <w:sz w:val="18"/>
        </w:rPr>
        <w:t>Task Graph</w:t>
      </w:r>
    </w:p>
    <w:p w:rsidR="00FB6D4A" w:rsidRDefault="00FB6D4A" w:rsidP="004E3552">
      <w:pPr>
        <w:pStyle w:val="Heading3"/>
        <w:spacing w:before="120" w:after="120"/>
        <w:ind w:firstLine="187"/>
      </w:pPr>
      <w:r>
        <w:t>Architectural Graph</w:t>
      </w:r>
    </w:p>
    <w:p w:rsidR="0094387E" w:rsidRDefault="00FB6D4A" w:rsidP="0094387E">
      <w:pPr>
        <w:ind w:firstLine="288"/>
        <w:jc w:val="both"/>
        <w:rPr>
          <w:rFonts w:eastAsiaTheme="minorEastAsia"/>
        </w:rPr>
      </w:pPr>
      <w:r w:rsidRPr="00FB6D4A">
        <w:rPr>
          <w:rFonts w:eastAsiaTheme="minorEastAsia"/>
          <w:color w:val="000000"/>
        </w:rPr>
        <w:t xml:space="preserve">The following architecture graph illustrates a preferred arrangement of processing elements, hardware elements, </w:t>
      </w:r>
      <w:r w:rsidRPr="00FB6D4A">
        <w:rPr>
          <w:rFonts w:eastAsiaTheme="minorEastAsia"/>
          <w:color w:val="000000"/>
        </w:rPr>
        <w:lastRenderedPageBreak/>
        <w:t xml:space="preserve">and buses. This graph is not intended to suggest that only one arrangement of components is possible, but rather that a pre-defined (common) architecture has already been established, and is suitable for this application. </w:t>
      </w:r>
    </w:p>
    <w:p w:rsidR="00FB6D4A" w:rsidRPr="00FB6D4A" w:rsidRDefault="00FB6D4A" w:rsidP="0094387E">
      <w:pPr>
        <w:ind w:firstLine="288"/>
        <w:jc w:val="both"/>
        <w:rPr>
          <w:rFonts w:eastAsiaTheme="minorEastAsia"/>
        </w:rPr>
      </w:pPr>
      <w:r w:rsidRPr="00FB6D4A">
        <w:rPr>
          <w:rFonts w:eastAsiaTheme="minorEastAsia"/>
          <w:color w:val="000000"/>
        </w:rPr>
        <w:t>The heart of the mining node rests with PE1, where the Bitcoin Core and Mining Software tasks are mapped. This PE1 has access to two independent buses, one to a networked PE3 (e.g. Ethernet), and another bus to PE2/HW1 (e.g. USB). The Network Wallet is mapped to the networked PE3, which has a separate, dedicated bus to HW1 (e.g. USB). The Hardware Wallet task operates on HW1, with the intention that it may be physically removed for safe-keeping. Finally, the Mining Hardware task is mapped to PE2/HW1. This component may be a general purpose processor (PE2), or specialized hardware (HW1), running the SHA-256 hashing algorithm to search for a valid transaction block nonce.</w:t>
      </w:r>
    </w:p>
    <w:p w:rsidR="00FB6D4A" w:rsidRPr="00FB6D4A" w:rsidRDefault="00FB6D4A" w:rsidP="00FB6D4A">
      <w:pPr>
        <w:jc w:val="left"/>
        <w:rPr>
          <w:rFonts w:ascii="Times" w:eastAsia="Times New Roman" w:hAnsi="Times"/>
        </w:rPr>
      </w:pPr>
    </w:p>
    <w:p w:rsidR="00FB6D4A" w:rsidRDefault="00FB6D4A" w:rsidP="00FB6D4A">
      <w:pPr>
        <w:jc w:val="left"/>
      </w:pPr>
      <w:r>
        <w:rPr>
          <w:noProof/>
        </w:rPr>
        <w:drawing>
          <wp:inline distT="0" distB="0" distL="0" distR="0">
            <wp:extent cx="2700867" cy="2570497"/>
            <wp:effectExtent l="25400" t="25400" r="17145" b="203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 Graph.jpg"/>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21044" t="14594" r="21156" b="12059"/>
                    <a:stretch/>
                  </pic:blipFill>
                  <pic:spPr bwMode="auto">
                    <a:xfrm>
                      <a:off x="0" y="0"/>
                      <a:ext cx="2700867" cy="2570497"/>
                    </a:xfrm>
                    <a:prstGeom prst="rect">
                      <a:avLst/>
                    </a:prstGeom>
                    <a:ln w="6350" cap="sq" cmpd="sng">
                      <a:solidFill>
                        <a:srgbClr val="000000"/>
                      </a:solidFill>
                      <a:prstDash val="solid"/>
                      <a:miter lim="800000"/>
                    </a:ln>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 uri="{FAA26D3D-D897-4be2-8F04-BA451C77F1D7}">
                        <ma14:placeholderFlag xmlns:ma14="http://schemas.microsoft.com/office/mac/drawingml/2011/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9D520F" w:rsidRPr="004E3552" w:rsidRDefault="004E3552" w:rsidP="004E3552">
      <w:pPr>
        <w:spacing w:before="40" w:after="120"/>
        <w:jc w:val="left"/>
        <w:rPr>
          <w:sz w:val="18"/>
        </w:rPr>
      </w:pPr>
      <w:r>
        <w:rPr>
          <w:sz w:val="18"/>
        </w:rPr>
        <w:t>Figure 10</w:t>
      </w:r>
      <w:r w:rsidRPr="007158A8">
        <w:rPr>
          <w:sz w:val="18"/>
        </w:rPr>
        <w:t xml:space="preserve">: </w:t>
      </w:r>
      <w:r>
        <w:rPr>
          <w:sz w:val="18"/>
        </w:rPr>
        <w:t>Architectural Graph</w:t>
      </w:r>
    </w:p>
    <w:p w:rsidR="009D520F" w:rsidRDefault="009D520F" w:rsidP="004E3552">
      <w:pPr>
        <w:pStyle w:val="Heading2"/>
      </w:pPr>
      <w:r>
        <w:t>Transaction-Level Model</w:t>
      </w:r>
    </w:p>
    <w:p w:rsidR="009D520F" w:rsidRPr="0094387E" w:rsidRDefault="009D520F" w:rsidP="0094387E">
      <w:pPr>
        <w:ind w:firstLine="216"/>
        <w:jc w:val="both"/>
        <w:rPr>
          <w:rFonts w:eastAsia="Times New Roman"/>
        </w:rPr>
      </w:pPr>
      <w:r w:rsidRPr="009D520F">
        <w:rPr>
          <w:rFonts w:eastAsia="Times New Roman"/>
          <w:color w:val="000000"/>
        </w:rPr>
        <w:t>The following Transaction Level Model (TLM) is derived from the architecture model. This is where the overall topology of the architecture model can be seen with the respective final communication network. The system specification has been refined to map processes, variables, and channel behaviors onto designated PEs and buses of the system platform, which can be seen below. The TLM is bound to architecture components in multiple ways, providing a set of design points, which can be analyzed using Pareto-optimal techniques. Also, each binding of a TLM to an architecture may be simulated to generate timing information.</w:t>
      </w:r>
    </w:p>
    <w:p w:rsidR="009D520F" w:rsidRDefault="009D520F" w:rsidP="00FB6D4A">
      <w:pPr>
        <w:jc w:val="left"/>
      </w:pPr>
    </w:p>
    <w:p w:rsidR="009D520F" w:rsidRPr="009D520F" w:rsidRDefault="009D520F" w:rsidP="009D520F">
      <w:pPr>
        <w:jc w:val="left"/>
        <w:rPr>
          <w:rFonts w:ascii="Times" w:eastAsia="Times New Roman" w:hAnsi="Times"/>
        </w:rPr>
      </w:pPr>
      <w:r>
        <w:rPr>
          <w:rFonts w:ascii="Calibri" w:eastAsia="Times New Roman" w:hAnsi="Calibri"/>
          <w:noProof/>
          <w:color w:val="000000"/>
        </w:rPr>
        <w:lastRenderedPageBreak/>
        <w:drawing>
          <wp:inline distT="0" distB="0" distL="0" distR="0">
            <wp:extent cx="3073400" cy="2048933"/>
            <wp:effectExtent l="25400" t="25400" r="25400" b="34290"/>
            <wp:docPr id="29" name="Picture 29" descr="LM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M2-5.jpg"/>
                    <pic:cNvPicPr>
                      <a:picLocks noChangeAspect="1" noChangeArrowheads="1"/>
                    </pic:cNvPicPr>
                  </pic:nvPicPr>
                  <pic:blipFill rotWithShape="1">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b="11111"/>
                    <a:stretch/>
                  </pic:blipFill>
                  <pic:spPr bwMode="auto">
                    <a:xfrm>
                      <a:off x="0" y="0"/>
                      <a:ext cx="3073816" cy="2049211"/>
                    </a:xfrm>
                    <a:prstGeom prst="rect">
                      <a:avLst/>
                    </a:prstGeom>
                    <a:ln w="6350" cap="sq" cmpd="sng">
                      <a:solidFill>
                        <a:srgbClr val="000000"/>
                      </a:solidFill>
                      <a:prstDash val="solid"/>
                      <a:miter lim="800000"/>
                    </a:ln>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9D520F" w:rsidRPr="004E3552" w:rsidRDefault="004E3552" w:rsidP="004E3552">
      <w:pPr>
        <w:spacing w:before="40" w:after="120"/>
        <w:jc w:val="left"/>
        <w:rPr>
          <w:sz w:val="18"/>
        </w:rPr>
      </w:pPr>
      <w:r>
        <w:rPr>
          <w:sz w:val="18"/>
        </w:rPr>
        <w:t>Figure 11</w:t>
      </w:r>
      <w:r w:rsidRPr="007158A8">
        <w:rPr>
          <w:sz w:val="18"/>
        </w:rPr>
        <w:t xml:space="preserve">: </w:t>
      </w:r>
      <w:r>
        <w:rPr>
          <w:sz w:val="18"/>
        </w:rPr>
        <w:t>Transaction Level Model (TLM)</w:t>
      </w:r>
    </w:p>
    <w:p w:rsidR="009D520F" w:rsidRDefault="006F4FB2" w:rsidP="006F4FB2">
      <w:pPr>
        <w:pStyle w:val="Heading1"/>
      </w:pPr>
      <w:r>
        <w:t>Performance Data Collection Strategy</w:t>
      </w:r>
    </w:p>
    <w:p w:rsidR="006F4FB2" w:rsidRPr="005761C4" w:rsidRDefault="006F4FB2" w:rsidP="005761C4">
      <w:pPr>
        <w:ind w:firstLine="216"/>
        <w:jc w:val="both"/>
        <w:rPr>
          <w:rFonts w:eastAsia="Times New Roman"/>
        </w:rPr>
      </w:pPr>
      <w:r w:rsidRPr="006F4FB2">
        <w:rPr>
          <w:rFonts w:eastAsia="Times New Roman"/>
          <w:color w:val="000000"/>
        </w:rPr>
        <w:t>Some of the most useful results produced by system simulation are metrics to support decisions about architecture, behavior mapping, and component selection. This project uses clock speed, instruction cycle counts, and power dissipation for a number of processor types and models, to illustrate how metrics are captured in a simulation, and how the data might be used.</w:t>
      </w:r>
    </w:p>
    <w:p w:rsidR="006F4FB2" w:rsidRDefault="006F4FB2" w:rsidP="005761C4">
      <w:pPr>
        <w:pStyle w:val="Heading2"/>
        <w:spacing w:after="120"/>
      </w:pPr>
      <w:r>
        <w:t>Processing Element Profiles</w:t>
      </w:r>
    </w:p>
    <w:p w:rsidR="006F4FB2" w:rsidRPr="006C07C5" w:rsidRDefault="006F4FB2" w:rsidP="005761C4">
      <w:pPr>
        <w:ind w:firstLine="216"/>
        <w:jc w:val="both"/>
        <w:rPr>
          <w:rFonts w:eastAsiaTheme="minorEastAsia"/>
        </w:rPr>
      </w:pPr>
      <w:r w:rsidRPr="006F4FB2">
        <w:rPr>
          <w:rFonts w:eastAsiaTheme="minorEastAsia"/>
          <w:color w:val="000000"/>
        </w:rPr>
        <w:t xml:space="preserve">A Processing Element (PE) is profiled in terms of clock speed, pipeline depth, parallel execution paths, power consumption, and cycle counts for each instruction type needed by the Hash behavior. In this context, the term “PE” is being used to represent </w:t>
      </w:r>
      <w:r w:rsidR="006C07C5">
        <w:rPr>
          <w:rFonts w:eastAsiaTheme="minorEastAsia"/>
          <w:color w:val="000000"/>
        </w:rPr>
        <w:t xml:space="preserve">any component capable of </w:t>
      </w:r>
      <w:r w:rsidRPr="006F4FB2">
        <w:rPr>
          <w:rFonts w:eastAsiaTheme="minorEastAsia"/>
          <w:color w:val="000000"/>
        </w:rPr>
        <w:t>executing the Hash algorithm (CPU, FPGA, ASIC, etc.).</w:t>
      </w:r>
      <w:r w:rsidR="006C07C5">
        <w:rPr>
          <w:rFonts w:eastAsiaTheme="minorEastAsia"/>
        </w:rPr>
        <w:t xml:space="preserve"> </w:t>
      </w:r>
      <w:r w:rsidRPr="006F4FB2">
        <w:rPr>
          <w:rFonts w:eastAsia="Times New Roman"/>
          <w:color w:val="000000"/>
        </w:rPr>
        <w:t>This profile data is provided to the Mining Hardware by the Stimulus behavior at the start of a simulation run. The following profile parameters have been defined:</w:t>
      </w:r>
    </w:p>
    <w:p w:rsidR="006F4FB2" w:rsidRDefault="006F4FB2" w:rsidP="00FB6D4A">
      <w:pPr>
        <w:jc w:val="left"/>
      </w:pPr>
    </w:p>
    <w:p w:rsidR="006F4FB2" w:rsidRPr="00CE2F9B" w:rsidRDefault="006F4FB2" w:rsidP="006F4FB2">
      <w:pPr>
        <w:ind w:left="720"/>
        <w:jc w:val="both"/>
        <w:rPr>
          <w:rFonts w:eastAsiaTheme="minorEastAsia"/>
        </w:rPr>
      </w:pPr>
      <w:r w:rsidRPr="00CE2F9B">
        <w:rPr>
          <w:rFonts w:eastAsiaTheme="minorEastAsia"/>
          <w:b/>
          <w:bCs/>
        </w:rPr>
        <w:t>PE Performance:</w:t>
      </w:r>
    </w:p>
    <w:p w:rsidR="006F4FB2" w:rsidRPr="00CE2F9B" w:rsidRDefault="006F4FB2" w:rsidP="006F4FB2">
      <w:pPr>
        <w:ind w:left="720"/>
        <w:jc w:val="both"/>
        <w:rPr>
          <w:rFonts w:eastAsiaTheme="minorEastAsia"/>
        </w:rPr>
      </w:pPr>
      <w:proofErr w:type="spellStart"/>
      <w:r w:rsidRPr="00CE2F9B">
        <w:rPr>
          <w:rFonts w:eastAsiaTheme="minorEastAsia"/>
          <w:shd w:val="clear" w:color="auto" w:fill="FFFFFF"/>
        </w:rPr>
        <w:t>t_clock</w:t>
      </w:r>
      <w:proofErr w:type="spellEnd"/>
      <w:r w:rsidRPr="00CE2F9B">
        <w:rPr>
          <w:rFonts w:eastAsiaTheme="minorEastAsia"/>
          <w:shd w:val="clear" w:color="auto" w:fill="FFFFFF"/>
        </w:rPr>
        <w:tab/>
      </w:r>
      <w:r w:rsidRPr="00CE2F9B">
        <w:rPr>
          <w:rFonts w:eastAsiaTheme="minorEastAsia"/>
          <w:shd w:val="clear" w:color="auto" w:fill="FFFFFF"/>
        </w:rPr>
        <w:tab/>
      </w:r>
      <w:r w:rsidRPr="00CE2F9B">
        <w:rPr>
          <w:rFonts w:eastAsiaTheme="minorEastAsia"/>
          <w:shd w:val="clear" w:color="auto" w:fill="FFFFFF"/>
        </w:rPr>
        <w:tab/>
        <w:t>Hertz</w:t>
      </w:r>
      <w:r w:rsidRPr="00CE2F9B">
        <w:rPr>
          <w:rFonts w:eastAsiaTheme="minorEastAsia"/>
          <w:shd w:val="clear" w:color="auto" w:fill="FFFFFF"/>
        </w:rPr>
        <w:br/>
      </w:r>
      <w:proofErr w:type="spellStart"/>
      <w:r w:rsidRPr="00CE2F9B">
        <w:rPr>
          <w:rFonts w:eastAsiaTheme="minorEastAsia"/>
          <w:shd w:val="clear" w:color="auto" w:fill="FFFFFF"/>
        </w:rPr>
        <w:t>t_period</w:t>
      </w:r>
      <w:proofErr w:type="spellEnd"/>
      <w:r w:rsidRPr="00CE2F9B">
        <w:rPr>
          <w:rFonts w:eastAsiaTheme="minorEastAsia"/>
          <w:shd w:val="clear" w:color="auto" w:fill="FFFFFF"/>
        </w:rPr>
        <w:t xml:space="preserve"> </w:t>
      </w:r>
      <w:r w:rsidRPr="00CE2F9B">
        <w:rPr>
          <w:rFonts w:eastAsiaTheme="minorEastAsia"/>
          <w:shd w:val="clear" w:color="auto" w:fill="FFFFFF"/>
        </w:rPr>
        <w:tab/>
      </w:r>
      <w:r w:rsidRPr="00CE2F9B">
        <w:rPr>
          <w:rFonts w:eastAsiaTheme="minorEastAsia"/>
          <w:shd w:val="clear" w:color="auto" w:fill="FFFFFF"/>
        </w:rPr>
        <w:tab/>
      </w:r>
      <w:r w:rsidR="00E236E4" w:rsidRPr="00CE2F9B">
        <w:rPr>
          <w:rFonts w:eastAsiaTheme="minorEastAsia"/>
          <w:shd w:val="clear" w:color="auto" w:fill="FFFFFF"/>
        </w:rPr>
        <w:tab/>
      </w:r>
      <w:r w:rsidRPr="00CE2F9B">
        <w:rPr>
          <w:rFonts w:eastAsiaTheme="minorEastAsia"/>
          <w:shd w:val="clear" w:color="auto" w:fill="FFFFFF"/>
        </w:rPr>
        <w:t xml:space="preserve">Seconds, 1.0 / </w:t>
      </w:r>
      <w:proofErr w:type="spellStart"/>
      <w:r w:rsidRPr="00CE2F9B">
        <w:rPr>
          <w:rFonts w:eastAsiaTheme="minorEastAsia"/>
          <w:shd w:val="clear" w:color="auto" w:fill="FFFFFF"/>
        </w:rPr>
        <w:t>t_clock</w:t>
      </w:r>
      <w:proofErr w:type="spellEnd"/>
    </w:p>
    <w:p w:rsidR="006F4FB2" w:rsidRPr="00CE2F9B" w:rsidRDefault="006F4FB2" w:rsidP="006F4FB2">
      <w:pPr>
        <w:jc w:val="left"/>
        <w:rPr>
          <w:rFonts w:eastAsia="Times New Roman"/>
        </w:rPr>
      </w:pPr>
    </w:p>
    <w:p w:rsidR="006F4FB2" w:rsidRPr="00CE2F9B" w:rsidRDefault="00E236E4" w:rsidP="00E236E4">
      <w:pPr>
        <w:ind w:left="720"/>
        <w:jc w:val="left"/>
        <w:rPr>
          <w:rFonts w:eastAsiaTheme="minorEastAsia"/>
        </w:rPr>
      </w:pPr>
      <w:r w:rsidRPr="00CE2F9B">
        <w:rPr>
          <w:rFonts w:eastAsiaTheme="minorEastAsia"/>
          <w:b/>
          <w:bCs/>
          <w:shd w:val="clear" w:color="auto" w:fill="FFFFFF"/>
        </w:rPr>
        <w:t xml:space="preserve">Memory </w:t>
      </w:r>
      <w:r w:rsidR="006F4FB2" w:rsidRPr="00CE2F9B">
        <w:rPr>
          <w:rFonts w:eastAsiaTheme="minorEastAsia"/>
          <w:b/>
          <w:bCs/>
          <w:shd w:val="clear" w:color="auto" w:fill="FFFFFF"/>
        </w:rPr>
        <w:t>Operations:</w:t>
      </w:r>
      <w:r w:rsidR="006F4FB2" w:rsidRPr="00CE2F9B">
        <w:rPr>
          <w:rFonts w:eastAsiaTheme="minorEastAsia"/>
          <w:b/>
          <w:bCs/>
          <w:shd w:val="clear" w:color="auto" w:fill="FFFFFF"/>
        </w:rPr>
        <w:br/>
      </w:r>
      <w:proofErr w:type="spellStart"/>
      <w:r w:rsidR="006F4FB2" w:rsidRPr="00CE2F9B">
        <w:rPr>
          <w:rFonts w:eastAsiaTheme="minorEastAsia"/>
          <w:shd w:val="clear" w:color="auto" w:fill="FFFFFF"/>
        </w:rPr>
        <w:t>t_mread</w:t>
      </w:r>
      <w:proofErr w:type="spellEnd"/>
      <w:r w:rsidR="006F4FB2" w:rsidRPr="00CE2F9B">
        <w:rPr>
          <w:rFonts w:eastAsiaTheme="minorEastAsia"/>
          <w:shd w:val="clear" w:color="auto" w:fill="FFFFFF"/>
        </w:rPr>
        <w:tab/>
      </w:r>
      <w:r w:rsidR="006F4FB2" w:rsidRPr="00CE2F9B">
        <w:rPr>
          <w:rFonts w:eastAsiaTheme="minorEastAsia"/>
          <w:shd w:val="clear" w:color="auto" w:fill="FFFFFF"/>
        </w:rPr>
        <w:tab/>
      </w:r>
      <w:r w:rsidR="006F4FB2" w:rsidRPr="00CE2F9B">
        <w:rPr>
          <w:rFonts w:eastAsiaTheme="minorEastAsia"/>
          <w:shd w:val="clear" w:color="auto" w:fill="FFFFFF"/>
        </w:rPr>
        <w:tab/>
        <w:t xml:space="preserve">Cycle Count, </w:t>
      </w:r>
      <w:r w:rsidRPr="00CE2F9B">
        <w:rPr>
          <w:rFonts w:eastAsiaTheme="minorEastAsia"/>
          <w:shd w:val="clear" w:color="auto" w:fill="FFFFFF"/>
        </w:rPr>
        <w:t>memory read</w:t>
      </w:r>
    </w:p>
    <w:p w:rsidR="006F4FB2" w:rsidRPr="00CE2F9B" w:rsidRDefault="006F4FB2" w:rsidP="006F4FB2">
      <w:pPr>
        <w:ind w:left="720"/>
        <w:jc w:val="both"/>
        <w:rPr>
          <w:rFonts w:eastAsiaTheme="minorEastAsia"/>
        </w:rPr>
      </w:pPr>
      <w:proofErr w:type="spellStart"/>
      <w:r w:rsidRPr="00CE2F9B">
        <w:rPr>
          <w:rFonts w:eastAsiaTheme="minorEastAsia"/>
          <w:shd w:val="clear" w:color="auto" w:fill="FFFFFF"/>
        </w:rPr>
        <w:t>t_mwrite</w:t>
      </w:r>
      <w:proofErr w:type="spellEnd"/>
      <w:r w:rsidRPr="00CE2F9B">
        <w:rPr>
          <w:rFonts w:eastAsiaTheme="minorEastAsia"/>
          <w:shd w:val="clear" w:color="auto" w:fill="FFFFFF"/>
        </w:rPr>
        <w:tab/>
      </w:r>
      <w:r w:rsidRPr="00CE2F9B">
        <w:rPr>
          <w:rFonts w:eastAsiaTheme="minorEastAsia"/>
          <w:shd w:val="clear" w:color="auto" w:fill="FFFFFF"/>
        </w:rPr>
        <w:tab/>
        <w:t xml:space="preserve">Cycle Count, </w:t>
      </w:r>
      <w:r w:rsidR="00E236E4" w:rsidRPr="00CE2F9B">
        <w:rPr>
          <w:rFonts w:eastAsiaTheme="minorEastAsia"/>
          <w:shd w:val="clear" w:color="auto" w:fill="FFFFFF"/>
        </w:rPr>
        <w:t>memory write</w:t>
      </w:r>
    </w:p>
    <w:p w:rsidR="006F4FB2" w:rsidRPr="00CE2F9B" w:rsidRDefault="006F4FB2" w:rsidP="006F4FB2">
      <w:pPr>
        <w:jc w:val="left"/>
        <w:rPr>
          <w:rFonts w:eastAsia="Times New Roman"/>
        </w:rPr>
      </w:pPr>
    </w:p>
    <w:p w:rsidR="006F4FB2" w:rsidRPr="00CE2F9B" w:rsidRDefault="006F4FB2" w:rsidP="00E236E4">
      <w:pPr>
        <w:ind w:left="720"/>
        <w:jc w:val="left"/>
        <w:rPr>
          <w:rFonts w:eastAsiaTheme="minorEastAsia"/>
        </w:rPr>
      </w:pPr>
      <w:r w:rsidRPr="00CE2F9B">
        <w:rPr>
          <w:rFonts w:eastAsiaTheme="minorEastAsia"/>
          <w:b/>
          <w:bCs/>
          <w:shd w:val="clear" w:color="auto" w:fill="FFFFFF"/>
        </w:rPr>
        <w:t>Composite Operations:</w:t>
      </w:r>
      <w:r w:rsidR="00E236E4" w:rsidRPr="00CE2F9B">
        <w:rPr>
          <w:rFonts w:eastAsiaTheme="minorEastAsia"/>
          <w:shd w:val="clear" w:color="auto" w:fill="FFFFFF"/>
        </w:rPr>
        <w:br/>
      </w:r>
      <w:proofErr w:type="spellStart"/>
      <w:r w:rsidR="00E236E4" w:rsidRPr="00CE2F9B">
        <w:rPr>
          <w:rFonts w:eastAsiaTheme="minorEastAsia"/>
          <w:shd w:val="clear" w:color="auto" w:fill="FFFFFF"/>
        </w:rPr>
        <w:t>t_call</w:t>
      </w:r>
      <w:proofErr w:type="spellEnd"/>
      <w:r w:rsidR="00E236E4" w:rsidRPr="00CE2F9B">
        <w:rPr>
          <w:rFonts w:eastAsiaTheme="minorEastAsia"/>
          <w:shd w:val="clear" w:color="auto" w:fill="FFFFFF"/>
        </w:rPr>
        <w:tab/>
      </w:r>
      <w:r w:rsidR="00E236E4" w:rsidRPr="00CE2F9B">
        <w:rPr>
          <w:rFonts w:eastAsiaTheme="minorEastAsia"/>
          <w:shd w:val="clear" w:color="auto" w:fill="FFFFFF"/>
        </w:rPr>
        <w:tab/>
      </w:r>
      <w:r w:rsidR="00E236E4" w:rsidRPr="00CE2F9B">
        <w:rPr>
          <w:rFonts w:eastAsiaTheme="minorEastAsia"/>
          <w:shd w:val="clear" w:color="auto" w:fill="FFFFFF"/>
        </w:rPr>
        <w:tab/>
        <w:t>Cycle Count, f</w:t>
      </w:r>
      <w:r w:rsidRPr="00CE2F9B">
        <w:rPr>
          <w:rFonts w:eastAsiaTheme="minorEastAsia"/>
          <w:shd w:val="clear" w:color="auto" w:fill="FFFFFF"/>
        </w:rPr>
        <w:t>unction</w:t>
      </w:r>
      <w:r w:rsidR="00E236E4" w:rsidRPr="00CE2F9B">
        <w:rPr>
          <w:rFonts w:eastAsiaTheme="minorEastAsia"/>
          <w:shd w:val="clear" w:color="auto" w:fill="FFFFFF"/>
        </w:rPr>
        <w:t xml:space="preserve"> </w:t>
      </w:r>
      <w:r w:rsidRPr="00CE2F9B">
        <w:rPr>
          <w:rFonts w:eastAsiaTheme="minorEastAsia"/>
          <w:shd w:val="clear" w:color="auto" w:fill="FFFFFF"/>
        </w:rPr>
        <w:t>call</w:t>
      </w:r>
      <w:r w:rsidR="00E236E4" w:rsidRPr="00CE2F9B">
        <w:rPr>
          <w:rFonts w:eastAsiaTheme="minorEastAsia"/>
          <w:shd w:val="clear" w:color="auto" w:fill="FFFFFF"/>
        </w:rPr>
        <w:t>s</w:t>
      </w:r>
      <w:r w:rsidRPr="00CE2F9B">
        <w:rPr>
          <w:rFonts w:eastAsiaTheme="minorEastAsia"/>
          <w:shd w:val="clear" w:color="auto" w:fill="FFFFFF"/>
        </w:rPr>
        <w:br/>
      </w:r>
    </w:p>
    <w:p w:rsidR="006F4FB2" w:rsidRPr="00CE2F9B" w:rsidRDefault="006F4FB2" w:rsidP="006F4FB2">
      <w:pPr>
        <w:ind w:left="720"/>
        <w:jc w:val="both"/>
        <w:rPr>
          <w:rFonts w:eastAsiaTheme="minorEastAsia"/>
        </w:rPr>
      </w:pPr>
      <w:r w:rsidRPr="00CE2F9B">
        <w:rPr>
          <w:rFonts w:eastAsiaTheme="minorEastAsia"/>
          <w:b/>
          <w:bCs/>
          <w:shd w:val="clear" w:color="auto" w:fill="FFFFFF"/>
        </w:rPr>
        <w:t>SHA-256 Instruction Set:</w:t>
      </w:r>
    </w:p>
    <w:p w:rsidR="006F4FB2" w:rsidRPr="00CE2F9B" w:rsidRDefault="006F4FB2" w:rsidP="00E236E4">
      <w:pPr>
        <w:ind w:left="720"/>
        <w:jc w:val="left"/>
        <w:rPr>
          <w:rFonts w:eastAsiaTheme="minorEastAsia"/>
        </w:rPr>
      </w:pPr>
      <w:proofErr w:type="spellStart"/>
      <w:r w:rsidRPr="00CE2F9B">
        <w:rPr>
          <w:rFonts w:eastAsiaTheme="minorEastAsia"/>
          <w:shd w:val="clear" w:color="auto" w:fill="FFFFFF"/>
        </w:rPr>
        <w:t>t_isum</w:t>
      </w:r>
      <w:proofErr w:type="spellEnd"/>
      <w:r w:rsidRPr="00CE2F9B">
        <w:rPr>
          <w:rFonts w:eastAsiaTheme="minorEastAsia"/>
          <w:shd w:val="clear" w:color="auto" w:fill="FFFFFF"/>
        </w:rPr>
        <w:tab/>
      </w:r>
      <w:r w:rsidRPr="00CE2F9B">
        <w:rPr>
          <w:rFonts w:eastAsiaTheme="minorEastAsia"/>
          <w:shd w:val="clear" w:color="auto" w:fill="FFFFFF"/>
        </w:rPr>
        <w:tab/>
      </w:r>
      <w:r w:rsidRPr="00CE2F9B">
        <w:rPr>
          <w:rFonts w:eastAsiaTheme="minorEastAsia"/>
          <w:shd w:val="clear" w:color="auto" w:fill="FFFFFF"/>
        </w:rPr>
        <w:tab/>
        <w:t xml:space="preserve">Cycle Count, </w:t>
      </w:r>
      <w:proofErr w:type="spellStart"/>
      <w:r w:rsidR="00E236E4" w:rsidRPr="00CE2F9B">
        <w:rPr>
          <w:rFonts w:eastAsiaTheme="minorEastAsia"/>
          <w:shd w:val="clear" w:color="auto" w:fill="FFFFFF"/>
        </w:rPr>
        <w:t>int</w:t>
      </w:r>
      <w:proofErr w:type="spellEnd"/>
      <w:r w:rsidR="00E236E4" w:rsidRPr="00CE2F9B">
        <w:rPr>
          <w:rFonts w:eastAsiaTheme="minorEastAsia"/>
          <w:shd w:val="clear" w:color="auto" w:fill="FFFFFF"/>
        </w:rPr>
        <w:t xml:space="preserve"> add/sub </w:t>
      </w:r>
      <w:r w:rsidRPr="00CE2F9B">
        <w:rPr>
          <w:rFonts w:eastAsiaTheme="minorEastAsia"/>
          <w:shd w:val="clear" w:color="auto" w:fill="FFFFFF"/>
        </w:rPr>
        <w:br/>
      </w:r>
      <w:proofErr w:type="spellStart"/>
      <w:r w:rsidRPr="00CE2F9B">
        <w:rPr>
          <w:rFonts w:eastAsiaTheme="minorEastAsia"/>
          <w:shd w:val="clear" w:color="auto" w:fill="FFFFFF"/>
        </w:rPr>
        <w:t>t_imul</w:t>
      </w:r>
      <w:proofErr w:type="spellEnd"/>
      <w:r w:rsidRPr="00CE2F9B">
        <w:rPr>
          <w:rFonts w:eastAsiaTheme="minorEastAsia"/>
          <w:shd w:val="clear" w:color="auto" w:fill="FFFFFF"/>
        </w:rPr>
        <w:tab/>
      </w:r>
      <w:r w:rsidRPr="00CE2F9B">
        <w:rPr>
          <w:rFonts w:eastAsiaTheme="minorEastAsia"/>
          <w:shd w:val="clear" w:color="auto" w:fill="FFFFFF"/>
        </w:rPr>
        <w:tab/>
      </w:r>
      <w:r w:rsidRPr="00CE2F9B">
        <w:rPr>
          <w:rFonts w:eastAsiaTheme="minorEastAsia"/>
          <w:shd w:val="clear" w:color="auto" w:fill="FFFFFF"/>
        </w:rPr>
        <w:tab/>
        <w:t xml:space="preserve">Cycle Count, </w:t>
      </w:r>
      <w:proofErr w:type="spellStart"/>
      <w:r w:rsidR="00E236E4" w:rsidRPr="00CE2F9B">
        <w:rPr>
          <w:rFonts w:eastAsiaTheme="minorEastAsia"/>
          <w:shd w:val="clear" w:color="auto" w:fill="FFFFFF"/>
        </w:rPr>
        <w:t>int</w:t>
      </w:r>
      <w:proofErr w:type="spellEnd"/>
      <w:r w:rsidR="00E236E4" w:rsidRPr="00CE2F9B">
        <w:rPr>
          <w:rFonts w:eastAsiaTheme="minorEastAsia"/>
          <w:shd w:val="clear" w:color="auto" w:fill="FFFFFF"/>
        </w:rPr>
        <w:t xml:space="preserve"> multiply</w:t>
      </w:r>
      <w:r w:rsidR="00E236E4" w:rsidRPr="00CE2F9B">
        <w:rPr>
          <w:rFonts w:eastAsiaTheme="minorEastAsia"/>
          <w:shd w:val="clear" w:color="auto" w:fill="FFFFFF"/>
        </w:rPr>
        <w:br/>
      </w:r>
      <w:proofErr w:type="spellStart"/>
      <w:r w:rsidR="00E236E4" w:rsidRPr="00CE2F9B">
        <w:rPr>
          <w:rFonts w:eastAsiaTheme="minorEastAsia"/>
          <w:shd w:val="clear" w:color="auto" w:fill="FFFFFF"/>
        </w:rPr>
        <w:t>t_idiv</w:t>
      </w:r>
      <w:proofErr w:type="spellEnd"/>
      <w:r w:rsidR="00E236E4" w:rsidRPr="00CE2F9B">
        <w:rPr>
          <w:rFonts w:eastAsiaTheme="minorEastAsia"/>
          <w:shd w:val="clear" w:color="auto" w:fill="FFFFFF"/>
        </w:rPr>
        <w:tab/>
      </w:r>
      <w:r w:rsidR="00E236E4" w:rsidRPr="00CE2F9B">
        <w:rPr>
          <w:rFonts w:eastAsiaTheme="minorEastAsia"/>
          <w:shd w:val="clear" w:color="auto" w:fill="FFFFFF"/>
        </w:rPr>
        <w:tab/>
      </w:r>
      <w:r w:rsidR="00E236E4" w:rsidRPr="00CE2F9B">
        <w:rPr>
          <w:rFonts w:eastAsiaTheme="minorEastAsia"/>
          <w:shd w:val="clear" w:color="auto" w:fill="FFFFFF"/>
        </w:rPr>
        <w:tab/>
        <w:t xml:space="preserve">Cycle Count, </w:t>
      </w:r>
      <w:proofErr w:type="spellStart"/>
      <w:r w:rsidR="00E236E4" w:rsidRPr="00CE2F9B">
        <w:rPr>
          <w:rFonts w:eastAsiaTheme="minorEastAsia"/>
          <w:shd w:val="clear" w:color="auto" w:fill="FFFFFF"/>
        </w:rPr>
        <w:t>int</w:t>
      </w:r>
      <w:proofErr w:type="spellEnd"/>
      <w:r w:rsidR="00E236E4" w:rsidRPr="00CE2F9B">
        <w:rPr>
          <w:rFonts w:eastAsiaTheme="minorEastAsia"/>
          <w:shd w:val="clear" w:color="auto" w:fill="FFFFFF"/>
        </w:rPr>
        <w:t xml:space="preserve"> divide</w:t>
      </w:r>
      <w:r w:rsidR="00E236E4" w:rsidRPr="00CE2F9B">
        <w:rPr>
          <w:rFonts w:eastAsiaTheme="minorEastAsia"/>
          <w:shd w:val="clear" w:color="auto" w:fill="FFFFFF"/>
        </w:rPr>
        <w:br/>
      </w:r>
      <w:proofErr w:type="spellStart"/>
      <w:r w:rsidR="00E236E4" w:rsidRPr="00CE2F9B">
        <w:rPr>
          <w:rFonts w:eastAsiaTheme="minorEastAsia"/>
          <w:shd w:val="clear" w:color="auto" w:fill="FFFFFF"/>
        </w:rPr>
        <w:t>t_shft</w:t>
      </w:r>
      <w:proofErr w:type="spellEnd"/>
      <w:r w:rsidR="00E236E4" w:rsidRPr="00CE2F9B">
        <w:rPr>
          <w:rFonts w:eastAsiaTheme="minorEastAsia"/>
          <w:shd w:val="clear" w:color="auto" w:fill="FFFFFF"/>
        </w:rPr>
        <w:tab/>
      </w:r>
      <w:r w:rsidR="00E236E4" w:rsidRPr="00CE2F9B">
        <w:rPr>
          <w:rFonts w:eastAsiaTheme="minorEastAsia"/>
          <w:shd w:val="clear" w:color="auto" w:fill="FFFFFF"/>
        </w:rPr>
        <w:tab/>
      </w:r>
      <w:r w:rsidR="00E236E4" w:rsidRPr="00CE2F9B">
        <w:rPr>
          <w:rFonts w:eastAsiaTheme="minorEastAsia"/>
          <w:shd w:val="clear" w:color="auto" w:fill="FFFFFF"/>
        </w:rPr>
        <w:tab/>
        <w:t>Cycle Count, s</w:t>
      </w:r>
      <w:r w:rsidRPr="00CE2F9B">
        <w:rPr>
          <w:rFonts w:eastAsiaTheme="minorEastAsia"/>
          <w:shd w:val="clear" w:color="auto" w:fill="FFFFFF"/>
        </w:rPr>
        <w:t>hift, per bit</w:t>
      </w:r>
      <w:r w:rsidRPr="00CE2F9B">
        <w:rPr>
          <w:rFonts w:eastAsiaTheme="minorEastAsia"/>
          <w:shd w:val="clear" w:color="auto" w:fill="FFFFFF"/>
        </w:rPr>
        <w:br/>
      </w:r>
      <w:proofErr w:type="spellStart"/>
      <w:r w:rsidRPr="00CE2F9B">
        <w:rPr>
          <w:rFonts w:eastAsiaTheme="minorEastAsia"/>
          <w:shd w:val="clear" w:color="auto" w:fill="FFFFFF"/>
        </w:rPr>
        <w:t>t_rot</w:t>
      </w:r>
      <w:proofErr w:type="spellEnd"/>
      <w:r w:rsidRPr="00CE2F9B">
        <w:rPr>
          <w:rFonts w:eastAsiaTheme="minorEastAsia"/>
          <w:shd w:val="clear" w:color="auto" w:fill="FFFFFF"/>
        </w:rPr>
        <w:tab/>
      </w:r>
      <w:r w:rsidRPr="00CE2F9B">
        <w:rPr>
          <w:rFonts w:eastAsiaTheme="minorEastAsia"/>
          <w:shd w:val="clear" w:color="auto" w:fill="FFFFFF"/>
        </w:rPr>
        <w:tab/>
      </w:r>
      <w:r w:rsidRPr="00CE2F9B">
        <w:rPr>
          <w:rFonts w:eastAsiaTheme="minorEastAsia"/>
          <w:shd w:val="clear" w:color="auto" w:fill="FFFFFF"/>
        </w:rPr>
        <w:tab/>
        <w:t xml:space="preserve">Cycle Count, </w:t>
      </w:r>
      <w:r w:rsidR="00E236E4" w:rsidRPr="00CE2F9B">
        <w:rPr>
          <w:rFonts w:eastAsiaTheme="minorEastAsia"/>
          <w:shd w:val="clear" w:color="auto" w:fill="FFFFFF"/>
        </w:rPr>
        <w:t>r</w:t>
      </w:r>
      <w:r w:rsidRPr="00CE2F9B">
        <w:rPr>
          <w:rFonts w:eastAsiaTheme="minorEastAsia"/>
          <w:shd w:val="clear" w:color="auto" w:fill="FFFFFF"/>
        </w:rPr>
        <w:t>otate,</w:t>
      </w:r>
      <w:r w:rsidR="00E236E4" w:rsidRPr="00CE2F9B">
        <w:rPr>
          <w:rFonts w:eastAsiaTheme="minorEastAsia"/>
          <w:shd w:val="clear" w:color="auto" w:fill="FFFFFF"/>
        </w:rPr>
        <w:t xml:space="preserve"> per bit</w:t>
      </w:r>
      <w:r w:rsidR="00E236E4" w:rsidRPr="00CE2F9B">
        <w:rPr>
          <w:rFonts w:eastAsiaTheme="minorEastAsia"/>
          <w:shd w:val="clear" w:color="auto" w:fill="FFFFFF"/>
        </w:rPr>
        <w:br/>
      </w:r>
      <w:proofErr w:type="spellStart"/>
      <w:r w:rsidR="00E236E4" w:rsidRPr="00CE2F9B">
        <w:rPr>
          <w:rFonts w:eastAsiaTheme="minorEastAsia"/>
          <w:shd w:val="clear" w:color="auto" w:fill="FFFFFF"/>
        </w:rPr>
        <w:t>t_band</w:t>
      </w:r>
      <w:proofErr w:type="spellEnd"/>
      <w:r w:rsidR="00E236E4" w:rsidRPr="00CE2F9B">
        <w:rPr>
          <w:rFonts w:eastAsiaTheme="minorEastAsia"/>
          <w:shd w:val="clear" w:color="auto" w:fill="FFFFFF"/>
        </w:rPr>
        <w:tab/>
      </w:r>
      <w:r w:rsidR="00E236E4" w:rsidRPr="00CE2F9B">
        <w:rPr>
          <w:rFonts w:eastAsiaTheme="minorEastAsia"/>
          <w:shd w:val="clear" w:color="auto" w:fill="FFFFFF"/>
        </w:rPr>
        <w:tab/>
      </w:r>
      <w:r w:rsidR="00E236E4" w:rsidRPr="00CE2F9B">
        <w:rPr>
          <w:rFonts w:eastAsiaTheme="minorEastAsia"/>
          <w:shd w:val="clear" w:color="auto" w:fill="FFFFFF"/>
        </w:rPr>
        <w:tab/>
        <w:t>Cycle Count, b</w:t>
      </w:r>
      <w:r w:rsidRPr="00CE2F9B">
        <w:rPr>
          <w:rFonts w:eastAsiaTheme="minorEastAsia"/>
          <w:shd w:val="clear" w:color="auto" w:fill="FFFFFF"/>
        </w:rPr>
        <w:t>itwise AND</w:t>
      </w:r>
      <w:r w:rsidRPr="00CE2F9B">
        <w:rPr>
          <w:rFonts w:eastAsiaTheme="minorEastAsia"/>
          <w:shd w:val="clear" w:color="auto" w:fill="FFFFFF"/>
        </w:rPr>
        <w:br/>
      </w:r>
      <w:proofErr w:type="spellStart"/>
      <w:r w:rsidRPr="00CE2F9B">
        <w:rPr>
          <w:rFonts w:eastAsiaTheme="minorEastAsia"/>
          <w:shd w:val="clear" w:color="auto" w:fill="FFFFFF"/>
        </w:rPr>
        <w:t>t_bor</w:t>
      </w:r>
      <w:proofErr w:type="spellEnd"/>
      <w:r w:rsidRPr="00CE2F9B">
        <w:rPr>
          <w:rFonts w:eastAsiaTheme="minorEastAsia"/>
          <w:shd w:val="clear" w:color="auto" w:fill="FFFFFF"/>
        </w:rPr>
        <w:tab/>
      </w:r>
      <w:r w:rsidRPr="00CE2F9B">
        <w:rPr>
          <w:rFonts w:eastAsiaTheme="minorEastAsia"/>
          <w:shd w:val="clear" w:color="auto" w:fill="FFFFFF"/>
        </w:rPr>
        <w:tab/>
      </w:r>
      <w:r w:rsidRPr="00CE2F9B">
        <w:rPr>
          <w:rFonts w:eastAsiaTheme="minorEastAsia"/>
          <w:shd w:val="clear" w:color="auto" w:fill="FFFFFF"/>
        </w:rPr>
        <w:tab/>
        <w:t>Cycle Count,</w:t>
      </w:r>
      <w:r w:rsidR="00E236E4" w:rsidRPr="00CE2F9B">
        <w:rPr>
          <w:rFonts w:eastAsiaTheme="minorEastAsia"/>
          <w:shd w:val="clear" w:color="auto" w:fill="FFFFFF"/>
        </w:rPr>
        <w:t xml:space="preserve"> b</w:t>
      </w:r>
      <w:r w:rsidRPr="00CE2F9B">
        <w:rPr>
          <w:rFonts w:eastAsiaTheme="minorEastAsia"/>
          <w:shd w:val="clear" w:color="auto" w:fill="FFFFFF"/>
        </w:rPr>
        <w:t>itwise OR</w:t>
      </w:r>
      <w:r w:rsidRPr="00CE220D">
        <w:rPr>
          <w:rFonts w:eastAsiaTheme="minorEastAsia"/>
          <w:color w:val="0000FF"/>
          <w:shd w:val="clear" w:color="auto" w:fill="FFFFFF"/>
        </w:rPr>
        <w:br/>
      </w:r>
      <w:proofErr w:type="spellStart"/>
      <w:r w:rsidR="00E236E4" w:rsidRPr="00CE2F9B">
        <w:rPr>
          <w:rFonts w:eastAsiaTheme="minorEastAsia"/>
          <w:shd w:val="clear" w:color="auto" w:fill="FFFFFF"/>
        </w:rPr>
        <w:lastRenderedPageBreak/>
        <w:t>t_bnot</w:t>
      </w:r>
      <w:proofErr w:type="spellEnd"/>
      <w:r w:rsidR="00E236E4" w:rsidRPr="00CE2F9B">
        <w:rPr>
          <w:rFonts w:eastAsiaTheme="minorEastAsia"/>
          <w:shd w:val="clear" w:color="auto" w:fill="FFFFFF"/>
        </w:rPr>
        <w:tab/>
      </w:r>
      <w:r w:rsidR="00E236E4" w:rsidRPr="00CE2F9B">
        <w:rPr>
          <w:rFonts w:eastAsiaTheme="minorEastAsia"/>
          <w:shd w:val="clear" w:color="auto" w:fill="FFFFFF"/>
        </w:rPr>
        <w:tab/>
      </w:r>
      <w:r w:rsidR="00E236E4" w:rsidRPr="00CE2F9B">
        <w:rPr>
          <w:rFonts w:eastAsiaTheme="minorEastAsia"/>
          <w:shd w:val="clear" w:color="auto" w:fill="FFFFFF"/>
        </w:rPr>
        <w:tab/>
        <w:t>Cycle Count, b</w:t>
      </w:r>
      <w:r w:rsidRPr="00CE2F9B">
        <w:rPr>
          <w:rFonts w:eastAsiaTheme="minorEastAsia"/>
          <w:shd w:val="clear" w:color="auto" w:fill="FFFFFF"/>
        </w:rPr>
        <w:t>it</w:t>
      </w:r>
      <w:r w:rsidR="00E236E4" w:rsidRPr="00CE2F9B">
        <w:rPr>
          <w:rFonts w:eastAsiaTheme="minorEastAsia"/>
          <w:shd w:val="clear" w:color="auto" w:fill="FFFFFF"/>
        </w:rPr>
        <w:t>wise NOT</w:t>
      </w:r>
      <w:r w:rsidR="00E236E4" w:rsidRPr="00CE2F9B">
        <w:rPr>
          <w:rFonts w:eastAsiaTheme="minorEastAsia"/>
          <w:shd w:val="clear" w:color="auto" w:fill="FFFFFF"/>
        </w:rPr>
        <w:br/>
      </w:r>
      <w:proofErr w:type="spellStart"/>
      <w:r w:rsidR="00E236E4" w:rsidRPr="00CE2F9B">
        <w:rPr>
          <w:rFonts w:eastAsiaTheme="minorEastAsia"/>
          <w:shd w:val="clear" w:color="auto" w:fill="FFFFFF"/>
        </w:rPr>
        <w:t>t_bxor</w:t>
      </w:r>
      <w:proofErr w:type="spellEnd"/>
      <w:r w:rsidR="00E236E4" w:rsidRPr="00CE2F9B">
        <w:rPr>
          <w:rFonts w:eastAsiaTheme="minorEastAsia"/>
          <w:shd w:val="clear" w:color="auto" w:fill="FFFFFF"/>
        </w:rPr>
        <w:tab/>
      </w:r>
      <w:r w:rsidR="00E236E4" w:rsidRPr="00CE2F9B">
        <w:rPr>
          <w:rFonts w:eastAsiaTheme="minorEastAsia"/>
          <w:shd w:val="clear" w:color="auto" w:fill="FFFFFF"/>
        </w:rPr>
        <w:tab/>
      </w:r>
      <w:r w:rsidR="00E236E4" w:rsidRPr="00CE2F9B">
        <w:rPr>
          <w:rFonts w:eastAsiaTheme="minorEastAsia"/>
          <w:shd w:val="clear" w:color="auto" w:fill="FFFFFF"/>
        </w:rPr>
        <w:tab/>
        <w:t>Cycle Count, b</w:t>
      </w:r>
      <w:r w:rsidRPr="00CE2F9B">
        <w:rPr>
          <w:rFonts w:eastAsiaTheme="minorEastAsia"/>
          <w:shd w:val="clear" w:color="auto" w:fill="FFFFFF"/>
        </w:rPr>
        <w:t>itwise Ex</w:t>
      </w:r>
      <w:r w:rsidR="00E236E4" w:rsidRPr="00CE2F9B">
        <w:rPr>
          <w:rFonts w:eastAsiaTheme="minorEastAsia"/>
          <w:shd w:val="clear" w:color="auto" w:fill="FFFFFF"/>
        </w:rPr>
        <w:t>-OR</w:t>
      </w:r>
      <w:r w:rsidRPr="00CE2F9B">
        <w:rPr>
          <w:rFonts w:eastAsiaTheme="minorEastAsia"/>
          <w:shd w:val="clear" w:color="auto" w:fill="FFFFFF"/>
        </w:rPr>
        <w:br/>
      </w:r>
      <w:proofErr w:type="spellStart"/>
      <w:r w:rsidRPr="00CE2F9B">
        <w:rPr>
          <w:rFonts w:eastAsiaTheme="minorEastAsia"/>
          <w:shd w:val="clear" w:color="auto" w:fill="FFFFFF"/>
        </w:rPr>
        <w:t>t_comp</w:t>
      </w:r>
      <w:proofErr w:type="spellEnd"/>
      <w:r w:rsidRPr="00CE2F9B">
        <w:rPr>
          <w:rFonts w:eastAsiaTheme="minorEastAsia"/>
          <w:shd w:val="clear" w:color="auto" w:fill="FFFFFF"/>
        </w:rPr>
        <w:tab/>
      </w:r>
      <w:r w:rsidRPr="00CE2F9B">
        <w:rPr>
          <w:rFonts w:eastAsiaTheme="minorEastAsia"/>
          <w:shd w:val="clear" w:color="auto" w:fill="FFFFFF"/>
        </w:rPr>
        <w:tab/>
      </w:r>
      <w:r w:rsidRPr="00CE2F9B">
        <w:rPr>
          <w:rFonts w:eastAsiaTheme="minorEastAsia"/>
          <w:shd w:val="clear" w:color="auto" w:fill="FFFFFF"/>
        </w:rPr>
        <w:tab/>
        <w:t xml:space="preserve">Cycle Count, </w:t>
      </w:r>
      <w:proofErr w:type="spellStart"/>
      <w:r w:rsidR="00E236E4" w:rsidRPr="00CE2F9B">
        <w:rPr>
          <w:rFonts w:eastAsiaTheme="minorEastAsia"/>
          <w:shd w:val="clear" w:color="auto" w:fill="FFFFFF"/>
        </w:rPr>
        <w:t>int</w:t>
      </w:r>
      <w:proofErr w:type="spellEnd"/>
      <w:r w:rsidR="00E236E4" w:rsidRPr="00CE2F9B">
        <w:rPr>
          <w:rFonts w:eastAsiaTheme="minorEastAsia"/>
          <w:shd w:val="clear" w:color="auto" w:fill="FFFFFF"/>
        </w:rPr>
        <w:t xml:space="preserve"> c</w:t>
      </w:r>
      <w:r w:rsidRPr="00CE2F9B">
        <w:rPr>
          <w:rFonts w:eastAsiaTheme="minorEastAsia"/>
          <w:shd w:val="clear" w:color="auto" w:fill="FFFFFF"/>
        </w:rPr>
        <w:t>ompare</w:t>
      </w:r>
    </w:p>
    <w:p w:rsidR="006F4FB2" w:rsidRPr="00CE2F9B" w:rsidRDefault="006F4FB2" w:rsidP="00E236E4">
      <w:pPr>
        <w:jc w:val="left"/>
        <w:rPr>
          <w:rFonts w:eastAsia="Times New Roman"/>
        </w:rPr>
      </w:pPr>
    </w:p>
    <w:p w:rsidR="006F4FB2" w:rsidRPr="00CE2F9B" w:rsidRDefault="006F4FB2" w:rsidP="00E236E4">
      <w:pPr>
        <w:ind w:left="720"/>
        <w:jc w:val="left"/>
        <w:rPr>
          <w:rFonts w:eastAsiaTheme="minorEastAsia"/>
        </w:rPr>
      </w:pPr>
      <w:r w:rsidRPr="00CE2F9B">
        <w:rPr>
          <w:rFonts w:eastAsiaTheme="minorEastAsia"/>
          <w:b/>
          <w:bCs/>
          <w:shd w:val="clear" w:color="auto" w:fill="FFFFFF"/>
        </w:rPr>
        <w:t>Watchdog Timer:</w:t>
      </w:r>
    </w:p>
    <w:p w:rsidR="006F4FB2" w:rsidRPr="00CE2F9B" w:rsidRDefault="006F4FB2" w:rsidP="00E236E4">
      <w:pPr>
        <w:ind w:left="720"/>
        <w:jc w:val="left"/>
        <w:rPr>
          <w:rFonts w:eastAsiaTheme="minorEastAsia"/>
        </w:rPr>
      </w:pPr>
      <w:proofErr w:type="spellStart"/>
      <w:r w:rsidRPr="00CE2F9B">
        <w:rPr>
          <w:rFonts w:eastAsiaTheme="minorEastAsia"/>
          <w:shd w:val="clear" w:color="auto" w:fill="FFFFFF"/>
        </w:rPr>
        <w:t>t_timeout</w:t>
      </w:r>
      <w:proofErr w:type="spellEnd"/>
      <w:r w:rsidRPr="00CE2F9B">
        <w:rPr>
          <w:rFonts w:eastAsiaTheme="minorEastAsia"/>
          <w:shd w:val="clear" w:color="auto" w:fill="FFFFFF"/>
        </w:rPr>
        <w:tab/>
      </w:r>
      <w:r w:rsidRPr="00CE2F9B">
        <w:rPr>
          <w:rFonts w:eastAsiaTheme="minorEastAsia"/>
          <w:shd w:val="clear" w:color="auto" w:fill="FFFFFF"/>
        </w:rPr>
        <w:tab/>
        <w:t>Seconds, hash search</w:t>
      </w:r>
      <w:r w:rsidR="00E236E4" w:rsidRPr="00CE2F9B">
        <w:rPr>
          <w:rFonts w:eastAsiaTheme="minorEastAsia"/>
          <w:shd w:val="clear" w:color="auto" w:fill="FFFFFF"/>
        </w:rPr>
        <w:t xml:space="preserve"> limit</w:t>
      </w:r>
      <w:r w:rsidRPr="00CE2F9B">
        <w:rPr>
          <w:rFonts w:eastAsiaTheme="minorEastAsia"/>
          <w:shd w:val="clear" w:color="auto" w:fill="FFFFFF"/>
        </w:rPr>
        <w:br/>
      </w:r>
    </w:p>
    <w:p w:rsidR="00E236E4" w:rsidRPr="00CE2F9B" w:rsidRDefault="006F4FB2" w:rsidP="00E236E4">
      <w:pPr>
        <w:ind w:left="720"/>
        <w:jc w:val="left"/>
        <w:rPr>
          <w:rFonts w:eastAsiaTheme="minorEastAsia"/>
          <w:shd w:val="clear" w:color="auto" w:fill="FFFFFF"/>
        </w:rPr>
      </w:pPr>
      <w:r w:rsidRPr="00CE2F9B">
        <w:rPr>
          <w:rFonts w:eastAsiaTheme="minorEastAsia"/>
          <w:b/>
          <w:bCs/>
          <w:shd w:val="clear" w:color="auto" w:fill="FFFFFF"/>
        </w:rPr>
        <w:t>Power Consumption:</w:t>
      </w:r>
      <w:r w:rsidRPr="00CE2F9B">
        <w:rPr>
          <w:rFonts w:eastAsiaTheme="minorEastAsia"/>
          <w:b/>
          <w:bCs/>
          <w:shd w:val="clear" w:color="auto" w:fill="FFFFFF"/>
        </w:rPr>
        <w:br/>
      </w:r>
      <w:proofErr w:type="spellStart"/>
      <w:r w:rsidRPr="00CE2F9B">
        <w:rPr>
          <w:rFonts w:eastAsiaTheme="minorEastAsia"/>
          <w:shd w:val="clear" w:color="auto" w:fill="FFFFFF"/>
        </w:rPr>
        <w:t>p_pwr_static</w:t>
      </w:r>
      <w:proofErr w:type="spellEnd"/>
      <w:r w:rsidRPr="00CE2F9B">
        <w:rPr>
          <w:rFonts w:eastAsiaTheme="minorEastAsia"/>
          <w:shd w:val="clear" w:color="auto" w:fill="FFFFFF"/>
        </w:rPr>
        <w:tab/>
      </w:r>
      <w:r w:rsidRPr="00CE2F9B">
        <w:rPr>
          <w:rFonts w:eastAsiaTheme="minorEastAsia"/>
          <w:shd w:val="clear" w:color="auto" w:fill="FFFFFF"/>
        </w:rPr>
        <w:tab/>
        <w:t>Watts,</w:t>
      </w:r>
      <w:r w:rsidR="00CE220D" w:rsidRPr="00CE2F9B">
        <w:rPr>
          <w:rFonts w:eastAsiaTheme="minorEastAsia"/>
          <w:shd w:val="clear" w:color="auto" w:fill="FFFFFF"/>
        </w:rPr>
        <w:t xml:space="preserve"> </w:t>
      </w:r>
      <w:r w:rsidR="00E236E4" w:rsidRPr="00CE2F9B">
        <w:rPr>
          <w:rFonts w:eastAsiaTheme="minorEastAsia"/>
          <w:shd w:val="clear" w:color="auto" w:fill="FFFFFF"/>
        </w:rPr>
        <w:t>idle</w:t>
      </w:r>
    </w:p>
    <w:p w:rsidR="006F4FB2" w:rsidRPr="00CE2F9B" w:rsidRDefault="00E236E4" w:rsidP="00E236E4">
      <w:pPr>
        <w:ind w:left="720"/>
        <w:jc w:val="left"/>
        <w:rPr>
          <w:rFonts w:eastAsiaTheme="minorEastAsia"/>
        </w:rPr>
      </w:pPr>
      <w:proofErr w:type="spellStart"/>
      <w:r w:rsidRPr="00CE2F9B">
        <w:rPr>
          <w:rFonts w:eastAsiaTheme="minorEastAsia"/>
          <w:shd w:val="clear" w:color="auto" w:fill="FFFFFF"/>
        </w:rPr>
        <w:t>p_pwr_dynamic</w:t>
      </w:r>
      <w:proofErr w:type="spellEnd"/>
      <w:r w:rsidRPr="00CE2F9B">
        <w:rPr>
          <w:rFonts w:eastAsiaTheme="minorEastAsia"/>
          <w:shd w:val="clear" w:color="auto" w:fill="FFFFFF"/>
        </w:rPr>
        <w:tab/>
      </w:r>
      <w:r w:rsidR="006F4FB2" w:rsidRPr="00CE2F9B">
        <w:rPr>
          <w:rFonts w:eastAsiaTheme="minorEastAsia"/>
          <w:shd w:val="clear" w:color="auto" w:fill="FFFFFF"/>
        </w:rPr>
        <w:t xml:space="preserve">Watts, </w:t>
      </w:r>
      <w:r w:rsidR="00CE220D" w:rsidRPr="00CE2F9B">
        <w:rPr>
          <w:rFonts w:eastAsiaTheme="minorEastAsia"/>
          <w:shd w:val="clear" w:color="auto" w:fill="FFFFFF"/>
        </w:rPr>
        <w:t>a</w:t>
      </w:r>
      <w:r w:rsidRPr="00CE2F9B">
        <w:rPr>
          <w:rFonts w:eastAsiaTheme="minorEastAsia"/>
          <w:shd w:val="clear" w:color="auto" w:fill="FFFFFF"/>
        </w:rPr>
        <w:t>ctive</w:t>
      </w:r>
    </w:p>
    <w:p w:rsidR="006F4FB2" w:rsidRPr="006F4FB2" w:rsidRDefault="006F4FB2" w:rsidP="006F4FB2">
      <w:pPr>
        <w:jc w:val="left"/>
        <w:rPr>
          <w:rFonts w:ascii="Times" w:eastAsia="Times New Roman" w:hAnsi="Times"/>
        </w:rPr>
      </w:pPr>
    </w:p>
    <w:p w:rsidR="006F4FB2" w:rsidRPr="00530CFA" w:rsidRDefault="006F4FB2" w:rsidP="00530CFA">
      <w:pPr>
        <w:ind w:firstLine="360"/>
        <w:jc w:val="both"/>
        <w:rPr>
          <w:rFonts w:eastAsiaTheme="minorEastAsia"/>
          <w:color w:val="000000"/>
        </w:rPr>
      </w:pPr>
      <w:r w:rsidRPr="006F4FB2">
        <w:rPr>
          <w:rFonts w:eastAsiaTheme="minorEastAsia"/>
          <w:color w:val="000000"/>
        </w:rPr>
        <w:t>The table below identifies seven processing elements (PEs) that might serve as suitable hosts for the Hardware Miner behavior. The clock, instruction, and power data have been derived from published materials, increasing the fidelity of the simulation metrics.</w:t>
      </w:r>
    </w:p>
    <w:p w:rsidR="006F4FB2" w:rsidRPr="00530CFA" w:rsidRDefault="006F4FB2" w:rsidP="00530CFA">
      <w:pPr>
        <w:ind w:firstLine="360"/>
        <w:jc w:val="both"/>
        <w:rPr>
          <w:rFonts w:eastAsia="Times New Roman"/>
        </w:rPr>
      </w:pPr>
      <w:r w:rsidRPr="006F4FB2">
        <w:rPr>
          <w:rFonts w:eastAsia="Times New Roman"/>
          <w:i/>
          <w:iCs/>
          <w:color w:val="000000"/>
        </w:rPr>
        <w:t>NOTE: While much of the data in the table below is taken directly from manufacturer specifications or design notes, some of the data points were not clearly defined, and sometimes even conflicted between two sources. While care has been taken to capture the most accurate information possible, these data points should be regarded as "representative" of the processor types and models listed.</w:t>
      </w:r>
    </w:p>
    <w:p w:rsidR="006F4FB2" w:rsidRPr="006F4FB2" w:rsidRDefault="006F4FB2" w:rsidP="006F4FB2">
      <w:pPr>
        <w:jc w:val="left"/>
        <w:rPr>
          <w:rFonts w:ascii="Times" w:eastAsia="Times New Roman" w:hAnsi="Times"/>
        </w:rPr>
      </w:pPr>
    </w:p>
    <w:tbl>
      <w:tblPr>
        <w:tblW w:w="0" w:type="auto"/>
        <w:tblLayout w:type="fixed"/>
        <w:tblCellMar>
          <w:top w:w="15" w:type="dxa"/>
          <w:left w:w="15" w:type="dxa"/>
          <w:bottom w:w="15" w:type="dxa"/>
          <w:right w:w="15" w:type="dxa"/>
        </w:tblCellMar>
        <w:tblLook w:val="04A0"/>
      </w:tblPr>
      <w:tblGrid>
        <w:gridCol w:w="1500"/>
        <w:gridCol w:w="540"/>
        <w:gridCol w:w="540"/>
        <w:gridCol w:w="540"/>
        <w:gridCol w:w="450"/>
        <w:gridCol w:w="450"/>
        <w:gridCol w:w="450"/>
        <w:gridCol w:w="510"/>
      </w:tblGrid>
      <w:tr w:rsidR="006F4FB2" w:rsidRPr="006F4FB2" w:rsidTr="00B60B60">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jc w:val="left"/>
              <w:rPr>
                <w:rFonts w:ascii="Times" w:eastAsia="Times New Roman" w:hAnsi="Times"/>
                <w:sz w:val="1"/>
              </w:rPr>
            </w:pPr>
          </w:p>
        </w:tc>
        <w:tc>
          <w:tcPr>
            <w:tcW w:w="3480" w:type="dxa"/>
            <w:gridSpan w:val="7"/>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CE220D" w:rsidP="006F4FB2">
            <w:pPr>
              <w:spacing w:line="0" w:lineRule="atLeast"/>
              <w:jc w:val="left"/>
              <w:rPr>
                <w:rFonts w:ascii="Times" w:eastAsiaTheme="minorEastAsia" w:hAnsi="Times"/>
              </w:rPr>
            </w:pPr>
            <w:r w:rsidRPr="00CE2F9B">
              <w:rPr>
                <w:rFonts w:ascii="Calibri" w:eastAsiaTheme="minorEastAsia" w:hAnsi="Calibri"/>
                <w:bCs/>
                <w:sz w:val="18"/>
                <w:szCs w:val="18"/>
              </w:rPr>
              <w:t>Processing Elements (</w:t>
            </w:r>
            <w:r w:rsidR="006F4FB2" w:rsidRPr="00CE2F9B">
              <w:rPr>
                <w:rFonts w:ascii="Calibri" w:eastAsiaTheme="minorEastAsia" w:hAnsi="Calibri"/>
                <w:bCs/>
                <w:sz w:val="18"/>
                <w:szCs w:val="18"/>
              </w:rPr>
              <w:t>6</w:t>
            </w:r>
            <w:r w:rsidRPr="00CE2F9B">
              <w:rPr>
                <w:rFonts w:ascii="Calibri" w:eastAsiaTheme="minorEastAsia" w:hAnsi="Calibri"/>
                <w:bCs/>
                <w:sz w:val="18"/>
                <w:szCs w:val="18"/>
              </w:rPr>
              <w:t>)</w:t>
            </w:r>
          </w:p>
        </w:tc>
      </w:tr>
      <w:tr w:rsidR="006F4FB2" w:rsidRPr="006F4FB2" w:rsidTr="00B60B60">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jc w:val="left"/>
              <w:rPr>
                <w:rFonts w:ascii="Times" w:eastAsia="Times New Roman" w:hAnsi="Times"/>
                <w:sz w:val="1"/>
              </w:rPr>
            </w:pPr>
          </w:p>
        </w:tc>
        <w:tc>
          <w:tcPr>
            <w:tcW w:w="1620" w:type="dxa"/>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3F1D3F">
            <w:pPr>
              <w:spacing w:line="0" w:lineRule="atLeast"/>
              <w:jc w:val="left"/>
              <w:rPr>
                <w:rFonts w:ascii="Times" w:eastAsiaTheme="minorEastAsia" w:hAnsi="Times"/>
              </w:rPr>
            </w:pPr>
            <w:r w:rsidRPr="00CE2F9B">
              <w:rPr>
                <w:rFonts w:ascii="Calibri" w:eastAsiaTheme="minorEastAsia" w:hAnsi="Calibri"/>
                <w:bCs/>
                <w:sz w:val="18"/>
                <w:szCs w:val="18"/>
              </w:rPr>
              <w:t xml:space="preserve">General Purpose </w:t>
            </w:r>
            <w:r w:rsidR="003F1D3F" w:rsidRPr="00CE2F9B">
              <w:rPr>
                <w:rFonts w:ascii="Calibri" w:eastAsiaTheme="minorEastAsia" w:hAnsi="Calibri"/>
                <w:bCs/>
                <w:sz w:val="18"/>
                <w:szCs w:val="18"/>
              </w:rPr>
              <w:t>Processors (1)(</w:t>
            </w:r>
            <w:r w:rsidRPr="00CE2F9B">
              <w:rPr>
                <w:rFonts w:ascii="Calibri" w:eastAsiaTheme="minorEastAsia" w:hAnsi="Calibri"/>
                <w:bCs/>
                <w:sz w:val="18"/>
                <w:szCs w:val="18"/>
              </w:rPr>
              <w:t>15</w:t>
            </w:r>
            <w:r w:rsidR="003F1D3F" w:rsidRPr="00CE2F9B">
              <w:rPr>
                <w:rFonts w:ascii="Calibri" w:eastAsiaTheme="minorEastAsia" w:hAnsi="Calibri"/>
                <w:bCs/>
                <w:sz w:val="18"/>
                <w:szCs w:val="18"/>
              </w:rPr>
              <w:t>)</w:t>
            </w:r>
          </w:p>
        </w:tc>
        <w:tc>
          <w:tcPr>
            <w:tcW w:w="1350" w:type="dxa"/>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3F1D3F" w:rsidP="006F4FB2">
            <w:pPr>
              <w:spacing w:line="0" w:lineRule="atLeast"/>
              <w:jc w:val="left"/>
              <w:rPr>
                <w:rFonts w:ascii="Times" w:eastAsiaTheme="minorEastAsia" w:hAnsi="Times"/>
              </w:rPr>
            </w:pPr>
            <w:r w:rsidRPr="00CE2F9B">
              <w:rPr>
                <w:rFonts w:ascii="Calibri" w:eastAsiaTheme="minorEastAsia" w:hAnsi="Calibri"/>
                <w:bCs/>
                <w:sz w:val="18"/>
                <w:szCs w:val="18"/>
              </w:rPr>
              <w:t>FPGA (7)(8)(</w:t>
            </w:r>
            <w:r w:rsidR="006F4FB2" w:rsidRPr="00CE2F9B">
              <w:rPr>
                <w:rFonts w:ascii="Calibri" w:eastAsiaTheme="minorEastAsia" w:hAnsi="Calibri"/>
                <w:bCs/>
                <w:sz w:val="18"/>
                <w:szCs w:val="18"/>
              </w:rPr>
              <w:t>17</w:t>
            </w:r>
            <w:r w:rsidRPr="00CE2F9B">
              <w:rPr>
                <w:rFonts w:ascii="Calibri" w:eastAsiaTheme="minorEastAsia" w:hAnsi="Calibri"/>
                <w:bCs/>
                <w:sz w:val="18"/>
                <w:szCs w:val="18"/>
              </w:rPr>
              <w: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3F1D3F" w:rsidP="006F4FB2">
            <w:pPr>
              <w:spacing w:line="0" w:lineRule="atLeast"/>
              <w:jc w:val="left"/>
              <w:rPr>
                <w:rFonts w:ascii="Times" w:eastAsiaTheme="minorEastAsia" w:hAnsi="Times"/>
              </w:rPr>
            </w:pPr>
            <w:r w:rsidRPr="00CE2F9B">
              <w:rPr>
                <w:rFonts w:ascii="Calibri" w:eastAsiaTheme="minorEastAsia" w:hAnsi="Calibri"/>
                <w:bCs/>
                <w:sz w:val="18"/>
                <w:szCs w:val="18"/>
              </w:rPr>
              <w:t>ASIC (</w:t>
            </w:r>
            <w:r w:rsidR="006F4FB2" w:rsidRPr="00CE2F9B">
              <w:rPr>
                <w:rFonts w:ascii="Calibri" w:eastAsiaTheme="minorEastAsia" w:hAnsi="Calibri"/>
                <w:bCs/>
                <w:sz w:val="18"/>
                <w:szCs w:val="18"/>
              </w:rPr>
              <w:t>10</w:t>
            </w:r>
            <w:r w:rsidRPr="00CE2F9B">
              <w:rPr>
                <w:rFonts w:ascii="Calibri" w:eastAsiaTheme="minorEastAsia" w:hAnsi="Calibri"/>
                <w:bCs/>
                <w:sz w:val="18"/>
                <w:szCs w:val="18"/>
              </w:rPr>
              <w:t>)</w:t>
            </w:r>
          </w:p>
        </w:tc>
      </w:tr>
      <w:tr w:rsidR="00B60B60" w:rsidRPr="006F4FB2" w:rsidTr="00B60B60">
        <w:trPr>
          <w:cantSplit/>
          <w:trHeight w:val="1572"/>
        </w:trPr>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bCs/>
                <w:sz w:val="18"/>
                <w:szCs w:val="18"/>
              </w:rPr>
              <w:t>Operation</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extDirection w:val="btLr"/>
            <w:hideMark/>
          </w:tcPr>
          <w:p w:rsidR="006F4FB2" w:rsidRPr="00CE2F9B" w:rsidRDefault="006F4FB2" w:rsidP="00B60B60">
            <w:pPr>
              <w:spacing w:line="0" w:lineRule="atLeast"/>
              <w:ind w:left="113" w:right="113"/>
              <w:jc w:val="left"/>
              <w:rPr>
                <w:rFonts w:ascii="Times" w:eastAsiaTheme="minorEastAsia" w:hAnsi="Times"/>
              </w:rPr>
            </w:pPr>
            <w:r w:rsidRPr="00CE2F9B">
              <w:rPr>
                <w:rFonts w:ascii="Calibri" w:eastAsiaTheme="minorEastAsia" w:hAnsi="Calibri"/>
                <w:bCs/>
                <w:sz w:val="18"/>
                <w:szCs w:val="18"/>
              </w:rPr>
              <w:t>AMD Athlon 64</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extDirection w:val="btLr"/>
            <w:hideMark/>
          </w:tcPr>
          <w:p w:rsidR="006F4FB2" w:rsidRPr="00CE2F9B" w:rsidRDefault="006F4FB2" w:rsidP="00B60B60">
            <w:pPr>
              <w:spacing w:line="0" w:lineRule="atLeast"/>
              <w:ind w:left="113" w:right="113"/>
              <w:jc w:val="left"/>
              <w:rPr>
                <w:rFonts w:ascii="Times" w:eastAsiaTheme="minorEastAsia" w:hAnsi="Times"/>
              </w:rPr>
            </w:pPr>
            <w:r w:rsidRPr="00CE2F9B">
              <w:rPr>
                <w:rFonts w:ascii="Calibri" w:eastAsiaTheme="minorEastAsia" w:hAnsi="Calibri"/>
                <w:bCs/>
                <w:sz w:val="18"/>
                <w:szCs w:val="18"/>
              </w:rPr>
              <w:t>Intel Core i7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extDirection w:val="btLr"/>
            <w:hideMark/>
          </w:tcPr>
          <w:p w:rsidR="006F4FB2" w:rsidRPr="00CE2F9B" w:rsidRDefault="006F4FB2" w:rsidP="00B60B60">
            <w:pPr>
              <w:spacing w:line="0" w:lineRule="atLeast"/>
              <w:ind w:left="113" w:right="113"/>
              <w:jc w:val="left"/>
              <w:rPr>
                <w:rFonts w:ascii="Times" w:eastAsiaTheme="minorEastAsia" w:hAnsi="Times"/>
              </w:rPr>
            </w:pPr>
            <w:r w:rsidRPr="00CE2F9B">
              <w:rPr>
                <w:rFonts w:ascii="Calibri" w:eastAsiaTheme="minorEastAsia" w:hAnsi="Calibri"/>
                <w:bCs/>
                <w:sz w:val="18"/>
                <w:szCs w:val="18"/>
              </w:rPr>
              <w:t>VIA Nano L3050</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extDirection w:val="btLr"/>
            <w:hideMark/>
          </w:tcPr>
          <w:p w:rsidR="006F4FB2" w:rsidRPr="00CE2F9B" w:rsidRDefault="006F4FB2" w:rsidP="00B60B60">
            <w:pPr>
              <w:spacing w:line="0" w:lineRule="atLeast"/>
              <w:ind w:left="113" w:right="113"/>
              <w:jc w:val="left"/>
              <w:rPr>
                <w:rFonts w:ascii="Times" w:eastAsiaTheme="minorEastAsia" w:hAnsi="Times"/>
              </w:rPr>
            </w:pPr>
            <w:r w:rsidRPr="00CE2F9B">
              <w:rPr>
                <w:rFonts w:ascii="Calibri" w:eastAsiaTheme="minorEastAsia" w:hAnsi="Calibri"/>
                <w:bCs/>
                <w:sz w:val="18"/>
                <w:szCs w:val="18"/>
              </w:rPr>
              <w:t>Xilinx Artix-7</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extDirection w:val="btLr"/>
            <w:hideMark/>
          </w:tcPr>
          <w:p w:rsidR="006F4FB2" w:rsidRPr="00CE2F9B" w:rsidRDefault="006F4FB2" w:rsidP="00B60B60">
            <w:pPr>
              <w:spacing w:line="0" w:lineRule="atLeast"/>
              <w:ind w:left="113" w:right="113"/>
              <w:jc w:val="left"/>
              <w:rPr>
                <w:rFonts w:ascii="Times" w:eastAsiaTheme="minorEastAsia" w:hAnsi="Times"/>
              </w:rPr>
            </w:pPr>
            <w:r w:rsidRPr="00CE2F9B">
              <w:rPr>
                <w:rFonts w:ascii="Calibri" w:eastAsiaTheme="minorEastAsia" w:hAnsi="Calibri"/>
                <w:bCs/>
                <w:sz w:val="18"/>
                <w:szCs w:val="18"/>
              </w:rPr>
              <w:t>Xilinx Virtex-7</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extDirection w:val="btLr"/>
            <w:hideMark/>
          </w:tcPr>
          <w:p w:rsidR="006F4FB2" w:rsidRPr="00CE2F9B" w:rsidRDefault="006F4FB2" w:rsidP="00B60B60">
            <w:pPr>
              <w:spacing w:line="0" w:lineRule="atLeast"/>
              <w:ind w:left="113" w:right="113"/>
              <w:jc w:val="left"/>
              <w:rPr>
                <w:rFonts w:ascii="Times" w:eastAsiaTheme="minorEastAsia" w:hAnsi="Times"/>
              </w:rPr>
            </w:pPr>
            <w:r w:rsidRPr="00CE2F9B">
              <w:rPr>
                <w:rFonts w:ascii="Calibri" w:eastAsiaTheme="minorEastAsia" w:hAnsi="Calibri"/>
                <w:bCs/>
                <w:sz w:val="18"/>
                <w:szCs w:val="18"/>
              </w:rPr>
              <w:t>Xilinx Kintex-7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extDirection w:val="btLr"/>
            <w:hideMark/>
          </w:tcPr>
          <w:p w:rsidR="006F4FB2" w:rsidRPr="00CE2F9B" w:rsidRDefault="003F1D3F" w:rsidP="00B60B60">
            <w:pPr>
              <w:spacing w:line="0" w:lineRule="atLeast"/>
              <w:ind w:left="113" w:right="113"/>
              <w:jc w:val="left"/>
              <w:rPr>
                <w:rFonts w:ascii="Times" w:eastAsiaTheme="minorEastAsia" w:hAnsi="Times"/>
              </w:rPr>
            </w:pPr>
            <w:r w:rsidRPr="00CE2F9B">
              <w:rPr>
                <w:rFonts w:ascii="Calibri" w:eastAsiaTheme="minorEastAsia" w:hAnsi="Calibri"/>
                <w:bCs/>
                <w:sz w:val="18"/>
                <w:szCs w:val="18"/>
              </w:rPr>
              <w:t>Generic (</w:t>
            </w:r>
            <w:r w:rsidR="006F4FB2" w:rsidRPr="00CE2F9B">
              <w:rPr>
                <w:rFonts w:ascii="Calibri" w:eastAsiaTheme="minorEastAsia" w:hAnsi="Calibri"/>
                <w:bCs/>
                <w:sz w:val="18"/>
                <w:szCs w:val="18"/>
              </w:rPr>
              <w:t>14</w:t>
            </w:r>
            <w:r w:rsidRPr="00CE2F9B">
              <w:rPr>
                <w:rFonts w:ascii="Calibri" w:eastAsiaTheme="minorEastAsia" w:hAnsi="Calibri"/>
                <w:bCs/>
                <w:sz w:val="18"/>
                <w:szCs w:val="18"/>
              </w:rPr>
              <w:t>)</w:t>
            </w:r>
          </w:p>
        </w:tc>
      </w:tr>
      <w:tr w:rsidR="00B60B60" w:rsidRPr="006F4FB2" w:rsidTr="00B60B60">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3F1D3F" w:rsidP="006F4FB2">
            <w:pPr>
              <w:spacing w:line="0" w:lineRule="atLeast"/>
              <w:jc w:val="left"/>
              <w:rPr>
                <w:rFonts w:ascii="Times" w:eastAsiaTheme="minorEastAsia" w:hAnsi="Times"/>
              </w:rPr>
            </w:pPr>
            <w:proofErr w:type="spellStart"/>
            <w:r w:rsidRPr="00CE2F9B">
              <w:rPr>
                <w:rFonts w:ascii="Calibri" w:eastAsiaTheme="minorEastAsia" w:hAnsi="Calibri"/>
                <w:bCs/>
                <w:sz w:val="18"/>
                <w:szCs w:val="18"/>
              </w:rPr>
              <w:t>pe_clock</w:t>
            </w:r>
            <w:proofErr w:type="spellEnd"/>
            <w:r w:rsidRPr="00CE2F9B">
              <w:rPr>
                <w:rFonts w:ascii="Calibri" w:eastAsiaTheme="minorEastAsia" w:hAnsi="Calibri"/>
                <w:bCs/>
                <w:sz w:val="18"/>
                <w:szCs w:val="18"/>
              </w:rPr>
              <w:t xml:space="preserve"> (</w:t>
            </w:r>
            <w:r w:rsidR="006F4FB2" w:rsidRPr="00CE2F9B">
              <w:rPr>
                <w:rFonts w:ascii="Calibri" w:eastAsiaTheme="minorEastAsia" w:hAnsi="Calibri"/>
                <w:bCs/>
                <w:sz w:val="18"/>
                <w:szCs w:val="18"/>
              </w:rPr>
              <w:t>9</w:t>
            </w:r>
            <w:r w:rsidRPr="00CE2F9B">
              <w:rPr>
                <w:rFonts w:ascii="Calibri" w:eastAsiaTheme="minorEastAsia" w:hAnsi="Calibri"/>
                <w:bCs/>
                <w:sz w:val="18"/>
                <w:szCs w:val="18"/>
              </w:rPr>
              <w:t>)</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2050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3400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2000</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258</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377</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385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CE220D" w:rsidP="006F4FB2">
            <w:pPr>
              <w:spacing w:line="0" w:lineRule="atLeast"/>
              <w:jc w:val="left"/>
              <w:rPr>
                <w:rFonts w:ascii="Times" w:eastAsiaTheme="minorEastAsia" w:hAnsi="Times"/>
              </w:rPr>
            </w:pPr>
            <w:r w:rsidRPr="00CE2F9B">
              <w:rPr>
                <w:rFonts w:ascii="Calibri" w:eastAsiaTheme="minorEastAsia" w:hAnsi="Calibri"/>
                <w:sz w:val="18"/>
                <w:szCs w:val="18"/>
              </w:rPr>
              <w:t>375 (</w:t>
            </w:r>
            <w:r w:rsidR="006F4FB2" w:rsidRPr="00CE2F9B">
              <w:rPr>
                <w:rFonts w:ascii="Calibri" w:eastAsiaTheme="minorEastAsia" w:hAnsi="Calibri"/>
                <w:sz w:val="18"/>
                <w:szCs w:val="18"/>
              </w:rPr>
              <w:t>11</w:t>
            </w:r>
            <w:r w:rsidRPr="00CE2F9B">
              <w:rPr>
                <w:rFonts w:ascii="Calibri" w:eastAsiaTheme="minorEastAsia" w:hAnsi="Calibri"/>
                <w:sz w:val="18"/>
                <w:szCs w:val="18"/>
              </w:rPr>
              <w:t>)</w:t>
            </w:r>
          </w:p>
        </w:tc>
      </w:tr>
      <w:tr w:rsidR="00B60B60" w:rsidRPr="006F4FB2" w:rsidTr="00B60B60">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3F1D3F" w:rsidP="006F4FB2">
            <w:pPr>
              <w:spacing w:line="0" w:lineRule="atLeast"/>
              <w:jc w:val="left"/>
              <w:rPr>
                <w:rFonts w:ascii="Times" w:eastAsiaTheme="minorEastAsia" w:hAnsi="Times"/>
              </w:rPr>
            </w:pPr>
            <w:proofErr w:type="spellStart"/>
            <w:r w:rsidRPr="00CE2F9B">
              <w:rPr>
                <w:rFonts w:ascii="Calibri" w:eastAsiaTheme="minorEastAsia" w:hAnsi="Calibri"/>
                <w:bCs/>
                <w:sz w:val="18"/>
                <w:szCs w:val="18"/>
              </w:rPr>
              <w:t>pe_mread</w:t>
            </w:r>
            <w:proofErr w:type="spellEnd"/>
            <w:r w:rsidRPr="00CE2F9B">
              <w:rPr>
                <w:rFonts w:ascii="Calibri" w:eastAsiaTheme="minorEastAsia" w:hAnsi="Calibri"/>
                <w:bCs/>
                <w:sz w:val="18"/>
                <w:szCs w:val="18"/>
              </w:rPr>
              <w:t xml:space="preserve"> (</w:t>
            </w:r>
            <w:r w:rsidR="006F4FB2" w:rsidRPr="00CE2F9B">
              <w:rPr>
                <w:rFonts w:ascii="Calibri" w:eastAsiaTheme="minorEastAsia" w:hAnsi="Calibri"/>
                <w:bCs/>
                <w:sz w:val="18"/>
                <w:szCs w:val="18"/>
              </w:rPr>
              <w:t>5</w:t>
            </w:r>
            <w:r w:rsidRPr="00CE2F9B">
              <w:rPr>
                <w:rFonts w:ascii="Calibri" w:eastAsiaTheme="minorEastAsia" w:hAnsi="Calibri"/>
                <w:bCs/>
                <w:sz w:val="18"/>
                <w:szCs w:val="18"/>
              </w:rPr>
              <w:t>)</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r>
      <w:tr w:rsidR="00B60B60" w:rsidRPr="006F4FB2" w:rsidTr="00B60B60">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3F1D3F" w:rsidP="006F4FB2">
            <w:pPr>
              <w:spacing w:line="0" w:lineRule="atLeast"/>
              <w:jc w:val="left"/>
              <w:rPr>
                <w:rFonts w:ascii="Times" w:eastAsiaTheme="minorEastAsia" w:hAnsi="Times"/>
              </w:rPr>
            </w:pPr>
            <w:proofErr w:type="spellStart"/>
            <w:r w:rsidRPr="00CE2F9B">
              <w:rPr>
                <w:rFonts w:ascii="Calibri" w:eastAsiaTheme="minorEastAsia" w:hAnsi="Calibri"/>
                <w:bCs/>
                <w:sz w:val="18"/>
                <w:szCs w:val="18"/>
              </w:rPr>
              <w:t>pe_mwrite</w:t>
            </w:r>
            <w:proofErr w:type="spellEnd"/>
            <w:r w:rsidRPr="00CE2F9B">
              <w:rPr>
                <w:rFonts w:ascii="Calibri" w:eastAsiaTheme="minorEastAsia" w:hAnsi="Calibri"/>
                <w:bCs/>
                <w:sz w:val="18"/>
                <w:szCs w:val="18"/>
              </w:rPr>
              <w:t xml:space="preserve"> (</w:t>
            </w:r>
            <w:r w:rsidR="006F4FB2" w:rsidRPr="00CE2F9B">
              <w:rPr>
                <w:rFonts w:ascii="Calibri" w:eastAsiaTheme="minorEastAsia" w:hAnsi="Calibri"/>
                <w:bCs/>
                <w:sz w:val="18"/>
                <w:szCs w:val="18"/>
              </w:rPr>
              <w:t>5</w:t>
            </w:r>
            <w:r w:rsidRPr="00CE2F9B">
              <w:rPr>
                <w:rFonts w:ascii="Calibri" w:eastAsiaTheme="minorEastAsia" w:hAnsi="Calibri"/>
                <w:bCs/>
                <w:sz w:val="18"/>
                <w:szCs w:val="18"/>
              </w:rPr>
              <w:t>)</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r>
      <w:tr w:rsidR="00B60B60" w:rsidRPr="006F4FB2" w:rsidTr="00B60B60">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3F1D3F" w:rsidP="006F4FB2">
            <w:pPr>
              <w:spacing w:line="0" w:lineRule="atLeast"/>
              <w:jc w:val="left"/>
              <w:rPr>
                <w:rFonts w:ascii="Times" w:eastAsiaTheme="minorEastAsia" w:hAnsi="Times"/>
              </w:rPr>
            </w:pPr>
            <w:proofErr w:type="spellStart"/>
            <w:r w:rsidRPr="00CE2F9B">
              <w:rPr>
                <w:rFonts w:ascii="Calibri" w:eastAsiaTheme="minorEastAsia" w:hAnsi="Calibri"/>
                <w:bCs/>
                <w:sz w:val="18"/>
                <w:szCs w:val="18"/>
              </w:rPr>
              <w:t>pe_call</w:t>
            </w:r>
            <w:proofErr w:type="spellEnd"/>
            <w:r w:rsidRPr="00CE2F9B">
              <w:rPr>
                <w:rFonts w:ascii="Calibri" w:eastAsiaTheme="minorEastAsia" w:hAnsi="Calibri"/>
                <w:bCs/>
                <w:sz w:val="18"/>
                <w:szCs w:val="18"/>
              </w:rPr>
              <w:t xml:space="preserve"> (3)(</w:t>
            </w:r>
            <w:r w:rsidR="006F4FB2" w:rsidRPr="00CE2F9B">
              <w:rPr>
                <w:rFonts w:ascii="Calibri" w:eastAsiaTheme="minorEastAsia" w:hAnsi="Calibri"/>
                <w:bCs/>
                <w:sz w:val="18"/>
                <w:szCs w:val="18"/>
              </w:rPr>
              <w:t>4</w:t>
            </w:r>
            <w:r w:rsidRPr="00CE2F9B">
              <w:rPr>
                <w:rFonts w:ascii="Calibri" w:eastAsiaTheme="minorEastAsia" w:hAnsi="Calibri"/>
                <w:bCs/>
                <w:sz w:val="18"/>
                <w:szCs w:val="18"/>
              </w:rPr>
              <w:t>)</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9</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8</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6</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6</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CE220D" w:rsidP="006F4FB2">
            <w:pPr>
              <w:spacing w:line="0" w:lineRule="atLeast"/>
              <w:jc w:val="left"/>
              <w:rPr>
                <w:rFonts w:ascii="Times" w:eastAsiaTheme="minorEastAsia" w:hAnsi="Times"/>
              </w:rPr>
            </w:pPr>
            <w:r w:rsidRPr="00CE2F9B">
              <w:rPr>
                <w:rFonts w:ascii="Calibri" w:eastAsiaTheme="minorEastAsia" w:hAnsi="Calibri"/>
                <w:sz w:val="18"/>
                <w:szCs w:val="18"/>
              </w:rPr>
              <w:t>4 (</w:t>
            </w:r>
            <w:r w:rsidR="006F4FB2" w:rsidRPr="00CE2F9B">
              <w:rPr>
                <w:rFonts w:ascii="Calibri" w:eastAsiaTheme="minorEastAsia" w:hAnsi="Calibri"/>
                <w:sz w:val="18"/>
                <w:szCs w:val="18"/>
              </w:rPr>
              <w:t>12</w:t>
            </w:r>
            <w:r w:rsidRPr="00CE2F9B">
              <w:rPr>
                <w:rFonts w:ascii="Calibri" w:eastAsiaTheme="minorEastAsia" w:hAnsi="Calibri"/>
                <w:sz w:val="18"/>
                <w:szCs w:val="18"/>
              </w:rPr>
              <w:t>)</w:t>
            </w:r>
          </w:p>
        </w:tc>
      </w:tr>
      <w:tr w:rsidR="00B60B60" w:rsidRPr="006F4FB2" w:rsidTr="00B60B60">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3F1D3F" w:rsidP="006F4FB2">
            <w:pPr>
              <w:spacing w:line="0" w:lineRule="atLeast"/>
              <w:jc w:val="left"/>
              <w:rPr>
                <w:rFonts w:ascii="Times" w:eastAsiaTheme="minorEastAsia" w:hAnsi="Times"/>
              </w:rPr>
            </w:pPr>
            <w:proofErr w:type="spellStart"/>
            <w:r w:rsidRPr="00CE2F9B">
              <w:rPr>
                <w:rFonts w:ascii="Calibri" w:eastAsiaTheme="minorEastAsia" w:hAnsi="Calibri"/>
                <w:bCs/>
                <w:sz w:val="18"/>
                <w:szCs w:val="18"/>
              </w:rPr>
              <w:t>pe_isum</w:t>
            </w:r>
            <w:proofErr w:type="spellEnd"/>
            <w:r w:rsidRPr="00CE2F9B">
              <w:rPr>
                <w:rFonts w:ascii="Calibri" w:eastAsiaTheme="minorEastAsia" w:hAnsi="Calibri"/>
                <w:bCs/>
                <w:sz w:val="18"/>
                <w:szCs w:val="18"/>
              </w:rPr>
              <w:t xml:space="preserve"> (</w:t>
            </w:r>
            <w:r w:rsidR="006F4FB2" w:rsidRPr="00CE2F9B">
              <w:rPr>
                <w:rFonts w:ascii="Calibri" w:eastAsiaTheme="minorEastAsia" w:hAnsi="Calibri"/>
                <w:bCs/>
                <w:sz w:val="18"/>
                <w:szCs w:val="18"/>
              </w:rPr>
              <w:t>3</w:t>
            </w:r>
            <w:r w:rsidRPr="00CE2F9B">
              <w:rPr>
                <w:rFonts w:ascii="Calibri" w:eastAsiaTheme="minorEastAsia" w:hAnsi="Calibri"/>
                <w:bCs/>
                <w:sz w:val="18"/>
                <w:szCs w:val="18"/>
              </w:rPr>
              <w:t>)</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r>
      <w:tr w:rsidR="00B60B60" w:rsidRPr="006F4FB2" w:rsidTr="00B60B60">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proofErr w:type="spellStart"/>
            <w:r w:rsidRPr="00CE2F9B">
              <w:rPr>
                <w:rFonts w:ascii="Calibri" w:eastAsiaTheme="minorEastAsia" w:hAnsi="Calibri"/>
                <w:bCs/>
                <w:sz w:val="18"/>
                <w:szCs w:val="18"/>
              </w:rPr>
              <w:t>pe_imul</w:t>
            </w:r>
            <w:proofErr w:type="spellEnd"/>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3</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5</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3</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3</w:t>
            </w:r>
          </w:p>
        </w:tc>
      </w:tr>
      <w:tr w:rsidR="00B60B60" w:rsidRPr="006F4FB2" w:rsidTr="00B60B60">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3F1D3F" w:rsidP="006F4FB2">
            <w:pPr>
              <w:spacing w:line="0" w:lineRule="atLeast"/>
              <w:jc w:val="left"/>
              <w:rPr>
                <w:rFonts w:ascii="Times" w:eastAsiaTheme="minorEastAsia" w:hAnsi="Times"/>
              </w:rPr>
            </w:pPr>
            <w:proofErr w:type="spellStart"/>
            <w:r w:rsidRPr="00CE2F9B">
              <w:rPr>
                <w:rFonts w:ascii="Calibri" w:eastAsiaTheme="minorEastAsia" w:hAnsi="Calibri"/>
                <w:bCs/>
                <w:sz w:val="18"/>
                <w:szCs w:val="18"/>
              </w:rPr>
              <w:t>pe_idiv</w:t>
            </w:r>
            <w:proofErr w:type="spellEnd"/>
            <w:r w:rsidRPr="00CE2F9B">
              <w:rPr>
                <w:rFonts w:ascii="Calibri" w:eastAsiaTheme="minorEastAsia" w:hAnsi="Calibri"/>
                <w:bCs/>
                <w:sz w:val="18"/>
                <w:szCs w:val="18"/>
              </w:rPr>
              <w:t xml:space="preserve"> (2)(</w:t>
            </w:r>
            <w:r w:rsidR="006F4FB2" w:rsidRPr="00CE2F9B">
              <w:rPr>
                <w:rFonts w:ascii="Calibri" w:eastAsiaTheme="minorEastAsia" w:hAnsi="Calibri"/>
                <w:bCs/>
                <w:sz w:val="18"/>
                <w:szCs w:val="18"/>
              </w:rPr>
              <w:t>3</w:t>
            </w:r>
            <w:r w:rsidRPr="00CE2F9B">
              <w:rPr>
                <w:rFonts w:ascii="Calibri" w:eastAsiaTheme="minorEastAsia" w:hAnsi="Calibri"/>
                <w:bCs/>
                <w:sz w:val="18"/>
                <w:szCs w:val="18"/>
              </w:rPr>
              <w:t>)</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39</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22</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22</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32</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32</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32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CE220D" w:rsidP="006F4FB2">
            <w:pPr>
              <w:spacing w:line="0" w:lineRule="atLeast"/>
              <w:jc w:val="left"/>
              <w:rPr>
                <w:rFonts w:ascii="Times" w:eastAsiaTheme="minorEastAsia" w:hAnsi="Times"/>
              </w:rPr>
            </w:pPr>
            <w:r w:rsidRPr="00CE2F9B">
              <w:rPr>
                <w:rFonts w:ascii="Calibri" w:eastAsiaTheme="minorEastAsia" w:hAnsi="Calibri"/>
                <w:sz w:val="18"/>
                <w:szCs w:val="18"/>
              </w:rPr>
              <w:t>22 (</w:t>
            </w:r>
            <w:r w:rsidR="006F4FB2" w:rsidRPr="00CE2F9B">
              <w:rPr>
                <w:rFonts w:ascii="Calibri" w:eastAsiaTheme="minorEastAsia" w:hAnsi="Calibri"/>
                <w:sz w:val="18"/>
                <w:szCs w:val="18"/>
              </w:rPr>
              <w:t>13</w:t>
            </w:r>
            <w:r w:rsidRPr="00CE2F9B">
              <w:rPr>
                <w:rFonts w:ascii="Calibri" w:eastAsiaTheme="minorEastAsia" w:hAnsi="Calibri"/>
                <w:sz w:val="18"/>
                <w:szCs w:val="18"/>
              </w:rPr>
              <w:t>)</w:t>
            </w:r>
          </w:p>
        </w:tc>
      </w:tr>
      <w:tr w:rsidR="00B60B60" w:rsidRPr="006F4FB2" w:rsidTr="00B60B60">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CE220D" w:rsidP="006F4FB2">
            <w:pPr>
              <w:spacing w:line="0" w:lineRule="atLeast"/>
              <w:jc w:val="left"/>
              <w:rPr>
                <w:rFonts w:ascii="Times" w:eastAsiaTheme="minorEastAsia" w:hAnsi="Times"/>
              </w:rPr>
            </w:pPr>
            <w:proofErr w:type="spellStart"/>
            <w:r w:rsidRPr="00CE2F9B">
              <w:rPr>
                <w:rFonts w:ascii="Calibri" w:eastAsiaTheme="minorEastAsia" w:hAnsi="Calibri"/>
                <w:bCs/>
                <w:sz w:val="18"/>
                <w:szCs w:val="18"/>
              </w:rPr>
              <w:t>pe_shft</w:t>
            </w:r>
            <w:proofErr w:type="spellEnd"/>
            <w:r w:rsidRPr="00CE2F9B">
              <w:rPr>
                <w:rFonts w:ascii="Calibri" w:eastAsiaTheme="minorEastAsia" w:hAnsi="Calibri"/>
                <w:bCs/>
                <w:sz w:val="18"/>
                <w:szCs w:val="18"/>
              </w:rPr>
              <w:t xml:space="preserve"> (</w:t>
            </w:r>
            <w:r w:rsidR="003F1D3F" w:rsidRPr="00CE2F9B">
              <w:rPr>
                <w:rFonts w:ascii="Calibri" w:eastAsiaTheme="minorEastAsia" w:hAnsi="Calibri"/>
                <w:bCs/>
                <w:sz w:val="18"/>
                <w:szCs w:val="18"/>
              </w:rPr>
              <w:t>3)(</w:t>
            </w:r>
            <w:r w:rsidR="006F4FB2" w:rsidRPr="00CE2F9B">
              <w:rPr>
                <w:rFonts w:ascii="Calibri" w:eastAsiaTheme="minorEastAsia" w:hAnsi="Calibri"/>
                <w:bCs/>
                <w:sz w:val="18"/>
                <w:szCs w:val="18"/>
              </w:rPr>
              <w:t>18</w:t>
            </w:r>
            <w:r w:rsidR="003F1D3F" w:rsidRPr="00CE2F9B">
              <w:rPr>
                <w:rFonts w:ascii="Calibri" w:eastAsiaTheme="minorEastAsia" w:hAnsi="Calibri"/>
                <w:bCs/>
                <w:sz w:val="18"/>
                <w:szCs w:val="18"/>
              </w:rPr>
              <w:t>)</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r>
      <w:tr w:rsidR="00B60B60" w:rsidRPr="006F4FB2" w:rsidTr="00B60B60">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CE220D" w:rsidP="006F4FB2">
            <w:pPr>
              <w:spacing w:line="0" w:lineRule="atLeast"/>
              <w:jc w:val="left"/>
              <w:rPr>
                <w:rFonts w:ascii="Times" w:eastAsiaTheme="minorEastAsia" w:hAnsi="Times"/>
              </w:rPr>
            </w:pPr>
            <w:proofErr w:type="spellStart"/>
            <w:r w:rsidRPr="00CE2F9B">
              <w:rPr>
                <w:rFonts w:ascii="Calibri" w:eastAsiaTheme="minorEastAsia" w:hAnsi="Calibri"/>
                <w:bCs/>
                <w:sz w:val="18"/>
                <w:szCs w:val="18"/>
              </w:rPr>
              <w:t>pe_rot</w:t>
            </w:r>
            <w:proofErr w:type="spellEnd"/>
            <w:r w:rsidRPr="00CE2F9B">
              <w:rPr>
                <w:rFonts w:ascii="Calibri" w:eastAsiaTheme="minorEastAsia" w:hAnsi="Calibri"/>
                <w:bCs/>
                <w:sz w:val="18"/>
                <w:szCs w:val="18"/>
              </w:rPr>
              <w:t xml:space="preserve"> (3)(</w:t>
            </w:r>
            <w:r w:rsidR="006F4FB2" w:rsidRPr="00CE2F9B">
              <w:rPr>
                <w:rFonts w:ascii="Calibri" w:eastAsiaTheme="minorEastAsia" w:hAnsi="Calibri"/>
                <w:bCs/>
                <w:sz w:val="18"/>
                <w:szCs w:val="18"/>
              </w:rPr>
              <w:t>18</w:t>
            </w:r>
            <w:r w:rsidRPr="00CE2F9B">
              <w:rPr>
                <w:rFonts w:ascii="Calibri" w:eastAsiaTheme="minorEastAsia" w:hAnsi="Calibri"/>
                <w:bCs/>
                <w:sz w:val="18"/>
                <w:szCs w:val="18"/>
              </w:rPr>
              <w:t>)</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r>
      <w:tr w:rsidR="00B60B60" w:rsidRPr="006F4FB2" w:rsidTr="00B60B60">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CE220D" w:rsidP="006F4FB2">
            <w:pPr>
              <w:spacing w:line="0" w:lineRule="atLeast"/>
              <w:jc w:val="left"/>
              <w:rPr>
                <w:rFonts w:ascii="Times" w:eastAsiaTheme="minorEastAsia" w:hAnsi="Times"/>
              </w:rPr>
            </w:pPr>
            <w:proofErr w:type="spellStart"/>
            <w:r w:rsidRPr="00CE2F9B">
              <w:rPr>
                <w:rFonts w:ascii="Calibri" w:eastAsiaTheme="minorEastAsia" w:hAnsi="Calibri"/>
                <w:bCs/>
                <w:sz w:val="18"/>
                <w:szCs w:val="18"/>
              </w:rPr>
              <w:t>pe_band</w:t>
            </w:r>
            <w:proofErr w:type="spellEnd"/>
            <w:r w:rsidRPr="00CE2F9B">
              <w:rPr>
                <w:rFonts w:ascii="Calibri" w:eastAsiaTheme="minorEastAsia" w:hAnsi="Calibri"/>
                <w:bCs/>
                <w:sz w:val="18"/>
                <w:szCs w:val="18"/>
              </w:rPr>
              <w:t xml:space="preserve"> (</w:t>
            </w:r>
            <w:r w:rsidR="006F4FB2" w:rsidRPr="00CE2F9B">
              <w:rPr>
                <w:rFonts w:ascii="Calibri" w:eastAsiaTheme="minorEastAsia" w:hAnsi="Calibri"/>
                <w:bCs/>
                <w:sz w:val="18"/>
                <w:szCs w:val="18"/>
              </w:rPr>
              <w:t>3</w:t>
            </w:r>
            <w:r w:rsidRPr="00CE2F9B">
              <w:rPr>
                <w:rFonts w:ascii="Calibri" w:eastAsiaTheme="minorEastAsia" w:hAnsi="Calibri"/>
                <w:bCs/>
                <w:sz w:val="18"/>
                <w:szCs w:val="18"/>
              </w:rPr>
              <w:t>)</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r>
      <w:tr w:rsidR="00B60B60" w:rsidRPr="006F4FB2" w:rsidTr="00B60B60">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CE220D" w:rsidP="006F4FB2">
            <w:pPr>
              <w:spacing w:line="0" w:lineRule="atLeast"/>
              <w:jc w:val="left"/>
              <w:rPr>
                <w:rFonts w:ascii="Times" w:eastAsiaTheme="minorEastAsia" w:hAnsi="Times"/>
              </w:rPr>
            </w:pPr>
            <w:proofErr w:type="spellStart"/>
            <w:r w:rsidRPr="00CE2F9B">
              <w:rPr>
                <w:rFonts w:ascii="Calibri" w:eastAsiaTheme="minorEastAsia" w:hAnsi="Calibri"/>
                <w:bCs/>
                <w:sz w:val="18"/>
                <w:szCs w:val="18"/>
              </w:rPr>
              <w:t>pe_bor</w:t>
            </w:r>
            <w:proofErr w:type="spellEnd"/>
            <w:r w:rsidRPr="00CE2F9B">
              <w:rPr>
                <w:rFonts w:ascii="Calibri" w:eastAsiaTheme="minorEastAsia" w:hAnsi="Calibri"/>
                <w:bCs/>
                <w:sz w:val="18"/>
                <w:szCs w:val="18"/>
              </w:rPr>
              <w:t xml:space="preserve"> (</w:t>
            </w:r>
            <w:r w:rsidR="006F4FB2" w:rsidRPr="00CE2F9B">
              <w:rPr>
                <w:rFonts w:ascii="Calibri" w:eastAsiaTheme="minorEastAsia" w:hAnsi="Calibri"/>
                <w:bCs/>
                <w:sz w:val="18"/>
                <w:szCs w:val="18"/>
              </w:rPr>
              <w:t>3</w:t>
            </w:r>
            <w:r w:rsidRPr="00CE2F9B">
              <w:rPr>
                <w:rFonts w:ascii="Calibri" w:eastAsiaTheme="minorEastAsia" w:hAnsi="Calibri"/>
                <w:bCs/>
                <w:sz w:val="18"/>
                <w:szCs w:val="18"/>
              </w:rPr>
              <w:t>)</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r>
      <w:tr w:rsidR="00B60B60" w:rsidRPr="006F4FB2" w:rsidTr="00B60B60">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CE220D" w:rsidP="006F4FB2">
            <w:pPr>
              <w:spacing w:line="0" w:lineRule="atLeast"/>
              <w:jc w:val="left"/>
              <w:rPr>
                <w:rFonts w:ascii="Times" w:eastAsiaTheme="minorEastAsia" w:hAnsi="Times"/>
              </w:rPr>
            </w:pPr>
            <w:proofErr w:type="spellStart"/>
            <w:r w:rsidRPr="00CE2F9B">
              <w:rPr>
                <w:rFonts w:ascii="Calibri" w:eastAsiaTheme="minorEastAsia" w:hAnsi="Calibri"/>
                <w:bCs/>
                <w:sz w:val="18"/>
                <w:szCs w:val="18"/>
              </w:rPr>
              <w:lastRenderedPageBreak/>
              <w:t>pe_bnot</w:t>
            </w:r>
            <w:proofErr w:type="spellEnd"/>
            <w:r w:rsidRPr="00CE2F9B">
              <w:rPr>
                <w:rFonts w:ascii="Calibri" w:eastAsiaTheme="minorEastAsia" w:hAnsi="Calibri"/>
                <w:bCs/>
                <w:sz w:val="18"/>
                <w:szCs w:val="18"/>
              </w:rPr>
              <w:t xml:space="preserve"> (</w:t>
            </w:r>
            <w:r w:rsidR="006F4FB2" w:rsidRPr="00CE2F9B">
              <w:rPr>
                <w:rFonts w:ascii="Calibri" w:eastAsiaTheme="minorEastAsia" w:hAnsi="Calibri"/>
                <w:bCs/>
                <w:sz w:val="18"/>
                <w:szCs w:val="18"/>
              </w:rPr>
              <w:t>3</w:t>
            </w:r>
            <w:r w:rsidRPr="00CE2F9B">
              <w:rPr>
                <w:rFonts w:ascii="Calibri" w:eastAsiaTheme="minorEastAsia" w:hAnsi="Calibri"/>
                <w:bCs/>
                <w:sz w:val="18"/>
                <w:szCs w:val="18"/>
              </w:rPr>
              <w:t>)</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r>
      <w:tr w:rsidR="00B60B60" w:rsidRPr="006F4FB2" w:rsidTr="00B60B60">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CC6275" w:rsidP="006F4FB2">
            <w:pPr>
              <w:spacing w:line="0" w:lineRule="atLeast"/>
              <w:jc w:val="left"/>
              <w:rPr>
                <w:rFonts w:ascii="Times" w:eastAsiaTheme="minorEastAsia" w:hAnsi="Times"/>
              </w:rPr>
            </w:pPr>
            <w:proofErr w:type="spellStart"/>
            <w:r>
              <w:rPr>
                <w:rFonts w:ascii="Calibri" w:eastAsiaTheme="minorEastAsia" w:hAnsi="Calibri"/>
                <w:bCs/>
                <w:sz w:val="18"/>
                <w:szCs w:val="18"/>
              </w:rPr>
              <w:t>pe_bxor</w:t>
            </w:r>
            <w:proofErr w:type="spellEnd"/>
            <w:r>
              <w:rPr>
                <w:rFonts w:ascii="Calibri" w:eastAsiaTheme="minorEastAsia" w:hAnsi="Calibri"/>
                <w:bCs/>
                <w:sz w:val="18"/>
                <w:szCs w:val="18"/>
              </w:rPr>
              <w:t xml:space="preserve"> (</w:t>
            </w:r>
            <w:r w:rsidR="006F4FB2" w:rsidRPr="00CE2F9B">
              <w:rPr>
                <w:rFonts w:ascii="Calibri" w:eastAsiaTheme="minorEastAsia" w:hAnsi="Calibri"/>
                <w:bCs/>
                <w:sz w:val="18"/>
                <w:szCs w:val="18"/>
              </w:rPr>
              <w:t>3</w:t>
            </w:r>
            <w:r>
              <w:rPr>
                <w:rFonts w:ascii="Calibri" w:eastAsiaTheme="minorEastAsia" w:hAnsi="Calibri"/>
                <w:bCs/>
                <w:sz w:val="18"/>
                <w:szCs w:val="18"/>
              </w:rPr>
              <w:t>)</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r>
      <w:tr w:rsidR="00B60B60" w:rsidRPr="006F4FB2" w:rsidTr="00B60B60">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CE220D" w:rsidP="006F4FB2">
            <w:pPr>
              <w:spacing w:line="0" w:lineRule="atLeast"/>
              <w:jc w:val="left"/>
              <w:rPr>
                <w:rFonts w:ascii="Times" w:eastAsiaTheme="minorEastAsia" w:hAnsi="Times"/>
              </w:rPr>
            </w:pPr>
            <w:proofErr w:type="spellStart"/>
            <w:r w:rsidRPr="00CE2F9B">
              <w:rPr>
                <w:rFonts w:ascii="Calibri" w:eastAsiaTheme="minorEastAsia" w:hAnsi="Calibri"/>
                <w:bCs/>
                <w:sz w:val="18"/>
                <w:szCs w:val="18"/>
              </w:rPr>
              <w:t>pe_comp</w:t>
            </w:r>
            <w:proofErr w:type="spellEnd"/>
            <w:r w:rsidRPr="00CE2F9B">
              <w:rPr>
                <w:rFonts w:ascii="Calibri" w:eastAsiaTheme="minorEastAsia" w:hAnsi="Calibri"/>
                <w:bCs/>
                <w:sz w:val="18"/>
                <w:szCs w:val="18"/>
              </w:rPr>
              <w:t xml:space="preserve"> (</w:t>
            </w:r>
            <w:r w:rsidR="006F4FB2" w:rsidRPr="00CE2F9B">
              <w:rPr>
                <w:rFonts w:ascii="Calibri" w:eastAsiaTheme="minorEastAsia" w:hAnsi="Calibri"/>
                <w:bCs/>
                <w:sz w:val="18"/>
                <w:szCs w:val="18"/>
              </w:rPr>
              <w:t>3</w:t>
            </w:r>
            <w:r w:rsidRPr="00CE2F9B">
              <w:rPr>
                <w:rFonts w:ascii="Calibri" w:eastAsiaTheme="minorEastAsia" w:hAnsi="Calibri"/>
                <w:bCs/>
                <w:sz w:val="18"/>
                <w:szCs w:val="18"/>
              </w:rPr>
              <w:t>)</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1</w:t>
            </w:r>
          </w:p>
        </w:tc>
      </w:tr>
      <w:tr w:rsidR="00B60B60" w:rsidRPr="006F4FB2" w:rsidTr="00B60B60">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proofErr w:type="spellStart"/>
            <w:r w:rsidRPr="00CE2F9B">
              <w:rPr>
                <w:rFonts w:ascii="Calibri" w:eastAsiaTheme="minorEastAsia" w:hAnsi="Calibri"/>
                <w:bCs/>
                <w:sz w:val="18"/>
                <w:szCs w:val="18"/>
              </w:rPr>
              <w:t>pe_pwr_static</w:t>
            </w:r>
            <w:proofErr w:type="spellEnd"/>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25W</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84W</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CE220D" w:rsidP="006F4FB2">
            <w:pPr>
              <w:spacing w:line="0" w:lineRule="atLeast"/>
              <w:jc w:val="left"/>
              <w:rPr>
                <w:rFonts w:ascii="Times" w:eastAsiaTheme="minorEastAsia" w:hAnsi="Times"/>
              </w:rPr>
            </w:pPr>
            <w:r w:rsidRPr="00CE2F9B">
              <w:rPr>
                <w:rFonts w:ascii="Calibri" w:eastAsiaTheme="minorEastAsia" w:hAnsi="Calibri"/>
                <w:sz w:val="18"/>
                <w:szCs w:val="18"/>
              </w:rPr>
              <w:t>1W (</w:t>
            </w:r>
            <w:r w:rsidR="006F4FB2" w:rsidRPr="00CE2F9B">
              <w:rPr>
                <w:rFonts w:ascii="Calibri" w:eastAsiaTheme="minorEastAsia" w:hAnsi="Calibri"/>
                <w:sz w:val="18"/>
                <w:szCs w:val="18"/>
              </w:rPr>
              <w:t>16</w:t>
            </w:r>
            <w:r w:rsidRPr="00CE2F9B">
              <w:rPr>
                <w:rFonts w:ascii="Calibri" w:eastAsiaTheme="minorEastAsia" w:hAnsi="Calibri"/>
                <w:sz w:val="18"/>
                <w:szCs w:val="18"/>
              </w:rPr>
              <w:t>)</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0.5W</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7W</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r w:rsidRPr="00CE2F9B">
              <w:rPr>
                <w:rFonts w:ascii="Calibri" w:eastAsiaTheme="minorEastAsia" w:hAnsi="Calibri"/>
                <w:sz w:val="18"/>
                <w:szCs w:val="18"/>
              </w:rPr>
              <w:t>2W</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CE220D" w:rsidP="006F4FB2">
            <w:pPr>
              <w:spacing w:line="0" w:lineRule="atLeast"/>
              <w:jc w:val="left"/>
              <w:rPr>
                <w:rFonts w:ascii="Times" w:eastAsiaTheme="minorEastAsia" w:hAnsi="Times"/>
              </w:rPr>
            </w:pPr>
            <w:r w:rsidRPr="00CE2F9B">
              <w:rPr>
                <w:rFonts w:ascii="Calibri" w:eastAsiaTheme="minorEastAsia" w:hAnsi="Calibri"/>
                <w:sz w:val="18"/>
                <w:szCs w:val="18"/>
              </w:rPr>
              <w:t>2W (</w:t>
            </w:r>
            <w:r w:rsidR="006F4FB2" w:rsidRPr="00CE2F9B">
              <w:rPr>
                <w:rFonts w:ascii="Calibri" w:eastAsiaTheme="minorEastAsia" w:hAnsi="Calibri"/>
                <w:sz w:val="18"/>
                <w:szCs w:val="18"/>
              </w:rPr>
              <w:t>11</w:t>
            </w:r>
            <w:r w:rsidRPr="00CE2F9B">
              <w:rPr>
                <w:rFonts w:ascii="Calibri" w:eastAsiaTheme="minorEastAsia" w:hAnsi="Calibri"/>
                <w:sz w:val="18"/>
                <w:szCs w:val="18"/>
              </w:rPr>
              <w:t>)</w:t>
            </w:r>
          </w:p>
        </w:tc>
      </w:tr>
      <w:tr w:rsidR="00B60B60" w:rsidRPr="006F4FB2" w:rsidTr="00B60B60">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rPr>
            </w:pPr>
            <w:proofErr w:type="spellStart"/>
            <w:r w:rsidRPr="00CE2F9B">
              <w:rPr>
                <w:rFonts w:ascii="Calibri" w:eastAsiaTheme="minorEastAsia" w:hAnsi="Calibri"/>
                <w:bCs/>
                <w:sz w:val="18"/>
                <w:szCs w:val="18"/>
              </w:rPr>
              <w:t>pe_pwr_dynamic</w:t>
            </w:r>
            <w:proofErr w:type="spellEnd"/>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sz w:val="18"/>
              </w:rPr>
            </w:pPr>
            <w:r w:rsidRPr="00CE2F9B">
              <w:rPr>
                <w:rFonts w:ascii="Calibri" w:eastAsiaTheme="minorEastAsia" w:hAnsi="Calibri"/>
                <w:sz w:val="18"/>
                <w:szCs w:val="18"/>
              </w:rPr>
              <w:t>190W</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sz w:val="18"/>
              </w:rPr>
            </w:pPr>
            <w:r w:rsidRPr="00CE2F9B">
              <w:rPr>
                <w:rFonts w:ascii="Calibri" w:eastAsiaTheme="minorEastAsia" w:hAnsi="Calibri"/>
                <w:sz w:val="18"/>
                <w:szCs w:val="18"/>
              </w:rPr>
              <w:t>184W</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CE220D" w:rsidP="006F4FB2">
            <w:pPr>
              <w:spacing w:line="0" w:lineRule="atLeast"/>
              <w:jc w:val="left"/>
              <w:rPr>
                <w:rFonts w:ascii="Times" w:eastAsiaTheme="minorEastAsia" w:hAnsi="Times"/>
                <w:sz w:val="18"/>
              </w:rPr>
            </w:pPr>
            <w:r w:rsidRPr="00CE2F9B">
              <w:rPr>
                <w:rFonts w:ascii="Calibri" w:eastAsiaTheme="minorEastAsia" w:hAnsi="Calibri"/>
                <w:sz w:val="18"/>
                <w:szCs w:val="18"/>
              </w:rPr>
              <w:t>20W (</w:t>
            </w:r>
            <w:r w:rsidR="006F4FB2" w:rsidRPr="00CE2F9B">
              <w:rPr>
                <w:rFonts w:ascii="Calibri" w:eastAsiaTheme="minorEastAsia" w:hAnsi="Calibri"/>
                <w:sz w:val="18"/>
                <w:szCs w:val="18"/>
              </w:rPr>
              <w:t>16</w:t>
            </w:r>
            <w:r w:rsidRPr="00CE2F9B">
              <w:rPr>
                <w:rFonts w:ascii="Calibri" w:eastAsiaTheme="minorEastAsia" w:hAnsi="Calibri"/>
                <w:sz w:val="18"/>
                <w:szCs w:val="18"/>
              </w:rPr>
              <w:t>)</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sz w:val="18"/>
              </w:rPr>
            </w:pPr>
            <w:r w:rsidRPr="00CE2F9B">
              <w:rPr>
                <w:rFonts w:ascii="Calibri" w:eastAsiaTheme="minorEastAsia" w:hAnsi="Calibri"/>
                <w:sz w:val="18"/>
                <w:szCs w:val="18"/>
              </w:rPr>
              <w:t>5W</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sz w:val="18"/>
              </w:rPr>
            </w:pPr>
            <w:r w:rsidRPr="00CE2F9B">
              <w:rPr>
                <w:rFonts w:ascii="Calibri" w:eastAsiaTheme="minorEastAsia" w:hAnsi="Calibri"/>
                <w:sz w:val="18"/>
                <w:szCs w:val="18"/>
              </w:rPr>
              <w:t>17W</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6F4FB2" w:rsidP="006F4FB2">
            <w:pPr>
              <w:spacing w:line="0" w:lineRule="atLeast"/>
              <w:jc w:val="left"/>
              <w:rPr>
                <w:rFonts w:ascii="Times" w:eastAsiaTheme="minorEastAsia" w:hAnsi="Times"/>
                <w:sz w:val="18"/>
              </w:rPr>
            </w:pPr>
            <w:r w:rsidRPr="00CE2F9B">
              <w:rPr>
                <w:rFonts w:ascii="Calibri" w:eastAsiaTheme="minorEastAsia" w:hAnsi="Calibri"/>
                <w:sz w:val="18"/>
                <w:szCs w:val="18"/>
              </w:rPr>
              <w:t>8W</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6F4FB2" w:rsidRPr="00CE2F9B" w:rsidRDefault="00CE220D" w:rsidP="006F4FB2">
            <w:pPr>
              <w:spacing w:line="0" w:lineRule="atLeast"/>
              <w:jc w:val="left"/>
              <w:rPr>
                <w:rFonts w:ascii="Times" w:eastAsiaTheme="minorEastAsia" w:hAnsi="Times"/>
                <w:sz w:val="18"/>
              </w:rPr>
            </w:pPr>
            <w:r w:rsidRPr="00CE2F9B">
              <w:rPr>
                <w:rFonts w:ascii="Calibri" w:eastAsiaTheme="minorEastAsia" w:hAnsi="Calibri"/>
                <w:sz w:val="18"/>
                <w:szCs w:val="18"/>
              </w:rPr>
              <w:t>12W (</w:t>
            </w:r>
            <w:r w:rsidR="006F4FB2" w:rsidRPr="00CE2F9B">
              <w:rPr>
                <w:rFonts w:ascii="Calibri" w:eastAsiaTheme="minorEastAsia" w:hAnsi="Calibri"/>
                <w:sz w:val="18"/>
                <w:szCs w:val="18"/>
              </w:rPr>
              <w:t>11</w:t>
            </w:r>
            <w:r w:rsidRPr="00CE2F9B">
              <w:rPr>
                <w:rFonts w:ascii="Calibri" w:eastAsiaTheme="minorEastAsia" w:hAnsi="Calibri"/>
                <w:sz w:val="18"/>
                <w:szCs w:val="18"/>
              </w:rPr>
              <w:t>)</w:t>
            </w:r>
          </w:p>
        </w:tc>
      </w:tr>
    </w:tbl>
    <w:p w:rsidR="006F4FB2" w:rsidRPr="00530CFA" w:rsidRDefault="00530CFA" w:rsidP="00530CFA">
      <w:pPr>
        <w:spacing w:before="40" w:after="120"/>
        <w:jc w:val="left"/>
        <w:rPr>
          <w:sz w:val="18"/>
        </w:rPr>
      </w:pPr>
      <w:r>
        <w:rPr>
          <w:sz w:val="18"/>
        </w:rPr>
        <w:t>Table 3: Processing Element Comparison</w:t>
      </w:r>
    </w:p>
    <w:p w:rsidR="006F4FB2" w:rsidRPr="00CE2F9B" w:rsidRDefault="00CE220D" w:rsidP="00FB6D4A">
      <w:pPr>
        <w:jc w:val="left"/>
        <w:rPr>
          <w:rFonts w:ascii="Times" w:eastAsia="Times New Roman" w:hAnsi="Times"/>
        </w:rPr>
      </w:pPr>
      <w:r w:rsidRPr="00CE2F9B">
        <w:rPr>
          <w:rFonts w:ascii="Calibri" w:eastAsia="Times New Roman" w:hAnsi="Calibri"/>
          <w:i/>
          <w:iCs/>
          <w:sz w:val="17"/>
          <w:szCs w:val="17"/>
        </w:rPr>
        <w:t>(1)</w:t>
      </w:r>
      <w:r w:rsidR="006F4FB2" w:rsidRPr="00CE2F9B">
        <w:rPr>
          <w:rFonts w:ascii="Calibri" w:eastAsia="Times New Roman" w:hAnsi="Calibri"/>
          <w:i/>
          <w:iCs/>
          <w:sz w:val="17"/>
          <w:szCs w:val="17"/>
        </w:rPr>
        <w:t xml:space="preserve"> Source for timing data: </w:t>
      </w:r>
      <w:r w:rsidR="000F4CA7">
        <w:rPr>
          <w:rFonts w:ascii="Calibri" w:eastAsia="Times New Roman" w:hAnsi="Calibri"/>
          <w:i/>
          <w:iCs/>
          <w:sz w:val="17"/>
          <w:szCs w:val="17"/>
        </w:rPr>
        <w:t>[4</w:t>
      </w:r>
      <w:r w:rsidRPr="00CE2F9B">
        <w:rPr>
          <w:rFonts w:ascii="Calibri" w:eastAsia="Times New Roman" w:hAnsi="Calibri"/>
          <w:i/>
          <w:iCs/>
          <w:sz w:val="17"/>
          <w:szCs w:val="17"/>
        </w:rPr>
        <w:t>]</w:t>
      </w:r>
    </w:p>
    <w:p w:rsidR="006F4FB2" w:rsidRPr="00CE2F9B" w:rsidRDefault="00CE220D" w:rsidP="006F4FB2">
      <w:pPr>
        <w:jc w:val="left"/>
        <w:rPr>
          <w:rFonts w:ascii="Times" w:eastAsia="Times New Roman" w:hAnsi="Times"/>
        </w:rPr>
      </w:pPr>
      <w:r w:rsidRPr="00CE2F9B">
        <w:rPr>
          <w:rFonts w:ascii="Calibri" w:eastAsia="Times New Roman" w:hAnsi="Calibri"/>
          <w:i/>
          <w:iCs/>
          <w:sz w:val="17"/>
          <w:szCs w:val="17"/>
        </w:rPr>
        <w:t>(2)</w:t>
      </w:r>
      <w:r w:rsidR="006F4FB2" w:rsidRPr="00CE2F9B">
        <w:rPr>
          <w:rFonts w:ascii="Calibri" w:eastAsia="Times New Roman" w:hAnsi="Calibri"/>
          <w:i/>
          <w:iCs/>
          <w:sz w:val="17"/>
          <w:szCs w:val="17"/>
        </w:rPr>
        <w:t xml:space="preserve"> Averaged, using 32 bit operation, (min + max) / 2</w:t>
      </w:r>
    </w:p>
    <w:p w:rsidR="006F4FB2" w:rsidRPr="00CE2F9B" w:rsidRDefault="00CE220D" w:rsidP="006F4FB2">
      <w:pPr>
        <w:jc w:val="left"/>
        <w:rPr>
          <w:rFonts w:ascii="Times" w:eastAsia="Times New Roman" w:hAnsi="Times"/>
        </w:rPr>
      </w:pPr>
      <w:r w:rsidRPr="00CE2F9B">
        <w:rPr>
          <w:rFonts w:ascii="Calibri" w:eastAsia="Times New Roman" w:hAnsi="Calibri"/>
          <w:i/>
          <w:iCs/>
          <w:sz w:val="17"/>
          <w:szCs w:val="17"/>
        </w:rPr>
        <w:t>(3)</w:t>
      </w:r>
      <w:r w:rsidR="006F4FB2" w:rsidRPr="00CE2F9B">
        <w:rPr>
          <w:rFonts w:ascii="Calibri" w:eastAsia="Times New Roman" w:hAnsi="Calibri"/>
          <w:i/>
          <w:iCs/>
          <w:sz w:val="17"/>
          <w:szCs w:val="17"/>
        </w:rPr>
        <w:t xml:space="preserve"> Assuming optimized for register/register operations (minimizing memory read/write ops)</w:t>
      </w:r>
    </w:p>
    <w:p w:rsidR="006F4FB2" w:rsidRPr="00CE2F9B" w:rsidRDefault="00CE220D" w:rsidP="006F4FB2">
      <w:pPr>
        <w:jc w:val="left"/>
        <w:rPr>
          <w:rFonts w:ascii="Times" w:eastAsia="Times New Roman" w:hAnsi="Times"/>
        </w:rPr>
      </w:pPr>
      <w:r w:rsidRPr="00CE2F9B">
        <w:rPr>
          <w:rFonts w:ascii="Calibri" w:eastAsia="Times New Roman" w:hAnsi="Calibri"/>
          <w:i/>
          <w:iCs/>
          <w:sz w:val="17"/>
          <w:szCs w:val="17"/>
        </w:rPr>
        <w:t>(4)</w:t>
      </w:r>
      <w:r w:rsidR="006F4FB2" w:rsidRPr="00CE2F9B">
        <w:rPr>
          <w:rFonts w:ascii="Calibri" w:eastAsia="Times New Roman" w:hAnsi="Calibri"/>
          <w:i/>
          <w:iCs/>
          <w:sz w:val="17"/>
          <w:szCs w:val="17"/>
        </w:rPr>
        <w:t xml:space="preserve"> Assuming "near" call; includes sum of CALL, PUSH, POP, and RETURN</w:t>
      </w:r>
    </w:p>
    <w:p w:rsidR="006F4FB2" w:rsidRPr="00CE2F9B" w:rsidRDefault="00CE220D" w:rsidP="006F4FB2">
      <w:pPr>
        <w:jc w:val="left"/>
        <w:rPr>
          <w:rFonts w:ascii="Times" w:eastAsia="Times New Roman" w:hAnsi="Times"/>
        </w:rPr>
      </w:pPr>
      <w:r w:rsidRPr="00CE2F9B">
        <w:rPr>
          <w:rFonts w:ascii="Calibri" w:eastAsia="Times New Roman" w:hAnsi="Calibri"/>
          <w:i/>
          <w:iCs/>
          <w:sz w:val="17"/>
          <w:szCs w:val="17"/>
        </w:rPr>
        <w:t>(5)</w:t>
      </w:r>
      <w:r w:rsidR="006F4FB2" w:rsidRPr="00CE2F9B">
        <w:rPr>
          <w:rFonts w:ascii="Calibri" w:eastAsia="Times New Roman" w:hAnsi="Calibri"/>
          <w:i/>
          <w:iCs/>
          <w:sz w:val="17"/>
          <w:szCs w:val="17"/>
        </w:rPr>
        <w:t xml:space="preserve"> Assuming one clock cycle for each memory transfer for all devices</w:t>
      </w:r>
    </w:p>
    <w:p w:rsidR="006F4FB2" w:rsidRPr="00CE2F9B" w:rsidRDefault="00CE220D" w:rsidP="006F4FB2">
      <w:pPr>
        <w:jc w:val="left"/>
        <w:rPr>
          <w:rFonts w:ascii="Times" w:eastAsia="Times New Roman" w:hAnsi="Times"/>
        </w:rPr>
      </w:pPr>
      <w:r w:rsidRPr="00CE2F9B">
        <w:rPr>
          <w:rFonts w:ascii="Calibri" w:eastAsia="Times New Roman" w:hAnsi="Calibri"/>
          <w:i/>
          <w:iCs/>
          <w:sz w:val="17"/>
          <w:szCs w:val="17"/>
        </w:rPr>
        <w:t>(6)</w:t>
      </w:r>
      <w:r w:rsidR="006F4FB2" w:rsidRPr="00CE2F9B">
        <w:rPr>
          <w:rFonts w:ascii="Calibri" w:eastAsia="Times New Roman" w:hAnsi="Calibri"/>
          <w:i/>
          <w:iCs/>
          <w:sz w:val="17"/>
          <w:szCs w:val="17"/>
        </w:rPr>
        <w:t xml:space="preserve"> Pipelining is not accounted for; all numbers reflect serial execution</w:t>
      </w:r>
    </w:p>
    <w:p w:rsidR="006F4FB2" w:rsidRPr="00CE2F9B" w:rsidRDefault="00CE220D" w:rsidP="006F4FB2">
      <w:pPr>
        <w:jc w:val="left"/>
        <w:rPr>
          <w:rFonts w:ascii="Times" w:eastAsia="Times New Roman" w:hAnsi="Times"/>
        </w:rPr>
      </w:pPr>
      <w:r w:rsidRPr="00CE2F9B">
        <w:rPr>
          <w:rFonts w:ascii="Calibri" w:eastAsia="Times New Roman" w:hAnsi="Calibri"/>
          <w:i/>
          <w:iCs/>
          <w:sz w:val="17"/>
          <w:szCs w:val="17"/>
        </w:rPr>
        <w:t>(7)</w:t>
      </w:r>
      <w:r w:rsidR="006F4FB2" w:rsidRPr="00CE2F9B">
        <w:rPr>
          <w:rFonts w:ascii="Calibri" w:eastAsia="Times New Roman" w:hAnsi="Calibri"/>
          <w:i/>
          <w:iCs/>
          <w:sz w:val="17"/>
          <w:szCs w:val="17"/>
        </w:rPr>
        <w:t xml:space="preserve"> Source: </w:t>
      </w:r>
      <w:r w:rsidR="000F4CA7">
        <w:rPr>
          <w:rFonts w:ascii="Calibri" w:eastAsia="Times New Roman" w:hAnsi="Calibri"/>
          <w:i/>
          <w:iCs/>
          <w:sz w:val="17"/>
          <w:szCs w:val="17"/>
        </w:rPr>
        <w:t>[5</w:t>
      </w:r>
      <w:r w:rsidRPr="00CE2F9B">
        <w:rPr>
          <w:rFonts w:ascii="Calibri" w:eastAsia="Times New Roman" w:hAnsi="Calibri"/>
          <w:i/>
          <w:iCs/>
          <w:sz w:val="17"/>
          <w:szCs w:val="17"/>
        </w:rPr>
        <w:t>]</w:t>
      </w:r>
    </w:p>
    <w:p w:rsidR="006F4FB2" w:rsidRPr="00CE2F9B" w:rsidRDefault="00CE220D" w:rsidP="006F4FB2">
      <w:pPr>
        <w:jc w:val="left"/>
        <w:rPr>
          <w:rFonts w:ascii="Times" w:eastAsia="Times New Roman" w:hAnsi="Times"/>
        </w:rPr>
      </w:pPr>
      <w:r w:rsidRPr="00CE2F9B">
        <w:rPr>
          <w:rFonts w:ascii="Calibri" w:eastAsia="Times New Roman" w:hAnsi="Calibri"/>
          <w:i/>
          <w:iCs/>
          <w:sz w:val="17"/>
          <w:szCs w:val="17"/>
        </w:rPr>
        <w:t>(8)</w:t>
      </w:r>
      <w:r w:rsidR="006F4FB2" w:rsidRPr="00CE2F9B">
        <w:rPr>
          <w:rFonts w:ascii="Calibri" w:eastAsia="Times New Roman" w:hAnsi="Calibri"/>
          <w:i/>
          <w:iCs/>
          <w:sz w:val="17"/>
          <w:szCs w:val="17"/>
        </w:rPr>
        <w:t xml:space="preserve"> FPGAs are running Xilinx </w:t>
      </w:r>
      <w:proofErr w:type="spellStart"/>
      <w:r w:rsidR="006F4FB2" w:rsidRPr="00CE2F9B">
        <w:rPr>
          <w:rFonts w:ascii="Calibri" w:eastAsia="Times New Roman" w:hAnsi="Calibri"/>
          <w:i/>
          <w:iCs/>
          <w:sz w:val="17"/>
          <w:szCs w:val="17"/>
        </w:rPr>
        <w:t>MicroBlaze</w:t>
      </w:r>
      <w:proofErr w:type="spellEnd"/>
      <w:r w:rsidR="006F4FB2" w:rsidRPr="00CE2F9B">
        <w:rPr>
          <w:rFonts w:ascii="Calibri" w:eastAsia="Times New Roman" w:hAnsi="Calibri"/>
          <w:i/>
          <w:iCs/>
          <w:sz w:val="17"/>
          <w:szCs w:val="17"/>
        </w:rPr>
        <w:t xml:space="preserve"> Core Processor</w:t>
      </w:r>
    </w:p>
    <w:p w:rsidR="006F4FB2" w:rsidRPr="00CE2F9B" w:rsidRDefault="00CE220D" w:rsidP="006F4FB2">
      <w:pPr>
        <w:jc w:val="left"/>
        <w:rPr>
          <w:rFonts w:ascii="Times" w:eastAsia="Times New Roman" w:hAnsi="Times"/>
        </w:rPr>
      </w:pPr>
      <w:r w:rsidRPr="00CE2F9B">
        <w:rPr>
          <w:rFonts w:ascii="Calibri" w:eastAsia="Times New Roman" w:hAnsi="Calibri"/>
          <w:i/>
          <w:iCs/>
          <w:sz w:val="17"/>
          <w:szCs w:val="17"/>
        </w:rPr>
        <w:t>(9)</w:t>
      </w:r>
      <w:r w:rsidR="006F4FB2" w:rsidRPr="00CE2F9B">
        <w:rPr>
          <w:rFonts w:ascii="Calibri" w:eastAsia="Times New Roman" w:hAnsi="Calibri"/>
          <w:i/>
          <w:iCs/>
          <w:sz w:val="17"/>
          <w:szCs w:val="17"/>
        </w:rPr>
        <w:t xml:space="preserve"> MHz</w:t>
      </w:r>
    </w:p>
    <w:p w:rsidR="006F4FB2" w:rsidRPr="00CE2F9B" w:rsidRDefault="00CE220D" w:rsidP="006F4FB2">
      <w:pPr>
        <w:jc w:val="left"/>
        <w:rPr>
          <w:rFonts w:ascii="Times" w:eastAsia="Times New Roman" w:hAnsi="Times"/>
        </w:rPr>
      </w:pPr>
      <w:r w:rsidRPr="00CE2F9B">
        <w:rPr>
          <w:rFonts w:ascii="Calibri" w:eastAsia="Times New Roman" w:hAnsi="Calibri"/>
          <w:i/>
          <w:iCs/>
          <w:sz w:val="17"/>
          <w:szCs w:val="17"/>
        </w:rPr>
        <w:t>(10)</w:t>
      </w:r>
      <w:r w:rsidR="006F4FB2" w:rsidRPr="00CE2F9B">
        <w:rPr>
          <w:rFonts w:ascii="Calibri" w:eastAsia="Times New Roman" w:hAnsi="Calibri"/>
          <w:i/>
          <w:iCs/>
          <w:sz w:val="17"/>
          <w:szCs w:val="17"/>
        </w:rPr>
        <w:t xml:space="preserve"> Source: </w:t>
      </w:r>
      <w:r w:rsidR="000F4CA7">
        <w:rPr>
          <w:rFonts w:ascii="Calibri" w:eastAsia="Times New Roman" w:hAnsi="Calibri"/>
          <w:i/>
          <w:iCs/>
          <w:sz w:val="17"/>
          <w:szCs w:val="17"/>
        </w:rPr>
        <w:t>[6</w:t>
      </w:r>
      <w:r w:rsidRPr="00CE2F9B">
        <w:rPr>
          <w:rFonts w:ascii="Calibri" w:eastAsia="Times New Roman" w:hAnsi="Calibri"/>
          <w:i/>
          <w:iCs/>
          <w:sz w:val="17"/>
          <w:szCs w:val="17"/>
        </w:rPr>
        <w:t>]</w:t>
      </w:r>
    </w:p>
    <w:p w:rsidR="00CE220D" w:rsidRPr="00CE2F9B" w:rsidRDefault="00CE220D" w:rsidP="006F4FB2">
      <w:pPr>
        <w:jc w:val="left"/>
        <w:rPr>
          <w:rFonts w:ascii="Calibri" w:eastAsia="Times New Roman" w:hAnsi="Calibri"/>
          <w:i/>
          <w:iCs/>
          <w:sz w:val="17"/>
          <w:szCs w:val="17"/>
        </w:rPr>
      </w:pPr>
      <w:r w:rsidRPr="00CE2F9B">
        <w:rPr>
          <w:rFonts w:ascii="Calibri" w:eastAsia="Times New Roman" w:hAnsi="Calibri"/>
          <w:i/>
          <w:iCs/>
          <w:sz w:val="17"/>
          <w:szCs w:val="17"/>
        </w:rPr>
        <w:t>(11)</w:t>
      </w:r>
      <w:r w:rsidR="006F4FB2" w:rsidRPr="00CE2F9B">
        <w:rPr>
          <w:rFonts w:ascii="Calibri" w:eastAsia="Times New Roman" w:hAnsi="Calibri"/>
          <w:i/>
          <w:iCs/>
          <w:sz w:val="17"/>
          <w:szCs w:val="17"/>
        </w:rPr>
        <w:t xml:space="preserve"> Clock speed and power derived from measurements reported for an actual Bitcoin miner, </w:t>
      </w:r>
      <w:r w:rsidR="000F4CA7">
        <w:rPr>
          <w:rFonts w:ascii="Calibri" w:eastAsia="Times New Roman" w:hAnsi="Calibri"/>
          <w:i/>
          <w:iCs/>
          <w:sz w:val="17"/>
          <w:szCs w:val="17"/>
        </w:rPr>
        <w:t>source: [7</w:t>
      </w:r>
      <w:r w:rsidRPr="00CE2F9B">
        <w:rPr>
          <w:rFonts w:ascii="Calibri" w:eastAsia="Times New Roman" w:hAnsi="Calibri"/>
          <w:i/>
          <w:iCs/>
          <w:sz w:val="17"/>
          <w:szCs w:val="17"/>
        </w:rPr>
        <w:t>]</w:t>
      </w:r>
    </w:p>
    <w:p w:rsidR="006F4FB2" w:rsidRPr="00CE2F9B" w:rsidRDefault="00CE220D" w:rsidP="006F4FB2">
      <w:pPr>
        <w:jc w:val="left"/>
        <w:rPr>
          <w:rFonts w:ascii="Times" w:eastAsia="Times New Roman" w:hAnsi="Times"/>
        </w:rPr>
      </w:pPr>
      <w:r w:rsidRPr="00CE2F9B">
        <w:rPr>
          <w:rFonts w:ascii="Calibri" w:eastAsia="Times New Roman" w:hAnsi="Calibri"/>
          <w:i/>
          <w:iCs/>
          <w:sz w:val="17"/>
          <w:szCs w:val="17"/>
        </w:rPr>
        <w:t xml:space="preserve"> (12)</w:t>
      </w:r>
      <w:r w:rsidR="006F4FB2" w:rsidRPr="00CE2F9B">
        <w:rPr>
          <w:rFonts w:ascii="Calibri" w:eastAsia="Times New Roman" w:hAnsi="Calibri"/>
          <w:i/>
          <w:iCs/>
          <w:sz w:val="17"/>
          <w:szCs w:val="17"/>
        </w:rPr>
        <w:t xml:space="preserve"> Not listed in reference; assume four operations (CALL, PUSH, POP, RETURN), all taking one cycle</w:t>
      </w:r>
    </w:p>
    <w:p w:rsidR="006F4FB2" w:rsidRPr="00CE2F9B" w:rsidRDefault="00CE220D" w:rsidP="006F4FB2">
      <w:pPr>
        <w:jc w:val="left"/>
        <w:rPr>
          <w:rFonts w:ascii="Times" w:eastAsia="Times New Roman" w:hAnsi="Times"/>
        </w:rPr>
      </w:pPr>
      <w:r w:rsidRPr="00CE2F9B">
        <w:rPr>
          <w:rFonts w:ascii="Calibri" w:eastAsia="Times New Roman" w:hAnsi="Calibri"/>
          <w:i/>
          <w:iCs/>
          <w:sz w:val="17"/>
          <w:szCs w:val="17"/>
        </w:rPr>
        <w:t>(13)</w:t>
      </w:r>
      <w:r w:rsidR="006F4FB2" w:rsidRPr="00CE2F9B">
        <w:rPr>
          <w:rFonts w:ascii="Calibri" w:eastAsia="Times New Roman" w:hAnsi="Calibri"/>
          <w:i/>
          <w:iCs/>
          <w:sz w:val="17"/>
          <w:szCs w:val="17"/>
        </w:rPr>
        <w:t xml:space="preserve"> Division had not been implemented in </w:t>
      </w:r>
      <w:proofErr w:type="spellStart"/>
      <w:r w:rsidR="006F4FB2" w:rsidRPr="00CE2F9B">
        <w:rPr>
          <w:rFonts w:ascii="Calibri" w:eastAsia="Times New Roman" w:hAnsi="Calibri"/>
          <w:i/>
          <w:iCs/>
          <w:sz w:val="17"/>
          <w:szCs w:val="17"/>
        </w:rPr>
        <w:t>OpenRISC</w:t>
      </w:r>
      <w:proofErr w:type="spellEnd"/>
      <w:r w:rsidR="006F4FB2" w:rsidRPr="00CE2F9B">
        <w:rPr>
          <w:rFonts w:ascii="Calibri" w:eastAsia="Times New Roman" w:hAnsi="Calibri"/>
          <w:i/>
          <w:iCs/>
          <w:sz w:val="17"/>
          <w:szCs w:val="17"/>
        </w:rPr>
        <w:t xml:space="preserve"> 1200 at the time the reference document was published; Division has since been implemented, but no performance numbers have been found; Assume the operation could be done at least as fast as any other PE's evaluated</w:t>
      </w:r>
    </w:p>
    <w:p w:rsidR="006F4FB2" w:rsidRPr="00CE2F9B" w:rsidRDefault="00CE220D" w:rsidP="006F4FB2">
      <w:pPr>
        <w:jc w:val="left"/>
        <w:rPr>
          <w:rFonts w:ascii="Times" w:eastAsia="Times New Roman" w:hAnsi="Times"/>
        </w:rPr>
      </w:pPr>
      <w:r w:rsidRPr="00CE2F9B">
        <w:rPr>
          <w:rFonts w:ascii="Calibri" w:eastAsia="Times New Roman" w:hAnsi="Calibri"/>
          <w:i/>
          <w:iCs/>
          <w:sz w:val="17"/>
          <w:szCs w:val="17"/>
        </w:rPr>
        <w:t>(14)</w:t>
      </w:r>
      <w:r w:rsidR="006F4FB2" w:rsidRPr="00CE2F9B">
        <w:rPr>
          <w:rFonts w:ascii="Calibri" w:eastAsia="Times New Roman" w:hAnsi="Calibri"/>
          <w:i/>
          <w:iCs/>
          <w:sz w:val="17"/>
          <w:szCs w:val="17"/>
        </w:rPr>
        <w:t xml:space="preserve"> Assume any ASIC supplier could achieve the same results using standard cells</w:t>
      </w:r>
    </w:p>
    <w:p w:rsidR="006F4FB2" w:rsidRPr="00CE2F9B" w:rsidRDefault="00CE220D" w:rsidP="006F4FB2">
      <w:pPr>
        <w:jc w:val="left"/>
        <w:rPr>
          <w:rFonts w:ascii="Times" w:eastAsia="Times New Roman" w:hAnsi="Times"/>
        </w:rPr>
      </w:pPr>
      <w:r w:rsidRPr="00CE2F9B">
        <w:rPr>
          <w:rFonts w:ascii="Calibri" w:eastAsia="Times New Roman" w:hAnsi="Calibri"/>
          <w:i/>
          <w:iCs/>
          <w:sz w:val="17"/>
          <w:szCs w:val="17"/>
        </w:rPr>
        <w:t>(15)</w:t>
      </w:r>
      <w:r w:rsidR="006F4FB2" w:rsidRPr="00CE2F9B">
        <w:rPr>
          <w:rFonts w:ascii="Calibri" w:eastAsia="Times New Roman" w:hAnsi="Calibri"/>
          <w:i/>
          <w:iCs/>
          <w:sz w:val="17"/>
          <w:szCs w:val="17"/>
        </w:rPr>
        <w:t xml:space="preserve"> Source for power data: </w:t>
      </w:r>
      <w:r w:rsidR="000F4CA7">
        <w:rPr>
          <w:rFonts w:ascii="Calibri" w:eastAsia="Times New Roman" w:hAnsi="Calibri"/>
          <w:i/>
          <w:iCs/>
          <w:sz w:val="17"/>
          <w:szCs w:val="17"/>
        </w:rPr>
        <w:t>[8</w:t>
      </w:r>
      <w:r w:rsidRPr="00CE2F9B">
        <w:rPr>
          <w:rFonts w:ascii="Calibri" w:eastAsia="Times New Roman" w:hAnsi="Calibri"/>
          <w:i/>
          <w:iCs/>
          <w:sz w:val="17"/>
          <w:szCs w:val="17"/>
        </w:rPr>
        <w:t>]</w:t>
      </w:r>
    </w:p>
    <w:p w:rsidR="006F4FB2" w:rsidRPr="00CE2F9B" w:rsidRDefault="00CE220D" w:rsidP="006F4FB2">
      <w:pPr>
        <w:jc w:val="left"/>
        <w:rPr>
          <w:rFonts w:ascii="Times" w:eastAsia="Times New Roman" w:hAnsi="Times"/>
        </w:rPr>
      </w:pPr>
      <w:r w:rsidRPr="00CE2F9B">
        <w:rPr>
          <w:rFonts w:ascii="Calibri" w:eastAsia="Times New Roman" w:hAnsi="Calibri"/>
          <w:i/>
          <w:iCs/>
          <w:sz w:val="17"/>
          <w:szCs w:val="17"/>
        </w:rPr>
        <w:t>(16)</w:t>
      </w:r>
      <w:r w:rsidR="006F4FB2" w:rsidRPr="00CE2F9B">
        <w:rPr>
          <w:rFonts w:ascii="Calibri" w:eastAsia="Times New Roman" w:hAnsi="Calibri"/>
          <w:i/>
          <w:iCs/>
          <w:sz w:val="17"/>
          <w:szCs w:val="17"/>
        </w:rPr>
        <w:t xml:space="preserve"> The reference material did not provide direct comparison of identical VIA processors; The VIA power numbers are for a VIA C7 Esther processor</w:t>
      </w:r>
    </w:p>
    <w:p w:rsidR="006F4FB2" w:rsidRPr="00CE2F9B" w:rsidRDefault="00CE220D" w:rsidP="006F4FB2">
      <w:pPr>
        <w:jc w:val="left"/>
        <w:rPr>
          <w:rFonts w:ascii="Times" w:eastAsia="Times New Roman" w:hAnsi="Times"/>
        </w:rPr>
      </w:pPr>
      <w:r w:rsidRPr="00CE2F9B">
        <w:rPr>
          <w:rFonts w:ascii="Calibri" w:eastAsia="Times New Roman" w:hAnsi="Calibri"/>
          <w:i/>
          <w:iCs/>
          <w:sz w:val="17"/>
          <w:szCs w:val="17"/>
        </w:rPr>
        <w:t>(17)</w:t>
      </w:r>
      <w:r w:rsidR="006F4FB2" w:rsidRPr="00CE2F9B">
        <w:rPr>
          <w:rFonts w:ascii="Calibri" w:eastAsia="Times New Roman" w:hAnsi="Calibri"/>
          <w:i/>
          <w:iCs/>
          <w:sz w:val="17"/>
          <w:szCs w:val="17"/>
        </w:rPr>
        <w:t xml:space="preserve"> </w:t>
      </w:r>
      <w:r w:rsidR="00CC6275">
        <w:rPr>
          <w:rFonts w:ascii="Calibri" w:eastAsia="Times New Roman" w:hAnsi="Calibri"/>
          <w:i/>
          <w:iCs/>
          <w:sz w:val="17"/>
          <w:szCs w:val="17"/>
        </w:rPr>
        <w:t>Source for power data:</w:t>
      </w:r>
      <w:r w:rsidR="000F4CA7">
        <w:rPr>
          <w:rFonts w:ascii="Calibri" w:eastAsia="Times New Roman" w:hAnsi="Calibri"/>
          <w:i/>
          <w:iCs/>
          <w:sz w:val="17"/>
          <w:szCs w:val="17"/>
        </w:rPr>
        <w:t xml:space="preserve"> [9</w:t>
      </w:r>
      <w:r w:rsidRPr="00CE2F9B">
        <w:rPr>
          <w:rFonts w:ascii="Calibri" w:eastAsia="Times New Roman" w:hAnsi="Calibri"/>
          <w:i/>
          <w:iCs/>
          <w:sz w:val="17"/>
          <w:szCs w:val="17"/>
        </w:rPr>
        <w:t>]</w:t>
      </w:r>
    </w:p>
    <w:p w:rsidR="006F4FB2" w:rsidRPr="00CE2F9B" w:rsidRDefault="00CE220D" w:rsidP="006F4FB2">
      <w:pPr>
        <w:jc w:val="left"/>
        <w:rPr>
          <w:rFonts w:ascii="Times" w:eastAsia="Times New Roman" w:hAnsi="Times"/>
        </w:rPr>
      </w:pPr>
      <w:r w:rsidRPr="00CE2F9B">
        <w:rPr>
          <w:rFonts w:ascii="Calibri" w:eastAsia="Times New Roman" w:hAnsi="Calibri"/>
          <w:i/>
          <w:iCs/>
          <w:sz w:val="17"/>
          <w:szCs w:val="17"/>
        </w:rPr>
        <w:t>(</w:t>
      </w:r>
      <w:r w:rsidR="006F4FB2" w:rsidRPr="00CE2F9B">
        <w:rPr>
          <w:rFonts w:ascii="Calibri" w:eastAsia="Times New Roman" w:hAnsi="Calibri"/>
          <w:i/>
          <w:iCs/>
          <w:sz w:val="17"/>
          <w:szCs w:val="17"/>
        </w:rPr>
        <w:t>18</w:t>
      </w:r>
      <w:r w:rsidRPr="00CE2F9B">
        <w:rPr>
          <w:rFonts w:ascii="Calibri" w:eastAsia="Times New Roman" w:hAnsi="Calibri"/>
          <w:i/>
          <w:iCs/>
          <w:sz w:val="17"/>
          <w:szCs w:val="17"/>
        </w:rPr>
        <w:t>)</w:t>
      </w:r>
      <w:r w:rsidR="006F4FB2" w:rsidRPr="00CE2F9B">
        <w:rPr>
          <w:rFonts w:ascii="Calibri" w:eastAsia="Times New Roman" w:hAnsi="Calibri"/>
          <w:i/>
          <w:iCs/>
          <w:sz w:val="17"/>
          <w:szCs w:val="17"/>
        </w:rPr>
        <w:t xml:space="preserve"> Shift and rotate cycle counts are per bit</w:t>
      </w:r>
    </w:p>
    <w:p w:rsidR="006F4FB2" w:rsidRDefault="006F4FB2" w:rsidP="00FB6D4A">
      <w:pPr>
        <w:jc w:val="left"/>
      </w:pPr>
    </w:p>
    <w:p w:rsidR="006F4FB2" w:rsidRDefault="006F4FB2" w:rsidP="00FB6D4A">
      <w:pPr>
        <w:pStyle w:val="Heading2"/>
      </w:pPr>
      <w:r>
        <w:t>Code Instrumentation</w:t>
      </w:r>
    </w:p>
    <w:p w:rsidR="006F4FB2" w:rsidRPr="006F4FB2" w:rsidRDefault="006F4FB2" w:rsidP="00530CFA">
      <w:pPr>
        <w:ind w:firstLine="288"/>
        <w:jc w:val="both"/>
        <w:rPr>
          <w:rFonts w:eastAsiaTheme="minorEastAsia"/>
        </w:rPr>
      </w:pPr>
      <w:r w:rsidRPr="006F4FB2">
        <w:rPr>
          <w:rFonts w:eastAsiaTheme="minorEastAsia"/>
          <w:color w:val="000000"/>
        </w:rPr>
        <w:t xml:space="preserve">The project is interested in comparing the performance of various types of processing elements used to host the hashing algorithm, therefore the primary focus of metrics collection is the </w:t>
      </w:r>
      <w:r w:rsidRPr="006F4FB2">
        <w:rPr>
          <w:rFonts w:eastAsiaTheme="minorEastAsia"/>
          <w:b/>
          <w:bCs/>
          <w:color w:val="000000"/>
        </w:rPr>
        <w:t xml:space="preserve">Hash </w:t>
      </w:r>
      <w:r w:rsidRPr="006F4FB2">
        <w:rPr>
          <w:rFonts w:eastAsiaTheme="minorEastAsia"/>
          <w:color w:val="000000"/>
        </w:rPr>
        <w:t>behavior. The basic algorithm is derived from an open source bitcoin mining application, written in C. The C code was adapted to the SpecC environment, then analyzed to determine where to insert metrics "instrumentation" code. This resulted in the identification of "code blocks", within which the types of instructions were counted manually. SpecC "waitfor" statements were then inserted for each code block, using the manual instruction counts and the configurable PE profile data. An example from the "hw_hash.sc" file is illustrated below, showing a simple code block containing two bitwise Exclusive OR operations and one bitwise AND:</w:t>
      </w:r>
    </w:p>
    <w:p w:rsidR="006F4FB2" w:rsidRPr="006F4FB2" w:rsidRDefault="006F4FB2" w:rsidP="006F4FB2">
      <w:pPr>
        <w:jc w:val="left"/>
        <w:rPr>
          <w:rFonts w:eastAsia="Times New Roman"/>
        </w:rPr>
      </w:pPr>
    </w:p>
    <w:p w:rsidR="006F4FB2" w:rsidRPr="00E34E46" w:rsidRDefault="006F4FB2" w:rsidP="003A7F60">
      <w:pPr>
        <w:ind w:left="288"/>
        <w:jc w:val="both"/>
        <w:rPr>
          <w:rFonts w:eastAsiaTheme="minorEastAsia"/>
        </w:rPr>
      </w:pPr>
      <w:r w:rsidRPr="00E34E46">
        <w:rPr>
          <w:rFonts w:eastAsiaTheme="minorEastAsia"/>
        </w:rPr>
        <w:lastRenderedPageBreak/>
        <w:t> u32 Ch(u32 x, u32 y, u32 z) {</w:t>
      </w:r>
    </w:p>
    <w:p w:rsidR="006F4FB2" w:rsidRPr="00E34E46" w:rsidRDefault="006F4FB2" w:rsidP="003A7F60">
      <w:pPr>
        <w:ind w:left="288"/>
        <w:jc w:val="both"/>
        <w:rPr>
          <w:rFonts w:eastAsiaTheme="minorEastAsia"/>
        </w:rPr>
      </w:pPr>
      <w:r w:rsidRPr="00E34E46">
        <w:rPr>
          <w:rFonts w:eastAsiaTheme="minorEastAsia"/>
        </w:rPr>
        <w:t> </w:t>
      </w:r>
      <w:r w:rsidRPr="00E34E46">
        <w:rPr>
          <w:rFonts w:eastAsiaTheme="minorEastAsia"/>
          <w:b/>
          <w:bCs/>
        </w:rPr>
        <w:tab/>
        <w:t>// Begin Instrumentation Block</w:t>
      </w:r>
    </w:p>
    <w:p w:rsidR="006F4FB2" w:rsidRPr="00E34E46" w:rsidRDefault="006F4FB2" w:rsidP="003A7F60">
      <w:pPr>
        <w:ind w:left="288"/>
        <w:jc w:val="both"/>
        <w:rPr>
          <w:rFonts w:eastAsiaTheme="minorEastAsia"/>
        </w:rPr>
      </w:pPr>
      <w:r w:rsidRPr="00E34E46">
        <w:rPr>
          <w:rFonts w:eastAsiaTheme="minorEastAsia"/>
          <w:b/>
          <w:bCs/>
        </w:rPr>
        <w:tab/>
        <w:t xml:space="preserve">cycles = </w:t>
      </w:r>
      <w:proofErr w:type="spellStart"/>
      <w:r w:rsidRPr="00E34E46">
        <w:rPr>
          <w:rFonts w:eastAsiaTheme="minorEastAsia"/>
          <w:b/>
          <w:bCs/>
        </w:rPr>
        <w:t>t_bxor</w:t>
      </w:r>
      <w:proofErr w:type="spellEnd"/>
      <w:r w:rsidRPr="00E34E46">
        <w:rPr>
          <w:rFonts w:eastAsiaTheme="minorEastAsia"/>
          <w:b/>
          <w:bCs/>
        </w:rPr>
        <w:t xml:space="preserve">*2 + </w:t>
      </w:r>
      <w:proofErr w:type="spellStart"/>
      <w:r w:rsidRPr="00E34E46">
        <w:rPr>
          <w:rFonts w:eastAsiaTheme="minorEastAsia"/>
          <w:b/>
          <w:bCs/>
        </w:rPr>
        <w:t>t_band</w:t>
      </w:r>
      <w:proofErr w:type="spellEnd"/>
      <w:r w:rsidRPr="00E34E46">
        <w:rPr>
          <w:rFonts w:eastAsiaTheme="minorEastAsia"/>
          <w:b/>
          <w:bCs/>
        </w:rPr>
        <w:t>;</w:t>
      </w:r>
    </w:p>
    <w:p w:rsidR="006F4FB2" w:rsidRPr="00E34E46" w:rsidRDefault="006F4FB2" w:rsidP="003A7F60">
      <w:pPr>
        <w:ind w:left="288"/>
        <w:jc w:val="both"/>
        <w:rPr>
          <w:rFonts w:eastAsiaTheme="minorEastAsia"/>
        </w:rPr>
      </w:pPr>
      <w:r w:rsidRPr="00E34E46">
        <w:rPr>
          <w:rFonts w:eastAsiaTheme="minorEastAsia"/>
          <w:b/>
          <w:bCs/>
        </w:rPr>
        <w:t> </w:t>
      </w:r>
      <w:r w:rsidRPr="00E34E46">
        <w:rPr>
          <w:rFonts w:eastAsiaTheme="minorEastAsia"/>
          <w:b/>
          <w:bCs/>
        </w:rPr>
        <w:tab/>
        <w:t>waitfor(cycles);</w:t>
      </w:r>
    </w:p>
    <w:p w:rsidR="006F4FB2" w:rsidRPr="00E34E46" w:rsidRDefault="006F4FB2" w:rsidP="003A7F60">
      <w:pPr>
        <w:ind w:left="288"/>
        <w:jc w:val="both"/>
        <w:rPr>
          <w:rFonts w:eastAsiaTheme="minorEastAsia"/>
        </w:rPr>
      </w:pPr>
      <w:r w:rsidRPr="00E34E46">
        <w:rPr>
          <w:rFonts w:eastAsiaTheme="minorEastAsia"/>
          <w:b/>
          <w:bCs/>
        </w:rPr>
        <w:tab/>
      </w:r>
      <w:proofErr w:type="spellStart"/>
      <w:r w:rsidRPr="00E34E46">
        <w:rPr>
          <w:rFonts w:eastAsiaTheme="minorEastAsia"/>
          <w:b/>
          <w:bCs/>
        </w:rPr>
        <w:t>power_meter</w:t>
      </w:r>
      <w:proofErr w:type="spellEnd"/>
      <w:r w:rsidRPr="00E34E46">
        <w:rPr>
          <w:rFonts w:eastAsiaTheme="minorEastAsia"/>
          <w:b/>
          <w:bCs/>
        </w:rPr>
        <w:t>(</w:t>
      </w:r>
      <w:proofErr w:type="spellStart"/>
      <w:r w:rsidRPr="00E34E46">
        <w:rPr>
          <w:rFonts w:eastAsiaTheme="minorEastAsia"/>
          <w:b/>
          <w:bCs/>
        </w:rPr>
        <w:t>p_pwr_dynamic</w:t>
      </w:r>
      <w:proofErr w:type="spellEnd"/>
      <w:r w:rsidRPr="00E34E46">
        <w:rPr>
          <w:rFonts w:eastAsiaTheme="minorEastAsia"/>
          <w:b/>
          <w:bCs/>
        </w:rPr>
        <w:t>, cycles);</w:t>
      </w:r>
    </w:p>
    <w:p w:rsidR="006F4FB2" w:rsidRPr="00E34E46" w:rsidRDefault="006F4FB2" w:rsidP="003A7F60">
      <w:pPr>
        <w:ind w:left="288"/>
        <w:jc w:val="both"/>
        <w:rPr>
          <w:rFonts w:eastAsiaTheme="minorEastAsia"/>
        </w:rPr>
      </w:pPr>
      <w:r w:rsidRPr="00E34E46">
        <w:rPr>
          <w:rFonts w:eastAsiaTheme="minorEastAsia"/>
          <w:b/>
          <w:bCs/>
        </w:rPr>
        <w:tab/>
        <w:t>// End Instrumentation Block</w:t>
      </w:r>
    </w:p>
    <w:p w:rsidR="006F4FB2" w:rsidRPr="00E34E46" w:rsidRDefault="006F4FB2" w:rsidP="003A7F60">
      <w:pPr>
        <w:ind w:left="288"/>
        <w:jc w:val="both"/>
        <w:rPr>
          <w:rFonts w:eastAsiaTheme="minorEastAsia"/>
        </w:rPr>
      </w:pPr>
      <w:r w:rsidRPr="00E34E46">
        <w:rPr>
          <w:rFonts w:eastAsiaTheme="minorEastAsia"/>
        </w:rPr>
        <w:t> </w:t>
      </w:r>
      <w:r w:rsidRPr="00E34E46">
        <w:rPr>
          <w:rFonts w:eastAsiaTheme="minorEastAsia"/>
        </w:rPr>
        <w:tab/>
        <w:t>return z ^ (x &amp; (y ^ z));</w:t>
      </w:r>
    </w:p>
    <w:p w:rsidR="006F4FB2" w:rsidRPr="00E34E46" w:rsidRDefault="006F4FB2" w:rsidP="003A7F60">
      <w:pPr>
        <w:ind w:left="288"/>
        <w:jc w:val="both"/>
        <w:rPr>
          <w:rFonts w:eastAsiaTheme="minorEastAsia"/>
        </w:rPr>
      </w:pPr>
      <w:r w:rsidRPr="00E34E46">
        <w:rPr>
          <w:rFonts w:eastAsiaTheme="minorEastAsia"/>
        </w:rPr>
        <w:t> }</w:t>
      </w:r>
    </w:p>
    <w:p w:rsidR="006F4FB2" w:rsidRPr="006F4FB2" w:rsidRDefault="006F4FB2" w:rsidP="006F4FB2">
      <w:pPr>
        <w:jc w:val="left"/>
        <w:rPr>
          <w:rFonts w:eastAsia="Times New Roman"/>
        </w:rPr>
      </w:pPr>
    </w:p>
    <w:p w:rsidR="006F4FB2" w:rsidRPr="00E34E46" w:rsidRDefault="006F4FB2" w:rsidP="00530CFA">
      <w:pPr>
        <w:ind w:firstLine="216"/>
        <w:jc w:val="both"/>
        <w:rPr>
          <w:rFonts w:eastAsiaTheme="minorEastAsia"/>
        </w:rPr>
      </w:pPr>
      <w:r w:rsidRPr="006F4FB2">
        <w:rPr>
          <w:rFonts w:eastAsiaTheme="minorEastAsia"/>
          <w:color w:val="000000"/>
        </w:rPr>
        <w:t>Simulation time accumulates with each call to "waitfor</w:t>
      </w:r>
      <w:r w:rsidRPr="00E34E46">
        <w:rPr>
          <w:rFonts w:eastAsiaTheme="minorEastAsia"/>
        </w:rPr>
        <w:t>". How this accumulated time is used to extract useful metrics is described in the paragraphs that follow.</w:t>
      </w:r>
    </w:p>
    <w:p w:rsidR="006F4FB2" w:rsidRPr="00E34E46" w:rsidRDefault="006F4FB2" w:rsidP="00530CFA">
      <w:pPr>
        <w:pStyle w:val="Heading2"/>
      </w:pPr>
      <w:r w:rsidRPr="00E34E46">
        <w:t>Simulation Time</w:t>
      </w:r>
    </w:p>
    <w:p w:rsidR="006F4FB2" w:rsidRPr="00E34E46" w:rsidRDefault="006F4FB2" w:rsidP="00530CFA">
      <w:pPr>
        <w:ind w:firstLine="216"/>
        <w:jc w:val="both"/>
        <w:rPr>
          <w:rFonts w:eastAsiaTheme="minorEastAsia"/>
        </w:rPr>
      </w:pPr>
      <w:r w:rsidRPr="00E34E46">
        <w:rPr>
          <w:rFonts w:eastAsiaTheme="minorEastAsia"/>
        </w:rPr>
        <w:t xml:space="preserve">SpecC simulation time is basically </w:t>
      </w:r>
      <w:proofErr w:type="spellStart"/>
      <w:r w:rsidRPr="00E34E46">
        <w:rPr>
          <w:rFonts w:eastAsiaTheme="minorEastAsia"/>
        </w:rPr>
        <w:t>unitless</w:t>
      </w:r>
      <w:proofErr w:type="spellEnd"/>
      <w:r w:rsidRPr="00E34E46">
        <w:rPr>
          <w:rFonts w:eastAsiaTheme="minorEastAsia"/>
        </w:rPr>
        <w:t>, and a PE "cycle" is a function of the configurable clock speed. All "waitfor" statements are based on cycle counts, which by themselves have no relation to time. This actually simplifies the collection of metrics, allowing time to be accumulated in a generic manner, with the actual time values only computed when needed, as:</w:t>
      </w:r>
    </w:p>
    <w:p w:rsidR="006F4FB2" w:rsidRPr="00E34E46" w:rsidRDefault="006F4FB2" w:rsidP="003A7F60">
      <w:pPr>
        <w:spacing w:before="120" w:after="120"/>
        <w:ind w:left="216"/>
        <w:jc w:val="both"/>
        <w:rPr>
          <w:rFonts w:eastAsiaTheme="minorEastAsia"/>
        </w:rPr>
      </w:pPr>
      <w:proofErr w:type="spellStart"/>
      <w:r w:rsidRPr="00E34E46">
        <w:rPr>
          <w:rFonts w:eastAsiaTheme="minorEastAsia"/>
        </w:rPr>
        <w:t>real_time</w:t>
      </w:r>
      <w:proofErr w:type="spellEnd"/>
      <w:r w:rsidRPr="00E34E46">
        <w:rPr>
          <w:rFonts w:eastAsiaTheme="minorEastAsia"/>
        </w:rPr>
        <w:t xml:space="preserve"> = cycles * </w:t>
      </w:r>
      <w:proofErr w:type="spellStart"/>
      <w:r w:rsidRPr="00E34E46">
        <w:rPr>
          <w:rFonts w:eastAsiaTheme="minorEastAsia"/>
        </w:rPr>
        <w:t>t_period</w:t>
      </w:r>
      <w:proofErr w:type="spellEnd"/>
    </w:p>
    <w:p w:rsidR="006F4FB2" w:rsidRPr="00E34E46" w:rsidRDefault="006F4FB2" w:rsidP="00FB6D4A">
      <w:pPr>
        <w:jc w:val="left"/>
        <w:rPr>
          <w:rFonts w:eastAsia="Times New Roman"/>
        </w:rPr>
      </w:pPr>
      <w:r w:rsidRPr="00E34E46">
        <w:rPr>
          <w:rFonts w:eastAsia="Times New Roman"/>
        </w:rPr>
        <w:t xml:space="preserve">where </w:t>
      </w:r>
      <w:proofErr w:type="spellStart"/>
      <w:r w:rsidRPr="00E34E46">
        <w:rPr>
          <w:rFonts w:eastAsia="Times New Roman"/>
        </w:rPr>
        <w:t>t_period</w:t>
      </w:r>
      <w:proofErr w:type="spellEnd"/>
      <w:r w:rsidRPr="00E34E46">
        <w:rPr>
          <w:rFonts w:eastAsia="Times New Roman"/>
        </w:rPr>
        <w:t xml:space="preserve"> is the reciprocal of the clock speed.</w:t>
      </w:r>
    </w:p>
    <w:p w:rsidR="006F4FB2" w:rsidRPr="00E34E46" w:rsidRDefault="006F4FB2" w:rsidP="00530CFA">
      <w:pPr>
        <w:pStyle w:val="Heading2"/>
        <w:spacing w:after="120"/>
      </w:pPr>
      <w:r w:rsidRPr="00E34E46">
        <w:t>Time Metrics</w:t>
      </w:r>
    </w:p>
    <w:p w:rsidR="005960ED" w:rsidRPr="00E34E46" w:rsidRDefault="005960ED" w:rsidP="0094387E">
      <w:pPr>
        <w:ind w:firstLine="216"/>
        <w:jc w:val="both"/>
        <w:rPr>
          <w:rFonts w:eastAsiaTheme="minorEastAsia"/>
        </w:rPr>
      </w:pPr>
      <w:r w:rsidRPr="00E34E46">
        <w:rPr>
          <w:rFonts w:eastAsiaTheme="minorEastAsia"/>
        </w:rPr>
        <w:t>A simple time accumulator does not produce useful metrics. Instead, current simulation time must be recorded at key points in the code, and then the differences between recorded times may be used as "elapsed time" for a given operation. Consider the example below:</w:t>
      </w:r>
    </w:p>
    <w:p w:rsidR="005960ED" w:rsidRPr="00E34E46" w:rsidRDefault="005960ED" w:rsidP="005960ED">
      <w:pPr>
        <w:spacing w:before="200"/>
        <w:jc w:val="both"/>
        <w:rPr>
          <w:rFonts w:eastAsiaTheme="minorEastAsia"/>
        </w:rPr>
      </w:pPr>
      <w:r w:rsidRPr="00E34E46">
        <w:rPr>
          <w:rFonts w:eastAsiaTheme="minorEastAsia"/>
        </w:rPr>
        <w:t>     </w:t>
      </w:r>
      <w:proofErr w:type="spellStart"/>
      <w:r w:rsidR="00B03281" w:rsidRPr="00E34E46">
        <w:rPr>
          <w:rFonts w:eastAsiaTheme="minorEastAsia"/>
          <w:b/>
          <w:bCs/>
        </w:rPr>
        <w:t>start_proc</w:t>
      </w:r>
      <w:proofErr w:type="spellEnd"/>
      <w:r w:rsidRPr="00E34E46">
        <w:rPr>
          <w:rFonts w:eastAsiaTheme="minorEastAsia"/>
          <w:b/>
          <w:bCs/>
        </w:rPr>
        <w:t xml:space="preserve"> = now();</w:t>
      </w:r>
    </w:p>
    <w:p w:rsidR="005960ED" w:rsidRPr="00E34E46" w:rsidRDefault="005960ED" w:rsidP="005960ED">
      <w:pPr>
        <w:jc w:val="both"/>
        <w:rPr>
          <w:rFonts w:eastAsiaTheme="minorEastAsia"/>
        </w:rPr>
      </w:pPr>
      <w:r w:rsidRPr="00E34E46">
        <w:rPr>
          <w:rFonts w:eastAsiaTheme="minorEastAsia"/>
        </w:rPr>
        <w:t>     </w:t>
      </w:r>
      <w:proofErr w:type="spellStart"/>
      <w:r w:rsidRPr="00E34E46">
        <w:rPr>
          <w:rFonts w:eastAsiaTheme="minorEastAsia"/>
        </w:rPr>
        <w:t>g_nonce.status</w:t>
      </w:r>
      <w:proofErr w:type="spellEnd"/>
      <w:r w:rsidRPr="00E34E46">
        <w:rPr>
          <w:rFonts w:eastAsiaTheme="minorEastAsia"/>
        </w:rPr>
        <w:t xml:space="preserve"> = </w:t>
      </w:r>
      <w:proofErr w:type="spellStart"/>
      <w:r w:rsidRPr="00E34E46">
        <w:rPr>
          <w:rFonts w:eastAsiaTheme="minorEastAsia"/>
        </w:rPr>
        <w:t>hash_it_to_pieces</w:t>
      </w:r>
      <w:proofErr w:type="spellEnd"/>
      <w:r w:rsidRPr="00E34E46">
        <w:rPr>
          <w:rFonts w:eastAsiaTheme="minorEastAsia"/>
        </w:rPr>
        <w:t>();</w:t>
      </w:r>
    </w:p>
    <w:p w:rsidR="005960ED" w:rsidRPr="00E34E46" w:rsidRDefault="005960ED" w:rsidP="005960ED">
      <w:pPr>
        <w:jc w:val="both"/>
        <w:rPr>
          <w:rFonts w:eastAsiaTheme="minorEastAsia"/>
          <w:b/>
          <w:bCs/>
        </w:rPr>
      </w:pPr>
      <w:r w:rsidRPr="00E34E46">
        <w:rPr>
          <w:rFonts w:eastAsiaTheme="minorEastAsia"/>
        </w:rPr>
        <w:t>     </w:t>
      </w:r>
      <w:proofErr w:type="spellStart"/>
      <w:r w:rsidR="00B03281" w:rsidRPr="00E34E46">
        <w:rPr>
          <w:rFonts w:eastAsiaTheme="minorEastAsia"/>
          <w:b/>
          <w:bCs/>
        </w:rPr>
        <w:t>proc</w:t>
      </w:r>
      <w:r w:rsidRPr="00E34E46">
        <w:rPr>
          <w:rFonts w:eastAsiaTheme="minorEastAsia"/>
          <w:b/>
          <w:bCs/>
        </w:rPr>
        <w:t>_time</w:t>
      </w:r>
      <w:proofErr w:type="spellEnd"/>
      <w:r w:rsidRPr="00E34E46">
        <w:rPr>
          <w:rFonts w:eastAsiaTheme="minorEastAsia"/>
          <w:b/>
          <w:bCs/>
        </w:rPr>
        <w:t xml:space="preserve"> = (</w:t>
      </w:r>
      <w:r w:rsidR="00B03281" w:rsidRPr="00E34E46">
        <w:rPr>
          <w:rFonts w:eastAsiaTheme="minorEastAsia"/>
          <w:b/>
          <w:bCs/>
        </w:rPr>
        <w:t xml:space="preserve">double)(now() - </w:t>
      </w:r>
      <w:proofErr w:type="spellStart"/>
      <w:r w:rsidR="00B03281" w:rsidRPr="00E34E46">
        <w:rPr>
          <w:rFonts w:eastAsiaTheme="minorEastAsia"/>
          <w:b/>
          <w:bCs/>
        </w:rPr>
        <w:t>start_proc</w:t>
      </w:r>
      <w:proofErr w:type="spellEnd"/>
      <w:r w:rsidRPr="00E34E46">
        <w:rPr>
          <w:rFonts w:eastAsiaTheme="minorEastAsia"/>
          <w:b/>
          <w:bCs/>
        </w:rPr>
        <w:t xml:space="preserve">) * </w:t>
      </w:r>
      <w:proofErr w:type="spellStart"/>
      <w:r w:rsidRPr="00E34E46">
        <w:rPr>
          <w:rFonts w:eastAsiaTheme="minorEastAsia"/>
          <w:b/>
          <w:bCs/>
        </w:rPr>
        <w:t>t_period</w:t>
      </w:r>
      <w:proofErr w:type="spellEnd"/>
      <w:r w:rsidRPr="00E34E46">
        <w:rPr>
          <w:rFonts w:eastAsiaTheme="minorEastAsia"/>
          <w:b/>
          <w:bCs/>
        </w:rPr>
        <w:t>;</w:t>
      </w:r>
    </w:p>
    <w:p w:rsidR="005960ED" w:rsidRPr="00E34E46" w:rsidRDefault="005960ED" w:rsidP="005960ED">
      <w:pPr>
        <w:jc w:val="both"/>
        <w:rPr>
          <w:rFonts w:eastAsiaTheme="minorEastAsia"/>
        </w:rPr>
      </w:pPr>
    </w:p>
    <w:p w:rsidR="006F4FB2" w:rsidRPr="00E34E46" w:rsidRDefault="005960ED" w:rsidP="00530CFA">
      <w:pPr>
        <w:ind w:firstLine="216"/>
        <w:jc w:val="left"/>
        <w:rPr>
          <w:rFonts w:eastAsia="Times New Roman"/>
        </w:rPr>
      </w:pPr>
      <w:r w:rsidRPr="00E34E46">
        <w:rPr>
          <w:rFonts w:eastAsia="Times New Roman"/>
        </w:rPr>
        <w:t>In this example, the current simulation time is recorded in "</w:t>
      </w:r>
      <w:proofErr w:type="spellStart"/>
      <w:r w:rsidRPr="00E34E46">
        <w:rPr>
          <w:rFonts w:eastAsia="Times New Roman"/>
        </w:rPr>
        <w:t>start_processing</w:t>
      </w:r>
      <w:proofErr w:type="spellEnd"/>
      <w:r w:rsidRPr="00E34E46">
        <w:rPr>
          <w:rFonts w:eastAsia="Times New Roman"/>
        </w:rPr>
        <w:t>", and then after returning from the hashing function an elapsed time is computed using the delta simulation time.</w:t>
      </w:r>
    </w:p>
    <w:p w:rsidR="005960ED" w:rsidRPr="00E34E46" w:rsidRDefault="005960ED" w:rsidP="00530CFA">
      <w:pPr>
        <w:pStyle w:val="Heading2"/>
      </w:pPr>
      <w:r w:rsidRPr="00E34E46">
        <w:t>Power Metrics</w:t>
      </w:r>
    </w:p>
    <w:p w:rsidR="005960ED" w:rsidRPr="00E34E46" w:rsidRDefault="003A7F60" w:rsidP="0094387E">
      <w:pPr>
        <w:ind w:firstLine="216"/>
        <w:jc w:val="both"/>
        <w:rPr>
          <w:rFonts w:eastAsiaTheme="minorEastAsia"/>
        </w:rPr>
      </w:pPr>
      <w:r>
        <w:rPr>
          <w:rFonts w:eastAsiaTheme="minorEastAsia"/>
        </w:rPr>
        <w:t>Using</w:t>
      </w:r>
      <w:r w:rsidR="00690AD1">
        <w:rPr>
          <w:rFonts w:eastAsiaTheme="minorEastAsia"/>
        </w:rPr>
        <w:t xml:space="preserve"> </w:t>
      </w:r>
      <w:r>
        <w:rPr>
          <w:rFonts w:eastAsiaTheme="minorEastAsia"/>
        </w:rPr>
        <w:t xml:space="preserve">techniques described in </w:t>
      </w:r>
      <w:r w:rsidR="00690AD1">
        <w:rPr>
          <w:rFonts w:eastAsiaTheme="minorEastAsia"/>
        </w:rPr>
        <w:t>[2</w:t>
      </w:r>
      <w:r w:rsidR="00690AD1" w:rsidRPr="00690AD1">
        <w:rPr>
          <w:rFonts w:eastAsiaTheme="minorEastAsia"/>
        </w:rPr>
        <w:t>]</w:t>
      </w:r>
      <w:r w:rsidR="00690AD1" w:rsidRPr="00690AD1">
        <w:rPr>
          <w:rFonts w:eastAsiaTheme="minorEastAsia"/>
          <w:iCs/>
        </w:rPr>
        <w:t>,</w:t>
      </w:r>
      <w:r w:rsidR="005960ED" w:rsidRPr="00690AD1">
        <w:rPr>
          <w:rFonts w:eastAsiaTheme="minorEastAsia"/>
        </w:rPr>
        <w:t xml:space="preserve"> t</w:t>
      </w:r>
      <w:r w:rsidR="005960ED" w:rsidRPr="00E34E46">
        <w:rPr>
          <w:rFonts w:eastAsiaTheme="minorEastAsia"/>
        </w:rPr>
        <w:t>he same code blocks used to collect time are also used to accumulate power. The paper describes two types of power characteristics: static and dynamic. Static power represents PE consumption "at rest" (powered-on but idle). The dynamic power represents PE consumption while the PE is actively hashing a block header. Both cases use elapsed time in a given code block, multiplied by a constant (one constant for static, one for dynamic). Real-world power profiles are of course more complex, but this simplified view of power is a very convenient way to obtain useful estimates for component selection decisions.</w:t>
      </w:r>
    </w:p>
    <w:p w:rsidR="005960ED" w:rsidRPr="00E34E46" w:rsidRDefault="005960ED" w:rsidP="0094387E">
      <w:pPr>
        <w:ind w:firstLine="216"/>
        <w:jc w:val="both"/>
        <w:rPr>
          <w:rFonts w:eastAsia="Times New Roman"/>
        </w:rPr>
      </w:pPr>
      <w:r w:rsidRPr="00E34E46">
        <w:rPr>
          <w:rFonts w:eastAsia="Times New Roman"/>
        </w:rPr>
        <w:t>Re-visiting the code example from paragraph 4.2, a "</w:t>
      </w:r>
      <w:proofErr w:type="spellStart"/>
      <w:r w:rsidRPr="00E34E46">
        <w:rPr>
          <w:rFonts w:eastAsia="Times New Roman"/>
        </w:rPr>
        <w:t>power_meter</w:t>
      </w:r>
      <w:proofErr w:type="spellEnd"/>
      <w:r w:rsidRPr="00E34E46">
        <w:rPr>
          <w:rFonts w:eastAsia="Times New Roman"/>
        </w:rPr>
        <w:t xml:space="preserve">" function is called from within each code </w:t>
      </w:r>
      <w:r w:rsidRPr="00E34E46">
        <w:rPr>
          <w:rFonts w:eastAsia="Times New Roman"/>
        </w:rPr>
        <w:lastRenderedPageBreak/>
        <w:t xml:space="preserve">block, with a parameter to indicate static or dynamic power. The example below shows a version of the function that uses clock cycles to represent time. A separate version of the function exists to accumulate power for cases where the use of actual elapsed time is more convenient. Both versions of the </w:t>
      </w:r>
      <w:proofErr w:type="spellStart"/>
      <w:r w:rsidRPr="00E34E46">
        <w:rPr>
          <w:rFonts w:eastAsia="Times New Roman"/>
        </w:rPr>
        <w:t>power_meter</w:t>
      </w:r>
      <w:proofErr w:type="spellEnd"/>
      <w:r w:rsidRPr="00E34E46">
        <w:rPr>
          <w:rFonts w:eastAsia="Times New Roman"/>
        </w:rPr>
        <w:t xml:space="preserve"> function increment a common accumulator.</w:t>
      </w:r>
    </w:p>
    <w:p w:rsidR="005960ED" w:rsidRPr="00E34E46" w:rsidRDefault="005960ED" w:rsidP="00FB6D4A">
      <w:pPr>
        <w:jc w:val="left"/>
      </w:pPr>
    </w:p>
    <w:p w:rsidR="005960ED" w:rsidRPr="00E34E46" w:rsidRDefault="005960ED" w:rsidP="003A7F60">
      <w:pPr>
        <w:ind w:left="216"/>
        <w:jc w:val="both"/>
        <w:rPr>
          <w:rFonts w:eastAsiaTheme="minorEastAsia"/>
        </w:rPr>
      </w:pPr>
      <w:r w:rsidRPr="00E34E46">
        <w:rPr>
          <w:rFonts w:eastAsiaTheme="minorEastAsia"/>
        </w:rPr>
        <w:t>u32 Ch(u32 x, u32 y, u32 z) {</w:t>
      </w:r>
    </w:p>
    <w:p w:rsidR="005960ED" w:rsidRPr="00E34E46" w:rsidRDefault="005960ED" w:rsidP="003A7F60">
      <w:pPr>
        <w:ind w:left="216"/>
        <w:jc w:val="both"/>
        <w:rPr>
          <w:rFonts w:eastAsiaTheme="minorEastAsia"/>
        </w:rPr>
      </w:pPr>
      <w:r w:rsidRPr="00E34E46">
        <w:rPr>
          <w:rFonts w:eastAsiaTheme="minorEastAsia"/>
        </w:rPr>
        <w:t> </w:t>
      </w:r>
      <w:r w:rsidRPr="00E34E46">
        <w:rPr>
          <w:rFonts w:eastAsiaTheme="minorEastAsia"/>
        </w:rPr>
        <w:tab/>
        <w:t>// Begin Instrumentation Block</w:t>
      </w:r>
    </w:p>
    <w:p w:rsidR="005960ED" w:rsidRPr="00E34E46" w:rsidRDefault="005960ED" w:rsidP="003A7F60">
      <w:pPr>
        <w:ind w:left="216"/>
        <w:jc w:val="both"/>
        <w:rPr>
          <w:rFonts w:eastAsiaTheme="minorEastAsia"/>
        </w:rPr>
      </w:pPr>
      <w:r w:rsidRPr="00E34E46">
        <w:rPr>
          <w:rFonts w:eastAsiaTheme="minorEastAsia"/>
        </w:rPr>
        <w:tab/>
        <w:t xml:space="preserve">cycles = </w:t>
      </w:r>
      <w:proofErr w:type="spellStart"/>
      <w:r w:rsidRPr="00E34E46">
        <w:rPr>
          <w:rFonts w:eastAsiaTheme="minorEastAsia"/>
        </w:rPr>
        <w:t>t_bxor</w:t>
      </w:r>
      <w:proofErr w:type="spellEnd"/>
      <w:r w:rsidRPr="00E34E46">
        <w:rPr>
          <w:rFonts w:eastAsiaTheme="minorEastAsia"/>
        </w:rPr>
        <w:t xml:space="preserve">*2 + </w:t>
      </w:r>
      <w:proofErr w:type="spellStart"/>
      <w:r w:rsidRPr="00E34E46">
        <w:rPr>
          <w:rFonts w:eastAsiaTheme="minorEastAsia"/>
        </w:rPr>
        <w:t>t_band</w:t>
      </w:r>
      <w:proofErr w:type="spellEnd"/>
      <w:r w:rsidRPr="00E34E46">
        <w:rPr>
          <w:rFonts w:eastAsiaTheme="minorEastAsia"/>
        </w:rPr>
        <w:t>;</w:t>
      </w:r>
    </w:p>
    <w:p w:rsidR="005960ED" w:rsidRPr="00E34E46" w:rsidRDefault="005960ED" w:rsidP="003A7F60">
      <w:pPr>
        <w:ind w:left="216"/>
        <w:jc w:val="both"/>
        <w:rPr>
          <w:rFonts w:eastAsiaTheme="minorEastAsia"/>
        </w:rPr>
      </w:pPr>
      <w:r w:rsidRPr="00E34E46">
        <w:rPr>
          <w:rFonts w:eastAsiaTheme="minorEastAsia"/>
        </w:rPr>
        <w:t> </w:t>
      </w:r>
      <w:r w:rsidRPr="00E34E46">
        <w:rPr>
          <w:rFonts w:eastAsiaTheme="minorEastAsia"/>
        </w:rPr>
        <w:tab/>
        <w:t>waitfor(cycles);</w:t>
      </w:r>
    </w:p>
    <w:p w:rsidR="005960ED" w:rsidRPr="00E34E46" w:rsidRDefault="005960ED" w:rsidP="003A7F60">
      <w:pPr>
        <w:ind w:left="216"/>
        <w:jc w:val="both"/>
        <w:rPr>
          <w:rFonts w:eastAsiaTheme="minorEastAsia"/>
        </w:rPr>
      </w:pPr>
      <w:r w:rsidRPr="00E34E46">
        <w:rPr>
          <w:rFonts w:eastAsiaTheme="minorEastAsia"/>
        </w:rPr>
        <w:tab/>
      </w:r>
      <w:proofErr w:type="spellStart"/>
      <w:r w:rsidRPr="00E34E46">
        <w:rPr>
          <w:rFonts w:eastAsiaTheme="minorEastAsia"/>
          <w:b/>
          <w:bCs/>
        </w:rPr>
        <w:t>power_meter</w:t>
      </w:r>
      <w:proofErr w:type="spellEnd"/>
      <w:r w:rsidRPr="00E34E46">
        <w:rPr>
          <w:rFonts w:eastAsiaTheme="minorEastAsia"/>
          <w:b/>
          <w:bCs/>
        </w:rPr>
        <w:t>(</w:t>
      </w:r>
      <w:proofErr w:type="spellStart"/>
      <w:r w:rsidRPr="00E34E46">
        <w:rPr>
          <w:rFonts w:eastAsiaTheme="minorEastAsia"/>
          <w:b/>
          <w:bCs/>
        </w:rPr>
        <w:t>p_pwr_dynamic</w:t>
      </w:r>
      <w:proofErr w:type="spellEnd"/>
      <w:r w:rsidRPr="00E34E46">
        <w:rPr>
          <w:rFonts w:eastAsiaTheme="minorEastAsia"/>
          <w:b/>
          <w:bCs/>
        </w:rPr>
        <w:t>, cycles);</w:t>
      </w:r>
    </w:p>
    <w:p w:rsidR="005960ED" w:rsidRPr="00E34E46" w:rsidRDefault="005960ED" w:rsidP="003A7F60">
      <w:pPr>
        <w:ind w:left="216"/>
        <w:jc w:val="both"/>
        <w:rPr>
          <w:rFonts w:eastAsiaTheme="minorEastAsia"/>
        </w:rPr>
      </w:pPr>
      <w:r w:rsidRPr="00E34E46">
        <w:rPr>
          <w:rFonts w:eastAsiaTheme="minorEastAsia"/>
        </w:rPr>
        <w:tab/>
        <w:t>// End Instrumentation Block</w:t>
      </w:r>
    </w:p>
    <w:p w:rsidR="005960ED" w:rsidRPr="00E34E46" w:rsidRDefault="005960ED" w:rsidP="003A7F60">
      <w:pPr>
        <w:ind w:left="216"/>
        <w:jc w:val="both"/>
        <w:rPr>
          <w:rFonts w:eastAsiaTheme="minorEastAsia"/>
        </w:rPr>
      </w:pPr>
      <w:r w:rsidRPr="00E34E46">
        <w:rPr>
          <w:rFonts w:eastAsiaTheme="minorEastAsia"/>
        </w:rPr>
        <w:t> </w:t>
      </w:r>
      <w:r w:rsidRPr="00E34E46">
        <w:rPr>
          <w:rFonts w:eastAsiaTheme="minorEastAsia"/>
        </w:rPr>
        <w:tab/>
        <w:t>return z ^ (x &amp; (y ^ z));</w:t>
      </w:r>
    </w:p>
    <w:p w:rsidR="005960ED" w:rsidRPr="00E34E46" w:rsidRDefault="005960ED" w:rsidP="003A7F60">
      <w:pPr>
        <w:ind w:left="216"/>
        <w:jc w:val="both"/>
        <w:rPr>
          <w:rFonts w:eastAsiaTheme="minorEastAsia"/>
        </w:rPr>
      </w:pPr>
      <w:r w:rsidRPr="00E34E46">
        <w:rPr>
          <w:rFonts w:eastAsiaTheme="minorEastAsia"/>
        </w:rPr>
        <w:t> }</w:t>
      </w:r>
    </w:p>
    <w:p w:rsidR="005960ED" w:rsidRPr="00E34E46" w:rsidRDefault="005960ED" w:rsidP="00B03281">
      <w:pPr>
        <w:spacing w:before="200" w:after="200"/>
        <w:ind w:firstLine="360"/>
        <w:jc w:val="both"/>
        <w:rPr>
          <w:rFonts w:eastAsiaTheme="minorEastAsia"/>
        </w:rPr>
      </w:pPr>
      <w:r w:rsidRPr="00E34E46">
        <w:rPr>
          <w:rFonts w:eastAsiaTheme="minorEastAsia"/>
        </w:rPr>
        <w:t>Static power is applied to the single case where the hashing algorithm is blocked, awaiting a new transaction block header to process, as shown below</w:t>
      </w:r>
      <w:r w:rsidR="00B03281" w:rsidRPr="00E34E46">
        <w:rPr>
          <w:rFonts w:eastAsiaTheme="minorEastAsia"/>
        </w:rPr>
        <w:t>:</w:t>
      </w:r>
    </w:p>
    <w:p w:rsidR="005960ED" w:rsidRPr="00E34E46" w:rsidRDefault="005960ED" w:rsidP="003A7F60">
      <w:pPr>
        <w:ind w:left="360"/>
        <w:jc w:val="both"/>
        <w:rPr>
          <w:rFonts w:eastAsiaTheme="minorEastAsia"/>
        </w:rPr>
      </w:pPr>
      <w:proofErr w:type="spellStart"/>
      <w:r w:rsidRPr="00E34E46">
        <w:rPr>
          <w:rFonts w:eastAsiaTheme="minorEastAsia"/>
          <w:b/>
          <w:bCs/>
        </w:rPr>
        <w:t>start_idling</w:t>
      </w:r>
      <w:proofErr w:type="spellEnd"/>
      <w:r w:rsidRPr="00E34E46">
        <w:rPr>
          <w:rFonts w:eastAsiaTheme="minorEastAsia"/>
          <w:b/>
          <w:bCs/>
        </w:rPr>
        <w:t xml:space="preserve"> = now();</w:t>
      </w:r>
    </w:p>
    <w:p w:rsidR="005960ED" w:rsidRPr="00E34E46" w:rsidRDefault="005960ED" w:rsidP="003A7F60">
      <w:pPr>
        <w:ind w:left="360"/>
        <w:jc w:val="both"/>
        <w:rPr>
          <w:rFonts w:eastAsiaTheme="minorEastAsia"/>
        </w:rPr>
      </w:pPr>
      <w:r w:rsidRPr="00E34E46">
        <w:rPr>
          <w:rFonts w:eastAsiaTheme="minorEastAsia"/>
        </w:rPr>
        <w:t>// Wait for a block header to process (idle time)  </w:t>
      </w:r>
    </w:p>
    <w:p w:rsidR="005960ED" w:rsidRPr="00E34E46" w:rsidRDefault="005960ED" w:rsidP="003A7F60">
      <w:pPr>
        <w:ind w:left="360"/>
        <w:jc w:val="both"/>
        <w:rPr>
          <w:rFonts w:eastAsiaTheme="minorEastAsia"/>
        </w:rPr>
      </w:pPr>
      <w:proofErr w:type="spellStart"/>
      <w:r w:rsidRPr="00E34E46">
        <w:rPr>
          <w:rFonts w:eastAsiaTheme="minorEastAsia"/>
        </w:rPr>
        <w:t>c_blk_hdr.receive</w:t>
      </w:r>
      <w:proofErr w:type="spellEnd"/>
      <w:r w:rsidRPr="00E34E46">
        <w:rPr>
          <w:rFonts w:eastAsiaTheme="minorEastAsia"/>
        </w:rPr>
        <w:t>(&amp;</w:t>
      </w:r>
      <w:proofErr w:type="spellStart"/>
      <w:r w:rsidRPr="00E34E46">
        <w:rPr>
          <w:rFonts w:eastAsiaTheme="minorEastAsia"/>
        </w:rPr>
        <w:t>g_blk_hdr</w:t>
      </w:r>
      <w:proofErr w:type="spellEnd"/>
      <w:r w:rsidRPr="00E34E46">
        <w:rPr>
          <w:rFonts w:eastAsiaTheme="minorEastAsia"/>
        </w:rPr>
        <w:t>,</w:t>
      </w:r>
    </w:p>
    <w:p w:rsidR="005960ED" w:rsidRPr="00E34E46" w:rsidRDefault="005960ED" w:rsidP="003A7F60">
      <w:pPr>
        <w:ind w:left="360"/>
        <w:jc w:val="both"/>
        <w:rPr>
          <w:rFonts w:eastAsiaTheme="minorEastAsia"/>
        </w:rPr>
      </w:pPr>
      <w:proofErr w:type="spellStart"/>
      <w:r w:rsidRPr="00E34E46">
        <w:rPr>
          <w:rFonts w:eastAsiaTheme="minorEastAsia"/>
        </w:rPr>
        <w:t>sizeof</w:t>
      </w:r>
      <w:proofErr w:type="spellEnd"/>
      <w:r w:rsidRPr="00E34E46">
        <w:rPr>
          <w:rFonts w:eastAsiaTheme="minorEastAsia"/>
        </w:rPr>
        <w:t>(</w:t>
      </w:r>
      <w:proofErr w:type="spellStart"/>
      <w:r w:rsidRPr="00E34E46">
        <w:rPr>
          <w:rFonts w:eastAsiaTheme="minorEastAsia"/>
        </w:rPr>
        <w:t>g_blk_hdr</w:t>
      </w:r>
      <w:proofErr w:type="spellEnd"/>
      <w:r w:rsidRPr="00E34E46">
        <w:rPr>
          <w:rFonts w:eastAsiaTheme="minorEastAsia"/>
        </w:rPr>
        <w:t>));</w:t>
      </w:r>
    </w:p>
    <w:p w:rsidR="005960ED" w:rsidRPr="00E34E46" w:rsidRDefault="005960ED" w:rsidP="003A7F60">
      <w:pPr>
        <w:ind w:left="360"/>
        <w:jc w:val="both"/>
        <w:rPr>
          <w:rFonts w:eastAsiaTheme="minorEastAsia"/>
          <w:b/>
          <w:bCs/>
        </w:rPr>
      </w:pPr>
      <w:proofErr w:type="spellStart"/>
      <w:r w:rsidRPr="00E34E46">
        <w:rPr>
          <w:rFonts w:eastAsiaTheme="minorEastAsia"/>
          <w:b/>
          <w:bCs/>
        </w:rPr>
        <w:t>idle_time</w:t>
      </w:r>
      <w:proofErr w:type="spellEnd"/>
      <w:r w:rsidRPr="00E34E46">
        <w:rPr>
          <w:rFonts w:eastAsiaTheme="minorEastAsia"/>
          <w:b/>
          <w:bCs/>
        </w:rPr>
        <w:t xml:space="preserve"> = (double)(now() - </w:t>
      </w:r>
      <w:proofErr w:type="spellStart"/>
      <w:r w:rsidRPr="00E34E46">
        <w:rPr>
          <w:rFonts w:eastAsiaTheme="minorEastAsia"/>
          <w:b/>
          <w:bCs/>
        </w:rPr>
        <w:t>start_idling</w:t>
      </w:r>
      <w:proofErr w:type="spellEnd"/>
      <w:r w:rsidRPr="00E34E46">
        <w:rPr>
          <w:rFonts w:eastAsiaTheme="minorEastAsia"/>
          <w:b/>
          <w:bCs/>
        </w:rPr>
        <w:t xml:space="preserve">) * </w:t>
      </w:r>
      <w:proofErr w:type="spellStart"/>
      <w:r w:rsidRPr="00E34E46">
        <w:rPr>
          <w:rFonts w:eastAsiaTheme="minorEastAsia"/>
          <w:b/>
          <w:bCs/>
        </w:rPr>
        <w:t>t_period</w:t>
      </w:r>
      <w:proofErr w:type="spellEnd"/>
      <w:r w:rsidRPr="00E34E46">
        <w:rPr>
          <w:rFonts w:eastAsiaTheme="minorEastAsia"/>
          <w:b/>
          <w:bCs/>
        </w:rPr>
        <w:t>;</w:t>
      </w:r>
    </w:p>
    <w:p w:rsidR="005960ED" w:rsidRPr="005960ED" w:rsidRDefault="005960ED" w:rsidP="0094387E">
      <w:pPr>
        <w:spacing w:before="200"/>
        <w:ind w:firstLine="216"/>
        <w:jc w:val="both"/>
        <w:rPr>
          <w:rFonts w:eastAsiaTheme="minorEastAsia"/>
        </w:rPr>
      </w:pPr>
      <w:r w:rsidRPr="00E34E46">
        <w:rPr>
          <w:rFonts w:eastAsiaTheme="minorEastAsia"/>
        </w:rPr>
        <w:t>Any waitfor statements executed outside of the algorithm will contribute</w:t>
      </w:r>
      <w:r w:rsidRPr="005960ED">
        <w:rPr>
          <w:rFonts w:eastAsiaTheme="minorEastAsia"/>
          <w:color w:val="000000"/>
        </w:rPr>
        <w:t xml:space="preserve"> to this "static elapsed time". Dynamic power is applied to all other processing performed by the algorithm. Note that code designed only to support the simulation framework (test bench) is not instrumented at all, avoiding measurement bias.</w:t>
      </w:r>
    </w:p>
    <w:p w:rsidR="005960ED" w:rsidRPr="005960ED" w:rsidRDefault="005960ED" w:rsidP="005960ED">
      <w:pPr>
        <w:jc w:val="left"/>
        <w:rPr>
          <w:rFonts w:ascii="Times" w:eastAsia="Times New Roman" w:hAnsi="Times"/>
        </w:rPr>
      </w:pPr>
    </w:p>
    <w:p w:rsidR="005960ED" w:rsidRDefault="005960ED" w:rsidP="00C90BA7">
      <w:pPr>
        <w:pStyle w:val="Heading1"/>
      </w:pPr>
      <w:r>
        <w:t>Resuts</w:t>
      </w:r>
    </w:p>
    <w:p w:rsidR="005960ED" w:rsidRPr="005960ED" w:rsidRDefault="005960ED" w:rsidP="0094387E">
      <w:pPr>
        <w:ind w:firstLine="216"/>
        <w:jc w:val="both"/>
        <w:rPr>
          <w:rFonts w:eastAsiaTheme="minorEastAsia"/>
        </w:rPr>
      </w:pPr>
      <w:r w:rsidRPr="005960ED">
        <w:rPr>
          <w:rFonts w:eastAsiaTheme="minorEastAsia"/>
          <w:color w:val="000000"/>
        </w:rPr>
        <w:t>As mentioned earlier, seven different processing elements (PEs) were "profiled" to support metrics collection. The most significant metrics for Bitcoin mining are "million-hashes per joule" (MH/j), representing efficiency, and "million-hashes per second (MH/s), representing speed. These metrics, coupled with per-unit cost, provides mining node developers some very important information to aid in component selection decisions.</w:t>
      </w:r>
    </w:p>
    <w:p w:rsidR="005960ED" w:rsidRPr="005960ED" w:rsidRDefault="005960ED" w:rsidP="0094387E">
      <w:pPr>
        <w:ind w:firstLine="216"/>
        <w:jc w:val="both"/>
        <w:rPr>
          <w:rFonts w:eastAsiaTheme="minorEastAsia"/>
        </w:rPr>
      </w:pPr>
      <w:r w:rsidRPr="005960ED">
        <w:rPr>
          <w:rFonts w:eastAsiaTheme="minorEastAsia"/>
          <w:color w:val="000000"/>
        </w:rPr>
        <w:t>The table below summarizes the simulation results for seven PEs. Interestingly, it appears that all general purpose processors outperform all FPGA and ASIC devices, contrary to expectations. The answer is simple: the code used to model the algorithm was written for a general purpose processor, avoiding the advantages offered by FPGA and ASIC devices. In fact, the open source code used to model the algorithm is not time-optimized even for a general purpose processor. The code contains many loops and function calls, which could be "unrolled" to improve timing performance (at the expense of memory space).</w:t>
      </w:r>
    </w:p>
    <w:p w:rsidR="005960ED" w:rsidRPr="005960ED" w:rsidRDefault="005960ED" w:rsidP="0094387E">
      <w:pPr>
        <w:ind w:firstLine="216"/>
        <w:jc w:val="both"/>
        <w:rPr>
          <w:rFonts w:eastAsiaTheme="minorEastAsia"/>
        </w:rPr>
      </w:pPr>
      <w:r w:rsidRPr="005960ED">
        <w:rPr>
          <w:rFonts w:eastAsiaTheme="minorEastAsia"/>
          <w:color w:val="000000"/>
        </w:rPr>
        <w:lastRenderedPageBreak/>
        <w:t>Using existing CPU core definitions for FPGA (</w:t>
      </w:r>
      <w:proofErr w:type="spellStart"/>
      <w:r w:rsidRPr="005960ED">
        <w:rPr>
          <w:rFonts w:eastAsiaTheme="minorEastAsia"/>
          <w:color w:val="000000"/>
        </w:rPr>
        <w:t>MicroBlaze</w:t>
      </w:r>
      <w:proofErr w:type="spellEnd"/>
      <w:r w:rsidRPr="005960ED">
        <w:rPr>
          <w:rFonts w:eastAsiaTheme="minorEastAsia"/>
          <w:color w:val="000000"/>
        </w:rPr>
        <w:t>) and ASIC (</w:t>
      </w:r>
      <w:proofErr w:type="spellStart"/>
      <w:r w:rsidRPr="005960ED">
        <w:rPr>
          <w:rFonts w:eastAsiaTheme="minorEastAsia"/>
          <w:color w:val="000000"/>
        </w:rPr>
        <w:t>OpenRISC</w:t>
      </w:r>
      <w:proofErr w:type="spellEnd"/>
      <w:r w:rsidRPr="005960ED">
        <w:rPr>
          <w:rFonts w:eastAsiaTheme="minorEastAsia"/>
          <w:color w:val="000000"/>
        </w:rPr>
        <w:t xml:space="preserve"> 2000), the hashing algorithm is applied to these devices as if they were general purpose processors. Given their lower clock speeds, it is not surprising that they appear to be slower.</w:t>
      </w:r>
    </w:p>
    <w:p w:rsidR="005960ED" w:rsidRPr="005960ED" w:rsidRDefault="005960ED" w:rsidP="005960ED">
      <w:pPr>
        <w:jc w:val="left"/>
        <w:rPr>
          <w:rFonts w:ascii="Times" w:eastAsia="Times New Roman" w:hAnsi="Times"/>
        </w:rPr>
      </w:pPr>
    </w:p>
    <w:p w:rsidR="005960ED" w:rsidRPr="005960ED" w:rsidRDefault="005960ED" w:rsidP="005960ED">
      <w:pPr>
        <w:jc w:val="left"/>
        <w:rPr>
          <w:rFonts w:ascii="Times" w:eastAsia="Times New Roman" w:hAnsi="Times"/>
        </w:rPr>
      </w:pPr>
    </w:p>
    <w:tbl>
      <w:tblPr>
        <w:tblW w:w="0" w:type="auto"/>
        <w:tblInd w:w="60" w:type="dxa"/>
        <w:tblLayout w:type="fixed"/>
        <w:tblCellMar>
          <w:top w:w="15" w:type="dxa"/>
          <w:left w:w="15" w:type="dxa"/>
          <w:bottom w:w="15" w:type="dxa"/>
          <w:right w:w="15" w:type="dxa"/>
        </w:tblCellMar>
        <w:tblLook w:val="04A0"/>
      </w:tblPr>
      <w:tblGrid>
        <w:gridCol w:w="1800"/>
        <w:gridCol w:w="450"/>
        <w:gridCol w:w="450"/>
        <w:gridCol w:w="450"/>
        <w:gridCol w:w="360"/>
        <w:gridCol w:w="360"/>
        <w:gridCol w:w="360"/>
        <w:gridCol w:w="540"/>
      </w:tblGrid>
      <w:tr w:rsidR="005960ED" w:rsidRPr="005960ED" w:rsidTr="00B60B60">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960ED" w:rsidRPr="00CE2F9B" w:rsidRDefault="005960ED" w:rsidP="005960ED">
            <w:pPr>
              <w:jc w:val="left"/>
              <w:rPr>
                <w:rFonts w:ascii="Times" w:eastAsia="Times New Roman" w:hAnsi="Times"/>
                <w:sz w:val="1"/>
              </w:rPr>
            </w:pPr>
          </w:p>
        </w:tc>
        <w:tc>
          <w:tcPr>
            <w:tcW w:w="2970" w:type="dxa"/>
            <w:gridSpan w:val="7"/>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960ED" w:rsidRPr="00CE2F9B" w:rsidRDefault="005960ED" w:rsidP="005960ED">
            <w:pPr>
              <w:spacing w:line="0" w:lineRule="atLeast"/>
              <w:jc w:val="left"/>
              <w:rPr>
                <w:rFonts w:ascii="Times" w:eastAsiaTheme="minorEastAsia" w:hAnsi="Times"/>
              </w:rPr>
            </w:pPr>
            <w:r w:rsidRPr="00CE2F9B">
              <w:rPr>
                <w:rFonts w:ascii="Calibri" w:eastAsiaTheme="minorEastAsia" w:hAnsi="Calibri"/>
                <w:bCs/>
                <w:sz w:val="18"/>
                <w:szCs w:val="18"/>
              </w:rPr>
              <w:t>Processing Elements</w:t>
            </w:r>
          </w:p>
        </w:tc>
      </w:tr>
      <w:tr w:rsidR="005960ED" w:rsidRPr="005960ED" w:rsidTr="00B60B60">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960ED" w:rsidRPr="00CE2F9B" w:rsidRDefault="005960ED" w:rsidP="005960ED">
            <w:pPr>
              <w:jc w:val="left"/>
              <w:rPr>
                <w:rFonts w:ascii="Times" w:eastAsia="Times New Roman" w:hAnsi="Times"/>
                <w:sz w:val="1"/>
              </w:rPr>
            </w:pPr>
          </w:p>
        </w:tc>
        <w:tc>
          <w:tcPr>
            <w:tcW w:w="1350" w:type="dxa"/>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960ED" w:rsidRPr="00CE2F9B" w:rsidRDefault="005960ED" w:rsidP="005960ED">
            <w:pPr>
              <w:spacing w:line="0" w:lineRule="atLeast"/>
              <w:jc w:val="left"/>
              <w:rPr>
                <w:rFonts w:ascii="Times" w:eastAsiaTheme="minorEastAsia" w:hAnsi="Times"/>
              </w:rPr>
            </w:pPr>
            <w:r w:rsidRPr="00CE2F9B">
              <w:rPr>
                <w:rFonts w:ascii="Calibri" w:eastAsiaTheme="minorEastAsia" w:hAnsi="Calibri"/>
                <w:bCs/>
                <w:sz w:val="18"/>
                <w:szCs w:val="18"/>
              </w:rPr>
              <w:t>General Purpose Processors</w:t>
            </w:r>
          </w:p>
        </w:tc>
        <w:tc>
          <w:tcPr>
            <w:tcW w:w="1080" w:type="dxa"/>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960ED" w:rsidRPr="00CE2F9B" w:rsidRDefault="005960ED" w:rsidP="005960ED">
            <w:pPr>
              <w:spacing w:line="0" w:lineRule="atLeast"/>
              <w:jc w:val="left"/>
              <w:rPr>
                <w:rFonts w:ascii="Times" w:eastAsiaTheme="minorEastAsia" w:hAnsi="Times"/>
              </w:rPr>
            </w:pPr>
            <w:r w:rsidRPr="00CE2F9B">
              <w:rPr>
                <w:rFonts w:ascii="Calibri" w:eastAsiaTheme="minorEastAsia" w:hAnsi="Calibri"/>
                <w:bCs/>
                <w:sz w:val="18"/>
                <w:szCs w:val="18"/>
              </w:rPr>
              <w:t>FPGA</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960ED" w:rsidRPr="00CE2F9B" w:rsidRDefault="005960ED" w:rsidP="005960ED">
            <w:pPr>
              <w:spacing w:line="0" w:lineRule="atLeast"/>
              <w:jc w:val="left"/>
              <w:rPr>
                <w:rFonts w:ascii="Times" w:eastAsiaTheme="minorEastAsia" w:hAnsi="Times"/>
              </w:rPr>
            </w:pPr>
            <w:r w:rsidRPr="00CE2F9B">
              <w:rPr>
                <w:rFonts w:ascii="Calibri" w:eastAsiaTheme="minorEastAsia" w:hAnsi="Calibri"/>
                <w:bCs/>
                <w:sz w:val="18"/>
                <w:szCs w:val="18"/>
              </w:rPr>
              <w:t>ASIC</w:t>
            </w:r>
          </w:p>
        </w:tc>
      </w:tr>
      <w:tr w:rsidR="00B60B60" w:rsidRPr="005960ED" w:rsidTr="00B60B60">
        <w:trPr>
          <w:cantSplit/>
          <w:trHeight w:val="1518"/>
        </w:trPr>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960ED" w:rsidRPr="00CE2F9B" w:rsidRDefault="005960ED" w:rsidP="00B60B60">
            <w:pPr>
              <w:spacing w:line="0" w:lineRule="atLeast"/>
              <w:jc w:val="both"/>
              <w:rPr>
                <w:rFonts w:ascii="Times" w:eastAsiaTheme="minorEastAsia" w:hAnsi="Times"/>
              </w:rPr>
            </w:pPr>
            <w:r w:rsidRPr="00CE2F9B">
              <w:rPr>
                <w:rFonts w:ascii="Calibri" w:eastAsiaTheme="minorEastAsia" w:hAnsi="Calibri"/>
                <w:bCs/>
                <w:sz w:val="18"/>
                <w:szCs w:val="18"/>
              </w:rPr>
              <w:t>Measurement</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extDirection w:val="btLr"/>
            <w:hideMark/>
          </w:tcPr>
          <w:p w:rsidR="005960ED" w:rsidRPr="00CE2F9B" w:rsidRDefault="005960ED" w:rsidP="00B60B60">
            <w:pPr>
              <w:spacing w:line="0" w:lineRule="atLeast"/>
              <w:ind w:left="113" w:right="113"/>
              <w:jc w:val="left"/>
              <w:rPr>
                <w:rFonts w:ascii="Times" w:eastAsiaTheme="minorEastAsia" w:hAnsi="Times"/>
              </w:rPr>
            </w:pPr>
            <w:r w:rsidRPr="00CE2F9B">
              <w:rPr>
                <w:rFonts w:ascii="Calibri" w:eastAsiaTheme="minorEastAsia" w:hAnsi="Calibri"/>
                <w:bCs/>
                <w:sz w:val="18"/>
                <w:szCs w:val="18"/>
              </w:rPr>
              <w:t>AMD Athlon 64</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extDirection w:val="btLr"/>
            <w:hideMark/>
          </w:tcPr>
          <w:p w:rsidR="005960ED" w:rsidRPr="00CE2F9B" w:rsidRDefault="005960ED" w:rsidP="00B60B60">
            <w:pPr>
              <w:spacing w:line="0" w:lineRule="atLeast"/>
              <w:ind w:left="113" w:right="113"/>
              <w:jc w:val="left"/>
              <w:rPr>
                <w:rFonts w:ascii="Times" w:eastAsiaTheme="minorEastAsia" w:hAnsi="Times"/>
              </w:rPr>
            </w:pPr>
            <w:r w:rsidRPr="00CE2F9B">
              <w:rPr>
                <w:rFonts w:ascii="Calibri" w:eastAsiaTheme="minorEastAsia" w:hAnsi="Calibri"/>
                <w:bCs/>
                <w:sz w:val="18"/>
                <w:szCs w:val="18"/>
              </w:rPr>
              <w:t>Intel Core i7</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extDirection w:val="btLr"/>
            <w:hideMark/>
          </w:tcPr>
          <w:p w:rsidR="005960ED" w:rsidRPr="00CE2F9B" w:rsidRDefault="005960ED" w:rsidP="00B60B60">
            <w:pPr>
              <w:spacing w:line="0" w:lineRule="atLeast"/>
              <w:ind w:left="113" w:right="113"/>
              <w:jc w:val="left"/>
              <w:rPr>
                <w:rFonts w:ascii="Times" w:eastAsiaTheme="minorEastAsia" w:hAnsi="Times"/>
              </w:rPr>
            </w:pPr>
            <w:r w:rsidRPr="00CE2F9B">
              <w:rPr>
                <w:rFonts w:ascii="Calibri" w:eastAsiaTheme="minorEastAsia" w:hAnsi="Calibri"/>
                <w:bCs/>
                <w:sz w:val="18"/>
                <w:szCs w:val="18"/>
              </w:rPr>
              <w:t>VIA Nano L3050</w:t>
            </w:r>
          </w:p>
        </w:tc>
        <w:tc>
          <w:tcPr>
            <w:tcW w:w="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extDirection w:val="btLr"/>
            <w:hideMark/>
          </w:tcPr>
          <w:p w:rsidR="005960ED" w:rsidRPr="00CE2F9B" w:rsidRDefault="005960ED" w:rsidP="00B60B60">
            <w:pPr>
              <w:spacing w:line="0" w:lineRule="atLeast"/>
              <w:ind w:left="113" w:right="113"/>
              <w:jc w:val="left"/>
              <w:rPr>
                <w:rFonts w:ascii="Times" w:eastAsiaTheme="minorEastAsia" w:hAnsi="Times"/>
              </w:rPr>
            </w:pPr>
            <w:r w:rsidRPr="00CE2F9B">
              <w:rPr>
                <w:rFonts w:ascii="Calibri" w:eastAsiaTheme="minorEastAsia" w:hAnsi="Calibri"/>
                <w:bCs/>
                <w:sz w:val="18"/>
                <w:szCs w:val="18"/>
              </w:rPr>
              <w:t>Xilinx Artix-7</w:t>
            </w:r>
          </w:p>
        </w:tc>
        <w:tc>
          <w:tcPr>
            <w:tcW w:w="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extDirection w:val="btLr"/>
            <w:hideMark/>
          </w:tcPr>
          <w:p w:rsidR="005960ED" w:rsidRPr="00CE2F9B" w:rsidRDefault="005960ED" w:rsidP="00B60B60">
            <w:pPr>
              <w:spacing w:line="0" w:lineRule="atLeast"/>
              <w:ind w:left="113" w:right="113"/>
              <w:jc w:val="left"/>
              <w:rPr>
                <w:rFonts w:ascii="Times" w:eastAsiaTheme="minorEastAsia" w:hAnsi="Times"/>
              </w:rPr>
            </w:pPr>
            <w:r w:rsidRPr="00CE2F9B">
              <w:rPr>
                <w:rFonts w:ascii="Calibri" w:eastAsiaTheme="minorEastAsia" w:hAnsi="Calibri"/>
                <w:bCs/>
                <w:sz w:val="18"/>
                <w:szCs w:val="18"/>
              </w:rPr>
              <w:t>Xilinx Virtex-7</w:t>
            </w:r>
          </w:p>
        </w:tc>
        <w:tc>
          <w:tcPr>
            <w:tcW w:w="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extDirection w:val="btLr"/>
            <w:hideMark/>
          </w:tcPr>
          <w:p w:rsidR="005960ED" w:rsidRPr="00CE2F9B" w:rsidRDefault="005960ED" w:rsidP="00B60B60">
            <w:pPr>
              <w:spacing w:line="0" w:lineRule="atLeast"/>
              <w:ind w:left="113" w:right="113"/>
              <w:jc w:val="left"/>
              <w:rPr>
                <w:rFonts w:ascii="Times" w:eastAsiaTheme="minorEastAsia" w:hAnsi="Times"/>
              </w:rPr>
            </w:pPr>
            <w:r w:rsidRPr="00CE2F9B">
              <w:rPr>
                <w:rFonts w:ascii="Calibri" w:eastAsiaTheme="minorEastAsia" w:hAnsi="Calibri"/>
                <w:bCs/>
                <w:sz w:val="18"/>
                <w:szCs w:val="18"/>
              </w:rPr>
              <w:t>Xilinx Kintex-7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extDirection w:val="btLr"/>
            <w:hideMark/>
          </w:tcPr>
          <w:p w:rsidR="005960ED" w:rsidRPr="00CE2F9B" w:rsidRDefault="005960ED" w:rsidP="00B60B60">
            <w:pPr>
              <w:spacing w:line="0" w:lineRule="atLeast"/>
              <w:ind w:left="113" w:right="113"/>
              <w:jc w:val="left"/>
              <w:rPr>
                <w:rFonts w:ascii="Times" w:eastAsiaTheme="minorEastAsia" w:hAnsi="Times"/>
              </w:rPr>
            </w:pPr>
            <w:r w:rsidRPr="00CE2F9B">
              <w:rPr>
                <w:rFonts w:ascii="Calibri" w:eastAsiaTheme="minorEastAsia" w:hAnsi="Calibri"/>
                <w:bCs/>
                <w:sz w:val="18"/>
                <w:szCs w:val="18"/>
              </w:rPr>
              <w:t>Generic</w:t>
            </w:r>
          </w:p>
        </w:tc>
      </w:tr>
      <w:tr w:rsidR="00B60B60" w:rsidRPr="005960ED" w:rsidTr="00B60B60">
        <w:trPr>
          <w:cantSplit/>
          <w:trHeight w:val="1212"/>
        </w:trPr>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960ED" w:rsidRPr="00CE2F9B" w:rsidRDefault="005960ED" w:rsidP="00B60B60">
            <w:pPr>
              <w:spacing w:line="0" w:lineRule="atLeast"/>
              <w:jc w:val="both"/>
              <w:rPr>
                <w:rFonts w:ascii="Times" w:eastAsiaTheme="minorEastAsia" w:hAnsi="Times"/>
              </w:rPr>
            </w:pPr>
            <w:r w:rsidRPr="00CE2F9B">
              <w:rPr>
                <w:rFonts w:ascii="Calibri" w:eastAsiaTheme="minorEastAsia" w:hAnsi="Calibri"/>
                <w:bCs/>
                <w:sz w:val="18"/>
                <w:szCs w:val="18"/>
              </w:rPr>
              <w:t>MH/joule</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extDirection w:val="btLr"/>
            <w:hideMark/>
          </w:tcPr>
          <w:p w:rsidR="005960ED" w:rsidRPr="00CE2F9B" w:rsidRDefault="005960ED" w:rsidP="00B60B60">
            <w:pPr>
              <w:spacing w:line="0" w:lineRule="atLeast"/>
              <w:ind w:left="113" w:right="113"/>
              <w:jc w:val="left"/>
              <w:rPr>
                <w:rFonts w:ascii="Times" w:eastAsiaTheme="minorEastAsia" w:hAnsi="Times"/>
              </w:rPr>
            </w:pPr>
            <w:r w:rsidRPr="00CE2F9B">
              <w:rPr>
                <w:rFonts w:ascii="Calibri" w:eastAsiaTheme="minorEastAsia" w:hAnsi="Calibri"/>
                <w:sz w:val="18"/>
                <w:szCs w:val="18"/>
              </w:rPr>
              <w:t>0.000274636</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extDirection w:val="btLr"/>
            <w:hideMark/>
          </w:tcPr>
          <w:p w:rsidR="005960ED" w:rsidRPr="00CE2F9B" w:rsidRDefault="005960ED" w:rsidP="00B60B60">
            <w:pPr>
              <w:spacing w:line="0" w:lineRule="atLeast"/>
              <w:ind w:left="113" w:right="113"/>
              <w:jc w:val="left"/>
              <w:rPr>
                <w:rFonts w:ascii="Times" w:eastAsiaTheme="minorEastAsia" w:hAnsi="Times"/>
              </w:rPr>
            </w:pPr>
            <w:r w:rsidRPr="00CE2F9B">
              <w:rPr>
                <w:rFonts w:ascii="Calibri" w:eastAsiaTheme="minorEastAsia" w:hAnsi="Calibri"/>
                <w:sz w:val="18"/>
                <w:szCs w:val="18"/>
              </w:rPr>
              <w:t>0.000437324</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extDirection w:val="btLr"/>
            <w:hideMark/>
          </w:tcPr>
          <w:p w:rsidR="005960ED" w:rsidRPr="00CE2F9B" w:rsidRDefault="005960ED" w:rsidP="00B60B60">
            <w:pPr>
              <w:spacing w:line="0" w:lineRule="atLeast"/>
              <w:ind w:left="113" w:right="113"/>
              <w:jc w:val="left"/>
              <w:rPr>
                <w:rFonts w:ascii="Times" w:eastAsiaTheme="minorEastAsia" w:hAnsi="Times"/>
              </w:rPr>
            </w:pPr>
            <w:r w:rsidRPr="00CE2F9B">
              <w:rPr>
                <w:rFonts w:ascii="Calibri" w:eastAsiaTheme="minorEastAsia" w:hAnsi="Calibri"/>
                <w:sz w:val="18"/>
                <w:szCs w:val="18"/>
              </w:rPr>
              <w:t>0.00245289</w:t>
            </w:r>
          </w:p>
        </w:tc>
        <w:tc>
          <w:tcPr>
            <w:tcW w:w="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extDirection w:val="btLr"/>
            <w:hideMark/>
          </w:tcPr>
          <w:p w:rsidR="005960ED" w:rsidRPr="00CE2F9B" w:rsidRDefault="005960ED" w:rsidP="00B60B60">
            <w:pPr>
              <w:spacing w:line="0" w:lineRule="atLeast"/>
              <w:ind w:left="113" w:right="113"/>
              <w:jc w:val="left"/>
              <w:rPr>
                <w:rFonts w:ascii="Times" w:eastAsiaTheme="minorEastAsia" w:hAnsi="Times"/>
              </w:rPr>
            </w:pPr>
            <w:r w:rsidRPr="00CE2F9B">
              <w:rPr>
                <w:rFonts w:ascii="Calibri" w:eastAsiaTheme="minorEastAsia" w:hAnsi="Calibri"/>
                <w:sz w:val="18"/>
                <w:szCs w:val="18"/>
              </w:rPr>
              <w:t>0.000401467</w:t>
            </w:r>
          </w:p>
        </w:tc>
        <w:tc>
          <w:tcPr>
            <w:tcW w:w="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extDirection w:val="btLr"/>
            <w:hideMark/>
          </w:tcPr>
          <w:p w:rsidR="005960ED" w:rsidRPr="00CE2F9B" w:rsidRDefault="005960ED" w:rsidP="00B60B60">
            <w:pPr>
              <w:spacing w:line="0" w:lineRule="atLeast"/>
              <w:ind w:left="113" w:right="113"/>
              <w:jc w:val="left"/>
              <w:rPr>
                <w:rFonts w:ascii="Times" w:eastAsiaTheme="minorEastAsia" w:hAnsi="Times"/>
              </w:rPr>
            </w:pPr>
            <w:r w:rsidRPr="00CE2F9B">
              <w:rPr>
                <w:rFonts w:ascii="Calibri" w:eastAsiaTheme="minorEastAsia" w:hAnsi="Calibri"/>
                <w:sz w:val="18"/>
                <w:szCs w:val="18"/>
              </w:rPr>
              <w:t>0.00058664</w:t>
            </w:r>
          </w:p>
        </w:tc>
        <w:tc>
          <w:tcPr>
            <w:tcW w:w="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extDirection w:val="btLr"/>
            <w:hideMark/>
          </w:tcPr>
          <w:p w:rsidR="005960ED" w:rsidRPr="00CE2F9B" w:rsidRDefault="005960ED" w:rsidP="00B60B60">
            <w:pPr>
              <w:spacing w:line="0" w:lineRule="atLeast"/>
              <w:ind w:left="113" w:right="113"/>
              <w:jc w:val="left"/>
              <w:rPr>
                <w:rFonts w:ascii="Times" w:eastAsiaTheme="minorEastAsia" w:hAnsi="Times"/>
              </w:rPr>
            </w:pPr>
            <w:r w:rsidRPr="00CE2F9B">
              <w:rPr>
                <w:rFonts w:ascii="Calibri" w:eastAsiaTheme="minorEastAsia" w:hAnsi="Calibri"/>
                <w:sz w:val="18"/>
                <w:szCs w:val="18"/>
              </w:rPr>
              <w:t>0.00127311</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extDirection w:val="btLr"/>
            <w:hideMark/>
          </w:tcPr>
          <w:p w:rsidR="005960ED" w:rsidRPr="00CE2F9B" w:rsidRDefault="005960ED" w:rsidP="00B60B60">
            <w:pPr>
              <w:spacing w:line="0" w:lineRule="atLeast"/>
              <w:ind w:left="113" w:right="113"/>
              <w:jc w:val="left"/>
              <w:rPr>
                <w:rFonts w:ascii="Times" w:eastAsiaTheme="minorEastAsia" w:hAnsi="Times"/>
              </w:rPr>
            </w:pPr>
            <w:r w:rsidRPr="00CE2F9B">
              <w:rPr>
                <w:rFonts w:ascii="Calibri" w:eastAsiaTheme="minorEastAsia" w:hAnsi="Calibri"/>
                <w:sz w:val="18"/>
                <w:szCs w:val="18"/>
              </w:rPr>
              <w:t>0.000897246</w:t>
            </w:r>
          </w:p>
        </w:tc>
      </w:tr>
      <w:tr w:rsidR="00B60B60" w:rsidRPr="005960ED" w:rsidTr="00B60B60">
        <w:trPr>
          <w:cantSplit/>
          <w:trHeight w:val="1032"/>
        </w:trPr>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960ED" w:rsidRPr="00CE2F9B" w:rsidRDefault="005960ED" w:rsidP="00B60B60">
            <w:pPr>
              <w:spacing w:line="0" w:lineRule="atLeast"/>
              <w:jc w:val="both"/>
              <w:rPr>
                <w:rFonts w:ascii="Times" w:eastAsiaTheme="minorEastAsia" w:hAnsi="Times"/>
              </w:rPr>
            </w:pPr>
            <w:r w:rsidRPr="00CE2F9B">
              <w:rPr>
                <w:rFonts w:ascii="Calibri" w:eastAsiaTheme="minorEastAsia" w:hAnsi="Calibri"/>
                <w:bCs/>
                <w:sz w:val="18"/>
                <w:szCs w:val="18"/>
              </w:rPr>
              <w:t>MH/second</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extDirection w:val="btLr"/>
            <w:hideMark/>
          </w:tcPr>
          <w:p w:rsidR="005960ED" w:rsidRPr="00CE2F9B" w:rsidRDefault="005960ED" w:rsidP="00B60B60">
            <w:pPr>
              <w:spacing w:line="0" w:lineRule="atLeast"/>
              <w:ind w:left="113" w:right="113"/>
              <w:jc w:val="left"/>
              <w:rPr>
                <w:rFonts w:ascii="Times" w:eastAsiaTheme="minorEastAsia" w:hAnsi="Times"/>
              </w:rPr>
            </w:pPr>
            <w:r w:rsidRPr="00CE2F9B">
              <w:rPr>
                <w:rFonts w:ascii="Calibri" w:eastAsiaTheme="minorEastAsia" w:hAnsi="Calibri"/>
                <w:sz w:val="18"/>
                <w:szCs w:val="18"/>
              </w:rPr>
              <w:t>0.0521298</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extDirection w:val="btLr"/>
            <w:hideMark/>
          </w:tcPr>
          <w:p w:rsidR="005960ED" w:rsidRPr="00CE2F9B" w:rsidRDefault="005960ED" w:rsidP="00B60B60">
            <w:pPr>
              <w:spacing w:line="0" w:lineRule="atLeast"/>
              <w:ind w:left="113" w:right="113"/>
              <w:jc w:val="left"/>
              <w:rPr>
                <w:rFonts w:ascii="Times" w:eastAsiaTheme="minorEastAsia" w:hAnsi="Times"/>
              </w:rPr>
            </w:pPr>
            <w:r w:rsidRPr="00CE2F9B">
              <w:rPr>
                <w:rFonts w:ascii="Calibri" w:eastAsiaTheme="minorEastAsia" w:hAnsi="Calibri"/>
                <w:sz w:val="18"/>
                <w:szCs w:val="18"/>
              </w:rPr>
              <w:t>0.0804372</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extDirection w:val="btLr"/>
            <w:hideMark/>
          </w:tcPr>
          <w:p w:rsidR="005960ED" w:rsidRPr="00CE2F9B" w:rsidRDefault="005960ED" w:rsidP="00B60B60">
            <w:pPr>
              <w:spacing w:line="0" w:lineRule="atLeast"/>
              <w:ind w:left="113" w:right="113"/>
              <w:jc w:val="left"/>
              <w:rPr>
                <w:rFonts w:ascii="Times" w:eastAsiaTheme="minorEastAsia" w:hAnsi="Times"/>
              </w:rPr>
            </w:pPr>
            <w:r w:rsidRPr="00CE2F9B">
              <w:rPr>
                <w:rFonts w:ascii="Calibri" w:eastAsiaTheme="minorEastAsia" w:hAnsi="Calibri"/>
                <w:sz w:val="18"/>
                <w:szCs w:val="18"/>
              </w:rPr>
              <w:t>0.049033</w:t>
            </w:r>
          </w:p>
        </w:tc>
        <w:tc>
          <w:tcPr>
            <w:tcW w:w="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extDirection w:val="btLr"/>
            <w:hideMark/>
          </w:tcPr>
          <w:p w:rsidR="005960ED" w:rsidRPr="00CE2F9B" w:rsidRDefault="005960ED" w:rsidP="00B60B60">
            <w:pPr>
              <w:spacing w:line="0" w:lineRule="atLeast"/>
              <w:ind w:left="113" w:right="113"/>
              <w:jc w:val="left"/>
              <w:rPr>
                <w:rFonts w:ascii="Times" w:eastAsiaTheme="minorEastAsia" w:hAnsi="Times"/>
              </w:rPr>
            </w:pPr>
            <w:r w:rsidRPr="00CE2F9B">
              <w:rPr>
                <w:rFonts w:ascii="Calibri" w:eastAsiaTheme="minorEastAsia" w:hAnsi="Calibri"/>
                <w:sz w:val="18"/>
                <w:szCs w:val="18"/>
              </w:rPr>
              <w:t>0.00682088</w:t>
            </w:r>
          </w:p>
        </w:tc>
        <w:tc>
          <w:tcPr>
            <w:tcW w:w="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extDirection w:val="btLr"/>
            <w:hideMark/>
          </w:tcPr>
          <w:p w:rsidR="005960ED" w:rsidRPr="00CE2F9B" w:rsidRDefault="005960ED" w:rsidP="00B60B60">
            <w:pPr>
              <w:spacing w:line="0" w:lineRule="atLeast"/>
              <w:ind w:left="113" w:right="113"/>
              <w:jc w:val="left"/>
              <w:rPr>
                <w:rFonts w:ascii="Times" w:eastAsiaTheme="minorEastAsia" w:hAnsi="Times"/>
              </w:rPr>
            </w:pPr>
            <w:r w:rsidRPr="00CE2F9B">
              <w:rPr>
                <w:rFonts w:ascii="Calibri" w:eastAsiaTheme="minorEastAsia" w:hAnsi="Calibri"/>
                <w:sz w:val="18"/>
                <w:szCs w:val="18"/>
              </w:rPr>
              <w:t>0.00996695</w:t>
            </w:r>
          </w:p>
        </w:tc>
        <w:tc>
          <w:tcPr>
            <w:tcW w:w="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extDirection w:val="btLr"/>
            <w:hideMark/>
          </w:tcPr>
          <w:p w:rsidR="005960ED" w:rsidRPr="00CE2F9B" w:rsidRDefault="005960ED" w:rsidP="00B60B60">
            <w:pPr>
              <w:spacing w:line="0" w:lineRule="atLeast"/>
              <w:ind w:left="113" w:right="113"/>
              <w:jc w:val="left"/>
              <w:rPr>
                <w:rFonts w:ascii="Times" w:eastAsiaTheme="minorEastAsia" w:hAnsi="Times"/>
              </w:rPr>
            </w:pPr>
            <w:r w:rsidRPr="00CE2F9B">
              <w:rPr>
                <w:rFonts w:ascii="Calibri" w:eastAsiaTheme="minorEastAsia" w:hAnsi="Calibri"/>
                <w:sz w:val="18"/>
                <w:szCs w:val="18"/>
              </w:rPr>
              <w:t>0.0101782</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extDirection w:val="btLr"/>
            <w:hideMark/>
          </w:tcPr>
          <w:p w:rsidR="005960ED" w:rsidRPr="00CE2F9B" w:rsidRDefault="005960ED" w:rsidP="00B60B60">
            <w:pPr>
              <w:spacing w:line="0" w:lineRule="atLeast"/>
              <w:ind w:left="113" w:right="113"/>
              <w:jc w:val="left"/>
              <w:rPr>
                <w:rFonts w:ascii="Times" w:eastAsiaTheme="minorEastAsia" w:hAnsi="Times"/>
              </w:rPr>
            </w:pPr>
            <w:r w:rsidRPr="00CE2F9B">
              <w:rPr>
                <w:rFonts w:ascii="Calibri" w:eastAsiaTheme="minorEastAsia" w:hAnsi="Calibri"/>
                <w:sz w:val="18"/>
                <w:szCs w:val="18"/>
              </w:rPr>
              <w:t>0.0107608</w:t>
            </w:r>
          </w:p>
        </w:tc>
      </w:tr>
    </w:tbl>
    <w:p w:rsidR="005960ED" w:rsidRPr="00530CFA" w:rsidRDefault="00530CFA" w:rsidP="00530CFA">
      <w:pPr>
        <w:spacing w:before="40" w:after="120"/>
        <w:jc w:val="left"/>
        <w:rPr>
          <w:sz w:val="18"/>
        </w:rPr>
      </w:pPr>
      <w:r>
        <w:rPr>
          <w:sz w:val="18"/>
        </w:rPr>
        <w:t>Table 4</w:t>
      </w:r>
      <w:r w:rsidRPr="007158A8">
        <w:rPr>
          <w:sz w:val="18"/>
        </w:rPr>
        <w:t xml:space="preserve">: </w:t>
      </w:r>
      <w:r>
        <w:rPr>
          <w:sz w:val="18"/>
        </w:rPr>
        <w:t>PE Power Result Comparison</w:t>
      </w:r>
    </w:p>
    <w:p w:rsidR="005960ED" w:rsidRPr="005960ED" w:rsidRDefault="005960ED" w:rsidP="0094387E">
      <w:pPr>
        <w:ind w:firstLine="216"/>
        <w:jc w:val="both"/>
        <w:rPr>
          <w:rFonts w:eastAsia="Times New Roman"/>
        </w:rPr>
      </w:pPr>
      <w:r w:rsidRPr="005960ED">
        <w:rPr>
          <w:rFonts w:eastAsia="Times New Roman"/>
          <w:color w:val="000000"/>
        </w:rPr>
        <w:t>In addition to the timing results that might be skewed in favor of general purpose processors due to the choice of algorithm, one final consideration is important: cost. Commercially-available mining operations tend to be built upon multiple instances of the hashing component, allowing parallel searches for a valid result, thus increasing the likelihood of success. The unit cost of ASIC devices is a fraction that of general purpose processors, when purchased in quantity. The cost of FPGA devices falls in the middle. These facts suggest that a more rigorous analysis might be useful. The team did examine Verilog code designed specifically for FPGA/ASIC devices, and it appears that code would easily outpace a true general purpose processor. A follow-up effort to explore the modeling of the Verilog code would be an interesting activity to pursue.</w:t>
      </w:r>
    </w:p>
    <w:p w:rsidR="005960ED" w:rsidRDefault="005960ED" w:rsidP="00FB6D4A">
      <w:pPr>
        <w:jc w:val="left"/>
      </w:pPr>
    </w:p>
    <w:p w:rsidR="005960ED" w:rsidRDefault="005960ED" w:rsidP="005960ED">
      <w:pPr>
        <w:pStyle w:val="Heading1"/>
      </w:pPr>
      <w:r>
        <w:t>References</w:t>
      </w:r>
    </w:p>
    <w:p w:rsidR="00275455" w:rsidRDefault="00275455" w:rsidP="005960ED">
      <w:pPr>
        <w:spacing w:before="200"/>
        <w:jc w:val="both"/>
        <w:rPr>
          <w:rFonts w:eastAsiaTheme="minorEastAsia"/>
          <w:color w:val="111111"/>
          <w:sz w:val="16"/>
          <w:szCs w:val="16"/>
          <w:shd w:val="clear" w:color="auto" w:fill="FFFFFF"/>
        </w:rPr>
      </w:pPr>
      <w:r>
        <w:rPr>
          <w:rFonts w:eastAsiaTheme="minorEastAsia"/>
          <w:color w:val="111111"/>
          <w:sz w:val="16"/>
          <w:szCs w:val="16"/>
          <w:shd w:val="clear" w:color="auto" w:fill="FFFFFF"/>
        </w:rPr>
        <w:t xml:space="preserve">[1] </w:t>
      </w:r>
      <w:proofErr w:type="spellStart"/>
      <w:r w:rsidR="005960ED" w:rsidRPr="006C07C5">
        <w:rPr>
          <w:rFonts w:eastAsiaTheme="minorEastAsia"/>
          <w:color w:val="111111"/>
          <w:sz w:val="16"/>
          <w:szCs w:val="16"/>
          <w:shd w:val="clear" w:color="auto" w:fill="FFFFFF"/>
        </w:rPr>
        <w:t>Alqassem</w:t>
      </w:r>
      <w:proofErr w:type="spellEnd"/>
      <w:r w:rsidR="005960ED" w:rsidRPr="006C07C5">
        <w:rPr>
          <w:rFonts w:eastAsiaTheme="minorEastAsia"/>
          <w:color w:val="111111"/>
          <w:sz w:val="16"/>
          <w:szCs w:val="16"/>
          <w:shd w:val="clear" w:color="auto" w:fill="FFFFFF"/>
        </w:rPr>
        <w:t xml:space="preserve">, I.; </w:t>
      </w:r>
      <w:proofErr w:type="spellStart"/>
      <w:r w:rsidR="005960ED" w:rsidRPr="006C07C5">
        <w:rPr>
          <w:rFonts w:eastAsiaTheme="minorEastAsia"/>
          <w:color w:val="111111"/>
          <w:sz w:val="16"/>
          <w:szCs w:val="16"/>
          <w:shd w:val="clear" w:color="auto" w:fill="FFFFFF"/>
        </w:rPr>
        <w:t>Svetinovic</w:t>
      </w:r>
      <w:proofErr w:type="spellEnd"/>
      <w:r w:rsidR="005960ED" w:rsidRPr="006C07C5">
        <w:rPr>
          <w:rFonts w:eastAsiaTheme="minorEastAsia"/>
          <w:color w:val="111111"/>
          <w:sz w:val="16"/>
          <w:szCs w:val="16"/>
          <w:shd w:val="clear" w:color="auto" w:fill="FFFFFF"/>
        </w:rPr>
        <w:t>, D., "Towards Reference Architecture for Cryptocurrencies: Bitcoin Architectural Analysis," Internet of Things(</w:t>
      </w:r>
      <w:proofErr w:type="spellStart"/>
      <w:r w:rsidR="005960ED" w:rsidRPr="006C07C5">
        <w:rPr>
          <w:rFonts w:eastAsiaTheme="minorEastAsia"/>
          <w:color w:val="111111"/>
          <w:sz w:val="16"/>
          <w:szCs w:val="16"/>
          <w:shd w:val="clear" w:color="auto" w:fill="FFFFFF"/>
        </w:rPr>
        <w:t>iThings</w:t>
      </w:r>
      <w:proofErr w:type="spellEnd"/>
      <w:r w:rsidR="005960ED" w:rsidRPr="006C07C5">
        <w:rPr>
          <w:rFonts w:eastAsiaTheme="minorEastAsia"/>
          <w:color w:val="111111"/>
          <w:sz w:val="16"/>
          <w:szCs w:val="16"/>
          <w:shd w:val="clear" w:color="auto" w:fill="FFFFFF"/>
        </w:rPr>
        <w:t>), 2014 IEEE International Conference on, and Green Computing and Communications (</w:t>
      </w:r>
      <w:proofErr w:type="spellStart"/>
      <w:r w:rsidR="005960ED" w:rsidRPr="006C07C5">
        <w:rPr>
          <w:rFonts w:eastAsiaTheme="minorEastAsia"/>
          <w:color w:val="111111"/>
          <w:sz w:val="16"/>
          <w:szCs w:val="16"/>
          <w:shd w:val="clear" w:color="auto" w:fill="FFFFFF"/>
        </w:rPr>
        <w:t>GreenCom</w:t>
      </w:r>
      <w:proofErr w:type="spellEnd"/>
      <w:r w:rsidR="005960ED" w:rsidRPr="006C07C5">
        <w:rPr>
          <w:rFonts w:eastAsiaTheme="minorEastAsia"/>
          <w:color w:val="111111"/>
          <w:sz w:val="16"/>
          <w:szCs w:val="16"/>
          <w:shd w:val="clear" w:color="auto" w:fill="FFFFFF"/>
        </w:rPr>
        <w:t>), IEEE and Cyber, Physical and Social Computing(</w:t>
      </w:r>
      <w:proofErr w:type="spellStart"/>
      <w:r w:rsidR="005960ED" w:rsidRPr="006C07C5">
        <w:rPr>
          <w:rFonts w:eastAsiaTheme="minorEastAsia"/>
          <w:color w:val="111111"/>
          <w:sz w:val="16"/>
          <w:szCs w:val="16"/>
          <w:shd w:val="clear" w:color="auto" w:fill="FFFFFF"/>
        </w:rPr>
        <w:t>CPSCom</w:t>
      </w:r>
      <w:proofErr w:type="spellEnd"/>
      <w:r w:rsidR="005960ED" w:rsidRPr="006C07C5">
        <w:rPr>
          <w:rFonts w:eastAsiaTheme="minorEastAsia"/>
          <w:color w:val="111111"/>
          <w:sz w:val="16"/>
          <w:szCs w:val="16"/>
          <w:shd w:val="clear" w:color="auto" w:fill="FFFFFF"/>
        </w:rPr>
        <w:t xml:space="preserve">), IEEE , vol., no., pp.436,443, 1-3 Sept. 2014 </w:t>
      </w:r>
      <w:proofErr w:type="spellStart"/>
      <w:r w:rsidR="005960ED" w:rsidRPr="006C07C5">
        <w:rPr>
          <w:rFonts w:eastAsiaTheme="minorEastAsia"/>
          <w:color w:val="111111"/>
          <w:sz w:val="16"/>
          <w:szCs w:val="16"/>
          <w:shd w:val="clear" w:color="auto" w:fill="FFFFFF"/>
        </w:rPr>
        <w:t>doi</w:t>
      </w:r>
      <w:proofErr w:type="spellEnd"/>
      <w:r w:rsidR="005960ED" w:rsidRPr="006C07C5">
        <w:rPr>
          <w:rFonts w:eastAsiaTheme="minorEastAsia"/>
          <w:color w:val="111111"/>
          <w:sz w:val="16"/>
          <w:szCs w:val="16"/>
          <w:shd w:val="clear" w:color="auto" w:fill="FFFFFF"/>
        </w:rPr>
        <w:t>: 10.1109/iThings.2014.78</w:t>
      </w:r>
    </w:p>
    <w:p w:rsidR="005960ED" w:rsidRDefault="00E236E4" w:rsidP="005960ED">
      <w:pPr>
        <w:spacing w:before="200"/>
        <w:jc w:val="both"/>
        <w:rPr>
          <w:rFonts w:eastAsiaTheme="minorEastAsia"/>
          <w:color w:val="111111"/>
          <w:sz w:val="16"/>
          <w:szCs w:val="16"/>
          <w:shd w:val="clear" w:color="auto" w:fill="FFFFFF"/>
        </w:rPr>
      </w:pPr>
      <w:r w:rsidRPr="00CE2F9B">
        <w:rPr>
          <w:rFonts w:eastAsiaTheme="minorEastAsia"/>
          <w:sz w:val="16"/>
          <w:szCs w:val="16"/>
          <w:shd w:val="clear" w:color="auto" w:fill="FFFFFF"/>
        </w:rPr>
        <w:lastRenderedPageBreak/>
        <w:t>[2]</w:t>
      </w:r>
      <w:r>
        <w:rPr>
          <w:rFonts w:eastAsiaTheme="minorEastAsia"/>
          <w:color w:val="000000"/>
          <w:sz w:val="16"/>
          <w:szCs w:val="16"/>
          <w:shd w:val="clear" w:color="auto" w:fill="FFFFFF"/>
        </w:rPr>
        <w:t xml:space="preserve"> </w:t>
      </w:r>
      <w:proofErr w:type="spellStart"/>
      <w:r w:rsidR="00275455" w:rsidRPr="006C07C5">
        <w:rPr>
          <w:rFonts w:eastAsiaTheme="minorEastAsia"/>
          <w:color w:val="000000"/>
          <w:sz w:val="16"/>
          <w:szCs w:val="16"/>
          <w:shd w:val="clear" w:color="auto" w:fill="FFFFFF"/>
        </w:rPr>
        <w:t>Samei</w:t>
      </w:r>
      <w:proofErr w:type="spellEnd"/>
      <w:r w:rsidR="00275455" w:rsidRPr="006C07C5">
        <w:rPr>
          <w:rFonts w:eastAsiaTheme="minorEastAsia"/>
          <w:color w:val="000000"/>
          <w:sz w:val="16"/>
          <w:szCs w:val="16"/>
          <w:shd w:val="clear" w:color="auto" w:fill="FFFFFF"/>
        </w:rPr>
        <w:t xml:space="preserve">, Y.; </w:t>
      </w:r>
      <w:proofErr w:type="spellStart"/>
      <w:r w:rsidR="00275455" w:rsidRPr="006C07C5">
        <w:rPr>
          <w:rFonts w:eastAsiaTheme="minorEastAsia"/>
          <w:color w:val="000000"/>
          <w:sz w:val="16"/>
          <w:szCs w:val="16"/>
          <w:shd w:val="clear" w:color="auto" w:fill="FFFFFF"/>
        </w:rPr>
        <w:t>Domer</w:t>
      </w:r>
      <w:proofErr w:type="spellEnd"/>
      <w:r w:rsidR="00275455" w:rsidRPr="006C07C5">
        <w:rPr>
          <w:rFonts w:eastAsiaTheme="minorEastAsia"/>
          <w:color w:val="000000"/>
          <w:sz w:val="16"/>
          <w:szCs w:val="16"/>
          <w:shd w:val="clear" w:color="auto" w:fill="FFFFFF"/>
        </w:rPr>
        <w:t xml:space="preserve">, R., "Automated estimation of power consumption for rapid system level design," </w:t>
      </w:r>
      <w:r w:rsidR="00275455" w:rsidRPr="006C07C5">
        <w:rPr>
          <w:rFonts w:eastAsiaTheme="minorEastAsia"/>
          <w:i/>
          <w:iCs/>
          <w:color w:val="000000"/>
          <w:sz w:val="16"/>
          <w:szCs w:val="16"/>
          <w:shd w:val="clear" w:color="auto" w:fill="FFFFFF"/>
        </w:rPr>
        <w:t>Performance Computing and Communications Conference (IPCCC), 2014 IEEE International</w:t>
      </w:r>
      <w:r w:rsidR="00275455" w:rsidRPr="006C07C5">
        <w:rPr>
          <w:rFonts w:eastAsiaTheme="minorEastAsia"/>
          <w:color w:val="000000"/>
          <w:sz w:val="16"/>
          <w:szCs w:val="16"/>
          <w:shd w:val="clear" w:color="auto" w:fill="FFFFFF"/>
        </w:rPr>
        <w:t xml:space="preserve"> , vol., no., pp.1,8, 5-7 Dec. 2014 </w:t>
      </w:r>
      <w:proofErr w:type="spellStart"/>
      <w:r w:rsidR="00275455" w:rsidRPr="006C07C5">
        <w:rPr>
          <w:rFonts w:eastAsiaTheme="minorEastAsia"/>
          <w:color w:val="000000"/>
          <w:sz w:val="16"/>
          <w:szCs w:val="16"/>
          <w:shd w:val="clear" w:color="auto" w:fill="FFFFFF"/>
        </w:rPr>
        <w:t>doi</w:t>
      </w:r>
      <w:proofErr w:type="spellEnd"/>
      <w:r w:rsidR="00275455" w:rsidRPr="006C07C5">
        <w:rPr>
          <w:rFonts w:eastAsiaTheme="minorEastAsia"/>
          <w:color w:val="000000"/>
          <w:sz w:val="16"/>
          <w:szCs w:val="16"/>
          <w:shd w:val="clear" w:color="auto" w:fill="FFFFFF"/>
        </w:rPr>
        <w:t>: 10.1109/PCCC.2014.7017085</w:t>
      </w:r>
      <w:r w:rsidR="005960ED" w:rsidRPr="006C07C5">
        <w:rPr>
          <w:rFonts w:eastAsiaTheme="minorEastAsia"/>
          <w:color w:val="111111"/>
          <w:sz w:val="16"/>
          <w:szCs w:val="16"/>
          <w:shd w:val="clear" w:color="auto" w:fill="FFFFFF"/>
        </w:rPr>
        <w:t xml:space="preserve"> </w:t>
      </w:r>
    </w:p>
    <w:p w:rsidR="00985E7D" w:rsidRPr="006C07C5" w:rsidRDefault="00985E7D" w:rsidP="005960ED">
      <w:pPr>
        <w:spacing w:before="200"/>
        <w:jc w:val="both"/>
        <w:rPr>
          <w:rFonts w:eastAsiaTheme="minorEastAsia"/>
          <w:sz w:val="16"/>
          <w:szCs w:val="16"/>
        </w:rPr>
      </w:pPr>
      <w:r w:rsidRPr="00CE2F9B">
        <w:rPr>
          <w:rFonts w:eastAsiaTheme="minorEastAsia"/>
          <w:sz w:val="16"/>
          <w:szCs w:val="16"/>
          <w:shd w:val="clear" w:color="auto" w:fill="FFFFFF"/>
        </w:rPr>
        <w:t>[</w:t>
      </w:r>
      <w:r>
        <w:rPr>
          <w:rFonts w:eastAsiaTheme="minorEastAsia"/>
          <w:sz w:val="16"/>
          <w:szCs w:val="16"/>
          <w:shd w:val="clear" w:color="auto" w:fill="FFFFFF"/>
        </w:rPr>
        <w:t>3</w:t>
      </w:r>
      <w:r w:rsidRPr="00CE2F9B">
        <w:rPr>
          <w:rFonts w:eastAsiaTheme="minorEastAsia"/>
          <w:sz w:val="16"/>
          <w:szCs w:val="16"/>
          <w:shd w:val="clear" w:color="auto" w:fill="FFFFFF"/>
        </w:rPr>
        <w:t>]</w:t>
      </w:r>
      <w:r>
        <w:rPr>
          <w:rFonts w:eastAsiaTheme="minorEastAsia"/>
          <w:color w:val="111111"/>
          <w:sz w:val="16"/>
          <w:szCs w:val="16"/>
          <w:shd w:val="clear" w:color="auto" w:fill="FFFFFF"/>
        </w:rPr>
        <w:t xml:space="preserve"> </w:t>
      </w:r>
      <w:proofErr w:type="spellStart"/>
      <w:r w:rsidRPr="006C07C5">
        <w:rPr>
          <w:rFonts w:eastAsiaTheme="minorEastAsia"/>
          <w:color w:val="111111"/>
          <w:sz w:val="16"/>
          <w:szCs w:val="16"/>
          <w:shd w:val="clear" w:color="auto" w:fill="FFFFFF"/>
        </w:rPr>
        <w:t>Zhong</w:t>
      </w:r>
      <w:proofErr w:type="spellEnd"/>
      <w:r w:rsidRPr="006C07C5">
        <w:rPr>
          <w:rFonts w:eastAsiaTheme="minorEastAsia"/>
          <w:color w:val="111111"/>
          <w:sz w:val="16"/>
          <w:szCs w:val="16"/>
          <w:shd w:val="clear" w:color="auto" w:fill="FFFFFF"/>
        </w:rPr>
        <w:t xml:space="preserve">, B.; Ming </w:t>
      </w:r>
      <w:proofErr w:type="spellStart"/>
      <w:r w:rsidRPr="006C07C5">
        <w:rPr>
          <w:rFonts w:eastAsiaTheme="minorEastAsia"/>
          <w:color w:val="111111"/>
          <w:sz w:val="16"/>
          <w:szCs w:val="16"/>
          <w:shd w:val="clear" w:color="auto" w:fill="FFFFFF"/>
        </w:rPr>
        <w:t>Feng</w:t>
      </w:r>
      <w:proofErr w:type="spellEnd"/>
      <w:r w:rsidRPr="006C07C5">
        <w:rPr>
          <w:rFonts w:eastAsiaTheme="minorEastAsia"/>
          <w:color w:val="111111"/>
          <w:sz w:val="16"/>
          <w:szCs w:val="16"/>
          <w:shd w:val="clear" w:color="auto" w:fill="FFFFFF"/>
        </w:rPr>
        <w:t>; Chung-</w:t>
      </w:r>
      <w:proofErr w:type="spellStart"/>
      <w:r w:rsidRPr="006C07C5">
        <w:rPr>
          <w:rFonts w:eastAsiaTheme="minorEastAsia"/>
          <w:color w:val="111111"/>
          <w:sz w:val="16"/>
          <w:szCs w:val="16"/>
          <w:shd w:val="clear" w:color="auto" w:fill="FFFFFF"/>
        </w:rPr>
        <w:t>Horng</w:t>
      </w:r>
      <w:proofErr w:type="spellEnd"/>
      <w:r w:rsidRPr="006C07C5">
        <w:rPr>
          <w:rFonts w:eastAsiaTheme="minorEastAsia"/>
          <w:color w:val="111111"/>
          <w:sz w:val="16"/>
          <w:szCs w:val="16"/>
          <w:shd w:val="clear" w:color="auto" w:fill="FFFFFF"/>
        </w:rPr>
        <w:t xml:space="preserve"> Lung, "A Green Computing Based Architecture Comparison and Analysis," Green Computing and Communications (</w:t>
      </w:r>
      <w:proofErr w:type="spellStart"/>
      <w:r w:rsidRPr="006C07C5">
        <w:rPr>
          <w:rFonts w:eastAsiaTheme="minorEastAsia"/>
          <w:color w:val="111111"/>
          <w:sz w:val="16"/>
          <w:szCs w:val="16"/>
          <w:shd w:val="clear" w:color="auto" w:fill="FFFFFF"/>
        </w:rPr>
        <w:t>GreenCom</w:t>
      </w:r>
      <w:proofErr w:type="spellEnd"/>
      <w:r w:rsidRPr="006C07C5">
        <w:rPr>
          <w:rFonts w:eastAsiaTheme="minorEastAsia"/>
          <w:color w:val="111111"/>
          <w:sz w:val="16"/>
          <w:szCs w:val="16"/>
          <w:shd w:val="clear" w:color="auto" w:fill="FFFFFF"/>
        </w:rPr>
        <w:t>), 2010 IEEE/ACM Int'l Conference on &amp; Int'l Conference on Cyber, Physical and Social Computing (</w:t>
      </w:r>
      <w:proofErr w:type="spellStart"/>
      <w:r w:rsidRPr="006C07C5">
        <w:rPr>
          <w:rFonts w:eastAsiaTheme="minorEastAsia"/>
          <w:color w:val="111111"/>
          <w:sz w:val="16"/>
          <w:szCs w:val="16"/>
          <w:shd w:val="clear" w:color="auto" w:fill="FFFFFF"/>
        </w:rPr>
        <w:t>CPSCom</w:t>
      </w:r>
      <w:proofErr w:type="spellEnd"/>
      <w:r w:rsidRPr="006C07C5">
        <w:rPr>
          <w:rFonts w:eastAsiaTheme="minorEastAsia"/>
          <w:color w:val="111111"/>
          <w:sz w:val="16"/>
          <w:szCs w:val="16"/>
          <w:shd w:val="clear" w:color="auto" w:fill="FFFFFF"/>
        </w:rPr>
        <w:t xml:space="preserve">) , vol., no., pp.386,391, 18-20 Dec. 2010 </w:t>
      </w:r>
      <w:proofErr w:type="spellStart"/>
      <w:r w:rsidRPr="006C07C5">
        <w:rPr>
          <w:rFonts w:eastAsiaTheme="minorEastAsia"/>
          <w:color w:val="111111"/>
          <w:sz w:val="16"/>
          <w:szCs w:val="16"/>
          <w:shd w:val="clear" w:color="auto" w:fill="FFFFFF"/>
        </w:rPr>
        <w:t>doi</w:t>
      </w:r>
      <w:proofErr w:type="spellEnd"/>
      <w:r w:rsidRPr="006C07C5">
        <w:rPr>
          <w:rFonts w:eastAsiaTheme="minorEastAsia"/>
          <w:color w:val="111111"/>
          <w:sz w:val="16"/>
          <w:szCs w:val="16"/>
          <w:shd w:val="clear" w:color="auto" w:fill="FFFFFF"/>
        </w:rPr>
        <w:t>: 10.1109/GreenCom-</w:t>
      </w:r>
      <w:r w:rsidRPr="00E34E46">
        <w:rPr>
          <w:rFonts w:eastAsiaTheme="minorEastAsia"/>
          <w:sz w:val="16"/>
          <w:szCs w:val="16"/>
          <w:shd w:val="clear" w:color="auto" w:fill="FFFFFF"/>
        </w:rPr>
        <w:t>CPSCom.2010.110</w:t>
      </w:r>
    </w:p>
    <w:p w:rsidR="005960ED" w:rsidRPr="00E34E46" w:rsidRDefault="000F4CA7" w:rsidP="005960ED">
      <w:pPr>
        <w:spacing w:before="200"/>
        <w:jc w:val="left"/>
        <w:rPr>
          <w:rFonts w:eastAsiaTheme="minorEastAsia"/>
          <w:sz w:val="16"/>
        </w:rPr>
      </w:pPr>
      <w:r>
        <w:rPr>
          <w:rFonts w:eastAsiaTheme="minorEastAsia"/>
          <w:sz w:val="16"/>
        </w:rPr>
        <w:t>[4</w:t>
      </w:r>
      <w:r w:rsidR="00E236E4" w:rsidRPr="00E34E46">
        <w:rPr>
          <w:rFonts w:eastAsiaTheme="minorEastAsia"/>
          <w:sz w:val="16"/>
        </w:rPr>
        <w:t>]</w:t>
      </w:r>
      <w:r w:rsidR="00CE220D" w:rsidRPr="00E34E46">
        <w:rPr>
          <w:rFonts w:eastAsiaTheme="minorEastAsia"/>
          <w:sz w:val="16"/>
        </w:rPr>
        <w:t xml:space="preserve"> </w:t>
      </w:r>
      <w:proofErr w:type="spellStart"/>
      <w:r w:rsidR="00FC7B3E">
        <w:rPr>
          <w:rFonts w:eastAsiaTheme="minorEastAsia"/>
          <w:sz w:val="16"/>
        </w:rPr>
        <w:t>Agner</w:t>
      </w:r>
      <w:proofErr w:type="spellEnd"/>
      <w:r w:rsidR="00FC7B3E">
        <w:rPr>
          <w:rFonts w:eastAsiaTheme="minorEastAsia"/>
          <w:sz w:val="16"/>
        </w:rPr>
        <w:t xml:space="preserve"> Fog,</w:t>
      </w:r>
      <w:r w:rsidR="005960ED" w:rsidRPr="00E34E46">
        <w:rPr>
          <w:rFonts w:eastAsiaTheme="minorEastAsia"/>
          <w:sz w:val="16"/>
        </w:rPr>
        <w:t xml:space="preserve"> Technical University of Denmark, </w:t>
      </w:r>
      <w:r w:rsidR="00B03281" w:rsidRPr="00E34E46">
        <w:rPr>
          <w:rFonts w:eastAsiaTheme="minorEastAsia"/>
          <w:sz w:val="16"/>
        </w:rPr>
        <w:t xml:space="preserve">retrieved 3 May 2015, </w:t>
      </w:r>
      <w:r w:rsidR="005960ED" w:rsidRPr="00E34E46">
        <w:rPr>
          <w:rFonts w:eastAsiaTheme="minorEastAsia"/>
          <w:sz w:val="16"/>
        </w:rPr>
        <w:t>URL: "http://www.agner.org/op</w:t>
      </w:r>
      <w:r w:rsidR="00AB53A4">
        <w:rPr>
          <w:rFonts w:eastAsiaTheme="minorEastAsia"/>
          <w:sz w:val="16"/>
        </w:rPr>
        <w:t>timize/instruction_tables.pdf"</w:t>
      </w:r>
    </w:p>
    <w:p w:rsidR="005960ED" w:rsidRPr="00E34E46" w:rsidRDefault="000F4CA7" w:rsidP="005960ED">
      <w:pPr>
        <w:spacing w:before="200"/>
        <w:jc w:val="left"/>
        <w:rPr>
          <w:rFonts w:eastAsiaTheme="minorEastAsia"/>
          <w:sz w:val="16"/>
        </w:rPr>
      </w:pPr>
      <w:r>
        <w:rPr>
          <w:rFonts w:eastAsiaTheme="minorEastAsia"/>
          <w:sz w:val="16"/>
        </w:rPr>
        <w:t>[5</w:t>
      </w:r>
      <w:r w:rsidR="00E236E4" w:rsidRPr="00E34E46">
        <w:rPr>
          <w:rFonts w:eastAsiaTheme="minorEastAsia"/>
          <w:sz w:val="16"/>
        </w:rPr>
        <w:t>]</w:t>
      </w:r>
      <w:r w:rsidR="00CE220D" w:rsidRPr="00E34E46">
        <w:rPr>
          <w:rFonts w:eastAsiaTheme="minorEastAsia"/>
          <w:sz w:val="16"/>
        </w:rPr>
        <w:t xml:space="preserve"> </w:t>
      </w:r>
      <w:proofErr w:type="spellStart"/>
      <w:r w:rsidR="005960ED" w:rsidRPr="00E34E46">
        <w:rPr>
          <w:rFonts w:eastAsiaTheme="minorEastAsia"/>
          <w:sz w:val="16"/>
        </w:rPr>
        <w:t>MicroBlaze</w:t>
      </w:r>
      <w:proofErr w:type="spellEnd"/>
      <w:r w:rsidR="005960ED" w:rsidRPr="00E34E46">
        <w:rPr>
          <w:rFonts w:eastAsiaTheme="minorEastAsia"/>
          <w:sz w:val="16"/>
        </w:rPr>
        <w:t xml:space="preserve"> Processor Reference Guide, Xilinx, </w:t>
      </w:r>
      <w:r w:rsidR="00B03281" w:rsidRPr="00E34E46">
        <w:rPr>
          <w:rFonts w:eastAsiaTheme="minorEastAsia"/>
          <w:sz w:val="16"/>
        </w:rPr>
        <w:t xml:space="preserve">retrieved 3 May 2015, </w:t>
      </w:r>
      <w:r w:rsidR="005960ED" w:rsidRPr="00E34E46">
        <w:rPr>
          <w:rFonts w:eastAsiaTheme="minorEastAsia"/>
          <w:sz w:val="16"/>
        </w:rPr>
        <w:t>URL: "http://www.xilinx.com/support/documentatio</w:t>
      </w:r>
      <w:r w:rsidR="001A7E5B">
        <w:rPr>
          <w:rFonts w:eastAsiaTheme="minorEastAsia"/>
          <w:sz w:val="16"/>
        </w:rPr>
        <w:t>n/sw_manuals/mb_ref_guide.pdf"</w:t>
      </w:r>
    </w:p>
    <w:p w:rsidR="005960ED" w:rsidRPr="00E34E46" w:rsidRDefault="000F4CA7" w:rsidP="005960ED">
      <w:pPr>
        <w:spacing w:before="200"/>
        <w:jc w:val="left"/>
        <w:rPr>
          <w:rFonts w:eastAsiaTheme="minorEastAsia"/>
          <w:sz w:val="16"/>
        </w:rPr>
      </w:pPr>
      <w:r>
        <w:rPr>
          <w:rFonts w:eastAsiaTheme="minorEastAsia"/>
          <w:sz w:val="16"/>
        </w:rPr>
        <w:t>[6</w:t>
      </w:r>
      <w:r w:rsidR="00E236E4" w:rsidRPr="00E34E46">
        <w:rPr>
          <w:rFonts w:eastAsiaTheme="minorEastAsia"/>
          <w:sz w:val="16"/>
        </w:rPr>
        <w:t>]</w:t>
      </w:r>
      <w:r w:rsidR="005960ED" w:rsidRPr="00E34E46">
        <w:rPr>
          <w:rFonts w:eastAsiaTheme="minorEastAsia"/>
          <w:sz w:val="16"/>
        </w:rPr>
        <w:t xml:space="preserve"> </w:t>
      </w:r>
      <w:proofErr w:type="spellStart"/>
      <w:r w:rsidR="005960ED" w:rsidRPr="00E34E46">
        <w:rPr>
          <w:rFonts w:eastAsiaTheme="minorEastAsia"/>
          <w:sz w:val="16"/>
        </w:rPr>
        <w:t>OpenRISC</w:t>
      </w:r>
      <w:proofErr w:type="spellEnd"/>
      <w:r w:rsidR="005960ED" w:rsidRPr="00E34E46">
        <w:rPr>
          <w:rFonts w:eastAsiaTheme="minorEastAsia"/>
          <w:sz w:val="16"/>
        </w:rPr>
        <w:t xml:space="preserve"> 2000 IP Core Processor Specification, </w:t>
      </w:r>
      <w:proofErr w:type="spellStart"/>
      <w:r w:rsidR="005960ED" w:rsidRPr="00E34E46">
        <w:rPr>
          <w:rFonts w:eastAsiaTheme="minorEastAsia"/>
          <w:sz w:val="16"/>
        </w:rPr>
        <w:t>Damjan</w:t>
      </w:r>
      <w:proofErr w:type="spellEnd"/>
      <w:r w:rsidR="005960ED" w:rsidRPr="00E34E46">
        <w:rPr>
          <w:rFonts w:eastAsiaTheme="minorEastAsia"/>
          <w:sz w:val="16"/>
        </w:rPr>
        <w:t xml:space="preserve"> </w:t>
      </w:r>
      <w:proofErr w:type="spellStart"/>
      <w:r w:rsidR="005960ED" w:rsidRPr="00E34E46">
        <w:rPr>
          <w:rFonts w:eastAsiaTheme="minorEastAsia"/>
          <w:sz w:val="16"/>
        </w:rPr>
        <w:t>Lampert</w:t>
      </w:r>
      <w:proofErr w:type="spellEnd"/>
      <w:r w:rsidR="005960ED" w:rsidRPr="00E34E46">
        <w:rPr>
          <w:rFonts w:eastAsiaTheme="minorEastAsia"/>
          <w:sz w:val="16"/>
        </w:rPr>
        <w:t xml:space="preserve">, opencores.org, </w:t>
      </w:r>
      <w:r w:rsidR="00B03281" w:rsidRPr="00E34E46">
        <w:rPr>
          <w:rFonts w:eastAsiaTheme="minorEastAsia"/>
          <w:sz w:val="16"/>
        </w:rPr>
        <w:t xml:space="preserve">retrieved 3 May 2015, </w:t>
      </w:r>
      <w:r w:rsidR="005960ED" w:rsidRPr="00E34E46">
        <w:rPr>
          <w:rFonts w:eastAsiaTheme="minorEastAsia"/>
          <w:sz w:val="16"/>
        </w:rPr>
        <w:t>URL: "http://www.isy.liu.se/en/edu/kurs/TS</w:t>
      </w:r>
      <w:r w:rsidR="00B978D7">
        <w:rPr>
          <w:rFonts w:eastAsiaTheme="minorEastAsia"/>
          <w:sz w:val="16"/>
        </w:rPr>
        <w:t>EA44/OpenRISC/or1200_spec.pdf"</w:t>
      </w:r>
    </w:p>
    <w:p w:rsidR="005960ED" w:rsidRPr="00E34E46" w:rsidRDefault="000F4CA7" w:rsidP="005960ED">
      <w:pPr>
        <w:spacing w:before="200"/>
        <w:jc w:val="left"/>
        <w:rPr>
          <w:rFonts w:eastAsiaTheme="minorEastAsia"/>
          <w:sz w:val="16"/>
        </w:rPr>
      </w:pPr>
      <w:r>
        <w:rPr>
          <w:rFonts w:eastAsiaTheme="minorEastAsia"/>
          <w:sz w:val="16"/>
        </w:rPr>
        <w:t>[7</w:t>
      </w:r>
      <w:r w:rsidR="00E236E4" w:rsidRPr="00E34E46">
        <w:rPr>
          <w:rFonts w:eastAsiaTheme="minorEastAsia"/>
          <w:sz w:val="16"/>
        </w:rPr>
        <w:t>]</w:t>
      </w:r>
      <w:r w:rsidR="005960ED" w:rsidRPr="00E34E46">
        <w:rPr>
          <w:rFonts w:eastAsiaTheme="minorEastAsia"/>
          <w:sz w:val="16"/>
        </w:rPr>
        <w:t xml:space="preserve"> </w:t>
      </w:r>
      <w:proofErr w:type="spellStart"/>
      <w:r w:rsidR="005960ED" w:rsidRPr="00E34E46">
        <w:rPr>
          <w:rFonts w:eastAsiaTheme="minorEastAsia"/>
          <w:sz w:val="16"/>
        </w:rPr>
        <w:t>CryptoMining</w:t>
      </w:r>
      <w:proofErr w:type="spellEnd"/>
      <w:r w:rsidR="005960ED" w:rsidRPr="00E34E46">
        <w:rPr>
          <w:rFonts w:eastAsiaTheme="minorEastAsia"/>
          <w:sz w:val="16"/>
        </w:rPr>
        <w:t xml:space="preserve"> Blog, retrieved </w:t>
      </w:r>
      <w:r w:rsidR="00B03281" w:rsidRPr="00E34E46">
        <w:rPr>
          <w:rFonts w:eastAsiaTheme="minorEastAsia"/>
          <w:sz w:val="16"/>
        </w:rPr>
        <w:t xml:space="preserve">3 May </w:t>
      </w:r>
      <w:r w:rsidR="005960ED" w:rsidRPr="00E34E46">
        <w:rPr>
          <w:rFonts w:eastAsiaTheme="minorEastAsia"/>
          <w:sz w:val="16"/>
        </w:rPr>
        <w:t>2015, URL: "http://cryptomining-blog.com/tag/bitcoin-asic-power-usage/"</w:t>
      </w:r>
    </w:p>
    <w:p w:rsidR="005960ED" w:rsidRPr="00E34E46" w:rsidRDefault="000F4CA7" w:rsidP="005960ED">
      <w:pPr>
        <w:spacing w:before="200"/>
        <w:jc w:val="left"/>
        <w:rPr>
          <w:rFonts w:eastAsiaTheme="minorEastAsia"/>
          <w:sz w:val="16"/>
        </w:rPr>
      </w:pPr>
      <w:r>
        <w:rPr>
          <w:rFonts w:eastAsiaTheme="minorEastAsia"/>
          <w:sz w:val="16"/>
        </w:rPr>
        <w:t>[8</w:t>
      </w:r>
      <w:r w:rsidR="00E236E4" w:rsidRPr="00E34E46">
        <w:rPr>
          <w:rFonts w:eastAsiaTheme="minorEastAsia"/>
          <w:sz w:val="16"/>
        </w:rPr>
        <w:t>]</w:t>
      </w:r>
      <w:r w:rsidR="00B03281" w:rsidRPr="00E34E46">
        <w:rPr>
          <w:rFonts w:eastAsiaTheme="minorEastAsia"/>
          <w:sz w:val="16"/>
        </w:rPr>
        <w:t xml:space="preserve"> Wikipedia, r</w:t>
      </w:r>
      <w:r w:rsidR="005960ED" w:rsidRPr="00E34E46">
        <w:rPr>
          <w:rFonts w:eastAsiaTheme="minorEastAsia"/>
          <w:sz w:val="16"/>
        </w:rPr>
        <w:t xml:space="preserve">etrieved </w:t>
      </w:r>
      <w:r w:rsidR="00B03281" w:rsidRPr="00E34E46">
        <w:rPr>
          <w:rFonts w:eastAsiaTheme="minorEastAsia"/>
          <w:sz w:val="16"/>
        </w:rPr>
        <w:t>3 May</w:t>
      </w:r>
      <w:r w:rsidR="005960ED" w:rsidRPr="00E34E46">
        <w:rPr>
          <w:rFonts w:eastAsiaTheme="minorEastAsia"/>
          <w:sz w:val="16"/>
        </w:rPr>
        <w:t xml:space="preserve"> 2015, URL: "http://en.wikipedia.org/wiki/List_of_CPU_power_dissipation_figures#Pentium_Dual-Core", and CPU Benchmarks web site by </w:t>
      </w:r>
      <w:proofErr w:type="spellStart"/>
      <w:r w:rsidR="005960ED" w:rsidRPr="00E34E46">
        <w:rPr>
          <w:rFonts w:eastAsiaTheme="minorEastAsia"/>
          <w:sz w:val="16"/>
        </w:rPr>
        <w:t>PassMark</w:t>
      </w:r>
      <w:proofErr w:type="spellEnd"/>
      <w:r w:rsidR="005960ED" w:rsidRPr="00E34E46">
        <w:rPr>
          <w:rFonts w:eastAsiaTheme="minorEastAsia"/>
          <w:sz w:val="16"/>
        </w:rPr>
        <w:t xml:space="preserve"> Software, URL: "https://www.cpubenchmark.net/power_performance.html"</w:t>
      </w:r>
    </w:p>
    <w:p w:rsidR="005960ED" w:rsidRPr="00E34E46" w:rsidRDefault="000F4CA7" w:rsidP="005960ED">
      <w:pPr>
        <w:spacing w:before="200"/>
        <w:jc w:val="left"/>
        <w:rPr>
          <w:rFonts w:eastAsiaTheme="minorEastAsia"/>
          <w:sz w:val="16"/>
        </w:rPr>
      </w:pPr>
      <w:r>
        <w:rPr>
          <w:rFonts w:eastAsiaTheme="minorEastAsia"/>
          <w:sz w:val="16"/>
        </w:rPr>
        <w:t>[9</w:t>
      </w:r>
      <w:r w:rsidR="00E236E4" w:rsidRPr="00E34E46">
        <w:rPr>
          <w:rFonts w:eastAsiaTheme="minorEastAsia"/>
          <w:sz w:val="16"/>
        </w:rPr>
        <w:t>]</w:t>
      </w:r>
      <w:r w:rsidR="005960ED" w:rsidRPr="00E34E46">
        <w:rPr>
          <w:rFonts w:eastAsiaTheme="minorEastAsia"/>
          <w:sz w:val="16"/>
        </w:rPr>
        <w:t xml:space="preserve"> Xilinx Power Efficiency web site, retrieved 3 May 2015, URL: "http://www.xilinx.com/products/technology/power.html"</w:t>
      </w:r>
    </w:p>
    <w:p w:rsidR="005960ED" w:rsidRPr="005D08E3" w:rsidRDefault="000F4CA7" w:rsidP="00157115">
      <w:pPr>
        <w:spacing w:before="200"/>
        <w:jc w:val="left"/>
        <w:rPr>
          <w:rFonts w:eastAsiaTheme="minorEastAsia"/>
          <w:sz w:val="16"/>
          <w:szCs w:val="16"/>
        </w:rPr>
      </w:pPr>
      <w:r>
        <w:rPr>
          <w:rFonts w:eastAsiaTheme="minorEastAsia"/>
          <w:sz w:val="16"/>
        </w:rPr>
        <w:t>[10</w:t>
      </w:r>
      <w:r w:rsidR="00E236E4" w:rsidRPr="00E34E46">
        <w:rPr>
          <w:rFonts w:eastAsiaTheme="minorEastAsia"/>
          <w:sz w:val="16"/>
        </w:rPr>
        <w:t xml:space="preserve">] </w:t>
      </w:r>
      <w:r w:rsidR="005960ED" w:rsidRPr="00E34E46">
        <w:rPr>
          <w:rFonts w:eastAsiaTheme="minorEastAsia"/>
          <w:sz w:val="16"/>
        </w:rPr>
        <w:t xml:space="preserve">FIPS 180-2 SHA-224/256/384/512 implementation, 02/02/2007, Con </w:t>
      </w:r>
      <w:proofErr w:type="spellStart"/>
      <w:r w:rsidR="005960ED" w:rsidRPr="005D08E3">
        <w:rPr>
          <w:rFonts w:eastAsiaTheme="minorEastAsia"/>
          <w:sz w:val="16"/>
          <w:szCs w:val="16"/>
        </w:rPr>
        <w:t>Kolivas</w:t>
      </w:r>
      <w:proofErr w:type="spellEnd"/>
      <w:r w:rsidR="005960ED" w:rsidRPr="005D08E3">
        <w:rPr>
          <w:rFonts w:eastAsiaTheme="minorEastAsia"/>
          <w:sz w:val="16"/>
          <w:szCs w:val="16"/>
        </w:rPr>
        <w:t xml:space="preserve"> &lt;kernel@kolivas.org&gt;, Olivier Gay </w:t>
      </w:r>
      <w:hyperlink r:id="rId17" w:history="1">
        <w:r w:rsidR="00CE2F9B" w:rsidRPr="005D08E3">
          <w:rPr>
            <w:rStyle w:val="Hyperlink"/>
            <w:rFonts w:eastAsiaTheme="minorEastAsia"/>
            <w:color w:val="auto"/>
            <w:sz w:val="16"/>
            <w:szCs w:val="16"/>
          </w:rPr>
          <w:t>olivier.gay@a3.epfl.ch</w:t>
        </w:r>
      </w:hyperlink>
      <w:r w:rsidR="005D08E3" w:rsidRPr="005D08E3">
        <w:rPr>
          <w:sz w:val="16"/>
          <w:szCs w:val="16"/>
        </w:rPr>
        <w:t xml:space="preserve">, retrieved </w:t>
      </w:r>
      <w:r w:rsidR="005D08E3">
        <w:rPr>
          <w:sz w:val="16"/>
          <w:szCs w:val="16"/>
        </w:rPr>
        <w:t>22 Apr 2015: URL: "</w:t>
      </w:r>
      <w:r w:rsidR="005D08E3" w:rsidRPr="005D08E3">
        <w:rPr>
          <w:sz w:val="16"/>
          <w:szCs w:val="16"/>
        </w:rPr>
        <w:t>https://github.com/blockerupter/cgminer</w:t>
      </w:r>
      <w:r w:rsidR="005D08E3">
        <w:rPr>
          <w:sz w:val="16"/>
          <w:szCs w:val="16"/>
        </w:rPr>
        <w:t>"</w:t>
      </w:r>
    </w:p>
    <w:p w:rsidR="003A7F60" w:rsidRPr="003A7F60" w:rsidRDefault="003A7F60" w:rsidP="00B03281">
      <w:pPr>
        <w:spacing w:before="200"/>
        <w:jc w:val="left"/>
        <w:rPr>
          <w:rFonts w:eastAsiaTheme="minorEastAsia"/>
          <w:b/>
          <w:i/>
          <w:sz w:val="16"/>
        </w:rPr>
      </w:pPr>
      <w:r w:rsidRPr="003A7F60">
        <w:rPr>
          <w:rFonts w:eastAsiaTheme="minorEastAsia"/>
          <w:b/>
          <w:i/>
          <w:sz w:val="16"/>
        </w:rPr>
        <w:t>The following source material is acknowledged for providing significant insight and guidance on Bitcoin history, architecture, and code development techniques, though not explicitly cited in the report.</w:t>
      </w:r>
    </w:p>
    <w:p w:rsidR="00E236E4" w:rsidRPr="00E34E46" w:rsidRDefault="000F4CA7" w:rsidP="00B03281">
      <w:pPr>
        <w:spacing w:before="200"/>
        <w:jc w:val="left"/>
        <w:rPr>
          <w:rFonts w:eastAsiaTheme="minorEastAsia"/>
          <w:sz w:val="16"/>
        </w:rPr>
      </w:pPr>
      <w:r>
        <w:rPr>
          <w:rFonts w:eastAsiaTheme="minorEastAsia"/>
          <w:sz w:val="16"/>
        </w:rPr>
        <w:t>[11</w:t>
      </w:r>
      <w:r w:rsidR="00B03281" w:rsidRPr="00E34E46">
        <w:rPr>
          <w:rFonts w:eastAsiaTheme="minorEastAsia"/>
          <w:sz w:val="16"/>
        </w:rPr>
        <w:t xml:space="preserve">] </w:t>
      </w:r>
      <w:r w:rsidR="00320B81" w:rsidRPr="00E34E46">
        <w:rPr>
          <w:rFonts w:eastAsiaTheme="minorEastAsia"/>
          <w:sz w:val="16"/>
        </w:rPr>
        <w:t>Bitcoin Developer Documentation Websites. Developer-Documentation and Developer-Reference. Bitcoin Foundation  2015, Web. 5 May</w:t>
      </w:r>
      <w:r w:rsidR="00B03281" w:rsidRPr="00E34E46">
        <w:rPr>
          <w:rFonts w:eastAsiaTheme="minorEastAsia"/>
          <w:sz w:val="16"/>
        </w:rPr>
        <w:t>, URL: "</w:t>
      </w:r>
      <w:bookmarkStart w:id="1" w:name="_GoBack"/>
      <w:bookmarkEnd w:id="1"/>
      <w:r w:rsidR="00BF5965" w:rsidRPr="00BF5965">
        <w:fldChar w:fldCharType="begin"/>
      </w:r>
      <w:r w:rsidR="00CE2F9B" w:rsidRPr="00E34E46">
        <w:instrText xml:space="preserve"> HYPERLINK "https://bitcoin.org/en/developer-documentation" </w:instrText>
      </w:r>
      <w:r w:rsidR="00BF5965" w:rsidRPr="00BF5965">
        <w:fldChar w:fldCharType="separate"/>
      </w:r>
      <w:r w:rsidR="00E236E4" w:rsidRPr="00E34E46">
        <w:rPr>
          <w:rFonts w:eastAsiaTheme="minorEastAsia"/>
          <w:sz w:val="16"/>
          <w:shd w:val="clear" w:color="auto" w:fill="FFFFFF"/>
        </w:rPr>
        <w:t>https://bitcoin.org/en/developer-documentation</w:t>
      </w:r>
      <w:r w:rsidR="00BF5965" w:rsidRPr="00E34E46">
        <w:rPr>
          <w:rFonts w:eastAsiaTheme="minorEastAsia"/>
          <w:sz w:val="16"/>
          <w:shd w:val="clear" w:color="auto" w:fill="FFFFFF"/>
        </w:rPr>
        <w:fldChar w:fldCharType="end"/>
      </w:r>
      <w:r w:rsidR="00B03281" w:rsidRPr="00E34E46">
        <w:rPr>
          <w:rFonts w:eastAsiaTheme="minorEastAsia"/>
          <w:sz w:val="16"/>
          <w:shd w:val="clear" w:color="auto" w:fill="FFFFFF"/>
        </w:rPr>
        <w:t>" and "</w:t>
      </w:r>
      <w:hyperlink r:id="rId18" w:history="1">
        <w:r w:rsidR="00E236E4" w:rsidRPr="00E34E46">
          <w:rPr>
            <w:rFonts w:eastAsiaTheme="minorEastAsia"/>
            <w:sz w:val="16"/>
            <w:shd w:val="clear" w:color="auto" w:fill="FFFFFF"/>
          </w:rPr>
          <w:t>https://bitcoin.org/en/developer-reference</w:t>
        </w:r>
      </w:hyperlink>
      <w:r w:rsidR="00B03281" w:rsidRPr="00E34E46">
        <w:t>"</w:t>
      </w:r>
    </w:p>
    <w:p w:rsidR="00E236E4" w:rsidRDefault="000F4CA7" w:rsidP="00E236E4">
      <w:pPr>
        <w:spacing w:before="200"/>
        <w:jc w:val="both"/>
        <w:rPr>
          <w:rFonts w:eastAsiaTheme="minorEastAsia"/>
          <w:color w:val="000000"/>
          <w:sz w:val="16"/>
        </w:rPr>
      </w:pPr>
      <w:r>
        <w:rPr>
          <w:rFonts w:eastAsiaTheme="minorEastAsia"/>
          <w:color w:val="000000"/>
          <w:sz w:val="16"/>
        </w:rPr>
        <w:t>[12</w:t>
      </w:r>
      <w:r w:rsidR="00DE5F00">
        <w:rPr>
          <w:rFonts w:eastAsiaTheme="minorEastAsia"/>
          <w:color w:val="000000"/>
          <w:sz w:val="16"/>
        </w:rPr>
        <w:t xml:space="preserve">] </w:t>
      </w:r>
      <w:r w:rsidR="00E236E4" w:rsidRPr="00C90BA7">
        <w:rPr>
          <w:rFonts w:eastAsiaTheme="minorEastAsia"/>
          <w:color w:val="000000"/>
          <w:sz w:val="16"/>
        </w:rPr>
        <w:t xml:space="preserve">Bitcoin: A Peer-to-Peer Electronic Cash System by Satoshi </w:t>
      </w:r>
      <w:proofErr w:type="spellStart"/>
      <w:r w:rsidR="00E236E4" w:rsidRPr="00C90BA7">
        <w:rPr>
          <w:rFonts w:eastAsiaTheme="minorEastAsia"/>
          <w:color w:val="000000"/>
          <w:sz w:val="16"/>
        </w:rPr>
        <w:t>Nakamoto</w:t>
      </w:r>
      <w:proofErr w:type="spellEnd"/>
    </w:p>
    <w:p w:rsidR="00E236E4" w:rsidRPr="00157115" w:rsidRDefault="00E236E4" w:rsidP="00157115">
      <w:pPr>
        <w:spacing w:before="200"/>
        <w:jc w:val="left"/>
        <w:rPr>
          <w:rFonts w:eastAsiaTheme="minorEastAsia"/>
          <w:sz w:val="16"/>
        </w:rPr>
      </w:pPr>
    </w:p>
    <w:sectPr w:rsidR="00E236E4" w:rsidRPr="00157115" w:rsidSect="006C07C5">
      <w:pgSz w:w="12240" w:h="15840"/>
      <w:pgMar w:top="1440" w:right="1080" w:bottom="1440" w:left="1080" w:header="720" w:footer="720" w:gutter="0"/>
      <w:cols w:num="2" w:space="36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048C4"/>
    <w:multiLevelType w:val="multilevel"/>
    <w:tmpl w:val="7D8E41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14FD70D8"/>
    <w:multiLevelType w:val="multilevel"/>
    <w:tmpl w:val="BF96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B73295"/>
    <w:multiLevelType w:val="hybridMultilevel"/>
    <w:tmpl w:val="8EE68C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4AB71E47"/>
    <w:multiLevelType w:val="multilevel"/>
    <w:tmpl w:val="81B0E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DE3ED0"/>
    <w:multiLevelType w:val="multilevel"/>
    <w:tmpl w:val="08FA9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4D50F8"/>
    <w:multiLevelType w:val="multilevel"/>
    <w:tmpl w:val="179658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79A32A1F"/>
    <w:multiLevelType w:val="multilevel"/>
    <w:tmpl w:val="53041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num>
  <w:num w:numId="5">
    <w:abstractNumId w:val="7"/>
  </w:num>
  <w:num w:numId="6">
    <w:abstractNumId w:val="2"/>
  </w:num>
  <w:num w:numId="7">
    <w:abstractNumId w:val="0"/>
  </w:num>
  <w:num w:numId="8">
    <w:abstractNumId w:val="5"/>
  </w:num>
  <w:num w:numId="9">
    <w:abstractNumId w:val="6"/>
  </w:num>
  <w:num w:numId="10">
    <w:abstractNumId w:val="1"/>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360"/>
  <w:characterSpacingControl w:val="doNotCompress"/>
  <w:compat>
    <w:useFELayout/>
  </w:compat>
  <w:rsids>
    <w:rsidRoot w:val="008D2334"/>
    <w:rsid w:val="000111C0"/>
    <w:rsid w:val="00022ED9"/>
    <w:rsid w:val="000A5761"/>
    <w:rsid w:val="000C045B"/>
    <w:rsid w:val="000F4CA7"/>
    <w:rsid w:val="00102C9B"/>
    <w:rsid w:val="001166F9"/>
    <w:rsid w:val="00157115"/>
    <w:rsid w:val="001A7E5B"/>
    <w:rsid w:val="001D2760"/>
    <w:rsid w:val="001E123C"/>
    <w:rsid w:val="001F5008"/>
    <w:rsid w:val="00237D6E"/>
    <w:rsid w:val="00275455"/>
    <w:rsid w:val="003021B0"/>
    <w:rsid w:val="00320B81"/>
    <w:rsid w:val="0034491B"/>
    <w:rsid w:val="00385BCC"/>
    <w:rsid w:val="00397A5C"/>
    <w:rsid w:val="003A7F60"/>
    <w:rsid w:val="003F1D3F"/>
    <w:rsid w:val="00424ABD"/>
    <w:rsid w:val="004C16AB"/>
    <w:rsid w:val="004C40BC"/>
    <w:rsid w:val="004E3552"/>
    <w:rsid w:val="00530CFA"/>
    <w:rsid w:val="005761C4"/>
    <w:rsid w:val="005960ED"/>
    <w:rsid w:val="005B39DE"/>
    <w:rsid w:val="005D08E3"/>
    <w:rsid w:val="0066255C"/>
    <w:rsid w:val="00690AD1"/>
    <w:rsid w:val="006C07C5"/>
    <w:rsid w:val="006F4FB2"/>
    <w:rsid w:val="007158A8"/>
    <w:rsid w:val="0072430B"/>
    <w:rsid w:val="00741442"/>
    <w:rsid w:val="00792924"/>
    <w:rsid w:val="007F7A2D"/>
    <w:rsid w:val="00863B92"/>
    <w:rsid w:val="008C4169"/>
    <w:rsid w:val="008D2334"/>
    <w:rsid w:val="0094387E"/>
    <w:rsid w:val="00950708"/>
    <w:rsid w:val="00960442"/>
    <w:rsid w:val="00985E7D"/>
    <w:rsid w:val="009C5FD6"/>
    <w:rsid w:val="009D520F"/>
    <w:rsid w:val="009F7881"/>
    <w:rsid w:val="009F7C73"/>
    <w:rsid w:val="00A44129"/>
    <w:rsid w:val="00A516BE"/>
    <w:rsid w:val="00AB53A4"/>
    <w:rsid w:val="00B03281"/>
    <w:rsid w:val="00B50D4E"/>
    <w:rsid w:val="00B60B60"/>
    <w:rsid w:val="00B74B7F"/>
    <w:rsid w:val="00B978D7"/>
    <w:rsid w:val="00BA6581"/>
    <w:rsid w:val="00BF5965"/>
    <w:rsid w:val="00C63B0E"/>
    <w:rsid w:val="00C90BA7"/>
    <w:rsid w:val="00C97D02"/>
    <w:rsid w:val="00CC6275"/>
    <w:rsid w:val="00CE220D"/>
    <w:rsid w:val="00CE2F9B"/>
    <w:rsid w:val="00D24E45"/>
    <w:rsid w:val="00D30FDF"/>
    <w:rsid w:val="00DB2080"/>
    <w:rsid w:val="00DC5F73"/>
    <w:rsid w:val="00DE5F00"/>
    <w:rsid w:val="00E236E4"/>
    <w:rsid w:val="00E34E46"/>
    <w:rsid w:val="00E7417C"/>
    <w:rsid w:val="00EF1DCA"/>
    <w:rsid w:val="00EF41C3"/>
    <w:rsid w:val="00F62C53"/>
    <w:rsid w:val="00FB6D4A"/>
    <w:rsid w:val="00FC7B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334"/>
    <w:pPr>
      <w:jc w:val="center"/>
    </w:pPr>
    <w:rPr>
      <w:rFonts w:ascii="Times New Roman" w:eastAsia="SimSun" w:hAnsi="Times New Roman" w:cs="Times New Roman"/>
      <w:sz w:val="20"/>
      <w:szCs w:val="20"/>
    </w:rPr>
  </w:style>
  <w:style w:type="paragraph" w:styleId="Heading1">
    <w:name w:val="heading 1"/>
    <w:basedOn w:val="Normal"/>
    <w:next w:val="Normal"/>
    <w:link w:val="Heading1Char"/>
    <w:uiPriority w:val="9"/>
    <w:qFormat/>
    <w:rsid w:val="008D2334"/>
    <w:pPr>
      <w:keepNext/>
      <w:keepLines/>
      <w:numPr>
        <w:numId w:val="1"/>
      </w:numPr>
      <w:tabs>
        <w:tab w:val="left" w:pos="216"/>
      </w:tabs>
      <w:spacing w:before="160" w:after="80"/>
      <w:outlineLvl w:val="0"/>
    </w:pPr>
    <w:rPr>
      <w:smallCaps/>
      <w:noProof/>
    </w:rPr>
  </w:style>
  <w:style w:type="paragraph" w:styleId="Heading2">
    <w:name w:val="heading 2"/>
    <w:basedOn w:val="Normal"/>
    <w:next w:val="Normal"/>
    <w:link w:val="Heading2Char"/>
    <w:qFormat/>
    <w:rsid w:val="008D2334"/>
    <w:pPr>
      <w:keepNext/>
      <w:keepLines/>
      <w:numPr>
        <w:ilvl w:val="1"/>
        <w:numId w:val="1"/>
      </w:numPr>
      <w:spacing w:before="120" w:after="60"/>
      <w:jc w:val="left"/>
      <w:outlineLvl w:val="1"/>
    </w:pPr>
    <w:rPr>
      <w:i/>
      <w:iCs/>
      <w:noProof/>
    </w:rPr>
  </w:style>
  <w:style w:type="paragraph" w:styleId="Heading3">
    <w:name w:val="heading 3"/>
    <w:basedOn w:val="Normal"/>
    <w:next w:val="Normal"/>
    <w:link w:val="Heading3Char"/>
    <w:qFormat/>
    <w:rsid w:val="008D2334"/>
    <w:pPr>
      <w:numPr>
        <w:ilvl w:val="2"/>
        <w:numId w:val="1"/>
      </w:numPr>
      <w:spacing w:line="240" w:lineRule="exact"/>
      <w:jc w:val="both"/>
      <w:outlineLvl w:val="2"/>
    </w:pPr>
    <w:rPr>
      <w:i/>
      <w:iCs/>
      <w:noProof/>
    </w:rPr>
  </w:style>
  <w:style w:type="paragraph" w:styleId="Heading4">
    <w:name w:val="heading 4"/>
    <w:basedOn w:val="Normal"/>
    <w:next w:val="Normal"/>
    <w:link w:val="Heading4Char"/>
    <w:qFormat/>
    <w:rsid w:val="008D2334"/>
    <w:pPr>
      <w:numPr>
        <w:ilvl w:val="3"/>
        <w:numId w:val="1"/>
      </w:numPr>
      <w:tabs>
        <w:tab w:val="num" w:pos="720"/>
      </w:tabs>
      <w:spacing w:before="40" w:after="40"/>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8D2334"/>
    <w:pPr>
      <w:jc w:val="center"/>
    </w:pPr>
    <w:rPr>
      <w:rFonts w:ascii="Times New Roman" w:eastAsia="SimSun" w:hAnsi="Times New Roman" w:cs="Times New Roman"/>
      <w:sz w:val="20"/>
      <w:szCs w:val="20"/>
    </w:rPr>
  </w:style>
  <w:style w:type="paragraph" w:customStyle="1" w:styleId="Author">
    <w:name w:val="Author"/>
    <w:rsid w:val="008D2334"/>
    <w:pPr>
      <w:spacing w:before="360" w:after="40"/>
      <w:jc w:val="center"/>
    </w:pPr>
    <w:rPr>
      <w:rFonts w:ascii="Times New Roman" w:eastAsia="SimSun" w:hAnsi="Times New Roman" w:cs="Times New Roman"/>
      <w:noProof/>
      <w:sz w:val="22"/>
      <w:szCs w:val="22"/>
    </w:rPr>
  </w:style>
  <w:style w:type="paragraph" w:customStyle="1" w:styleId="Abstract">
    <w:name w:val="Abstract"/>
    <w:rsid w:val="008D2334"/>
    <w:pPr>
      <w:spacing w:after="200"/>
      <w:jc w:val="both"/>
    </w:pPr>
    <w:rPr>
      <w:rFonts w:ascii="Times New Roman" w:eastAsia="SimSun" w:hAnsi="Times New Roman" w:cs="Times New Roman"/>
      <w:b/>
      <w:bCs/>
      <w:sz w:val="18"/>
      <w:szCs w:val="18"/>
    </w:rPr>
  </w:style>
  <w:style w:type="character" w:customStyle="1" w:styleId="Heading1Char">
    <w:name w:val="Heading 1 Char"/>
    <w:basedOn w:val="DefaultParagraphFont"/>
    <w:link w:val="Heading1"/>
    <w:uiPriority w:val="9"/>
    <w:rsid w:val="008D2334"/>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8D2334"/>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8D2334"/>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8D2334"/>
    <w:rPr>
      <w:rFonts w:ascii="Times New Roman" w:eastAsia="SimSun" w:hAnsi="Times New Roman" w:cs="Times New Roman"/>
      <w:i/>
      <w:iCs/>
      <w:noProof/>
      <w:sz w:val="20"/>
      <w:szCs w:val="20"/>
    </w:rPr>
  </w:style>
  <w:style w:type="paragraph" w:styleId="NormalWeb">
    <w:name w:val="Normal (Web)"/>
    <w:basedOn w:val="Normal"/>
    <w:uiPriority w:val="99"/>
    <w:unhideWhenUsed/>
    <w:rsid w:val="008D2334"/>
    <w:pPr>
      <w:spacing w:before="100" w:beforeAutospacing="1" w:after="100" w:afterAutospacing="1"/>
      <w:jc w:val="left"/>
    </w:pPr>
    <w:rPr>
      <w:rFonts w:ascii="Times" w:eastAsiaTheme="minorEastAsia" w:hAnsi="Times"/>
    </w:rPr>
  </w:style>
  <w:style w:type="paragraph" w:customStyle="1" w:styleId="bulletlist">
    <w:name w:val="bullet list"/>
    <w:basedOn w:val="BodyText"/>
    <w:rsid w:val="008D2334"/>
    <w:pPr>
      <w:numPr>
        <w:numId w:val="3"/>
      </w:numPr>
      <w:tabs>
        <w:tab w:val="clear" w:pos="648"/>
        <w:tab w:val="num" w:pos="576"/>
      </w:tabs>
      <w:spacing w:after="0" w:line="228" w:lineRule="auto"/>
      <w:ind w:left="0" w:firstLine="216"/>
      <w:jc w:val="both"/>
    </w:pPr>
    <w:rPr>
      <w:spacing w:val="-1"/>
    </w:rPr>
  </w:style>
  <w:style w:type="paragraph" w:styleId="BodyText">
    <w:name w:val="Body Text"/>
    <w:basedOn w:val="Normal"/>
    <w:link w:val="BodyTextChar"/>
    <w:uiPriority w:val="99"/>
    <w:semiHidden/>
    <w:unhideWhenUsed/>
    <w:rsid w:val="008D2334"/>
    <w:pPr>
      <w:spacing w:after="120"/>
    </w:pPr>
  </w:style>
  <w:style w:type="character" w:customStyle="1" w:styleId="BodyTextChar">
    <w:name w:val="Body Text Char"/>
    <w:basedOn w:val="DefaultParagraphFont"/>
    <w:link w:val="BodyText"/>
    <w:uiPriority w:val="99"/>
    <w:semiHidden/>
    <w:rsid w:val="008D2334"/>
    <w:rPr>
      <w:rFonts w:ascii="Times New Roman" w:eastAsia="SimSun" w:hAnsi="Times New Roman" w:cs="Times New Roman"/>
      <w:sz w:val="20"/>
      <w:szCs w:val="20"/>
    </w:rPr>
  </w:style>
  <w:style w:type="paragraph" w:styleId="BalloonText">
    <w:name w:val="Balloon Text"/>
    <w:basedOn w:val="Normal"/>
    <w:link w:val="BalloonTextChar"/>
    <w:uiPriority w:val="99"/>
    <w:semiHidden/>
    <w:unhideWhenUsed/>
    <w:rsid w:val="008D23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D2334"/>
    <w:rPr>
      <w:rFonts w:ascii="Lucida Grande" w:eastAsia="SimSun" w:hAnsi="Lucida Grande" w:cs="Times New Roman"/>
      <w:sz w:val="18"/>
      <w:szCs w:val="18"/>
    </w:rPr>
  </w:style>
  <w:style w:type="paragraph" w:styleId="ListParagraph">
    <w:name w:val="List Paragraph"/>
    <w:basedOn w:val="Normal"/>
    <w:uiPriority w:val="34"/>
    <w:qFormat/>
    <w:rsid w:val="001F5008"/>
    <w:pPr>
      <w:ind w:left="720"/>
      <w:contextualSpacing/>
    </w:pPr>
  </w:style>
  <w:style w:type="paragraph" w:styleId="Caption">
    <w:name w:val="caption"/>
    <w:basedOn w:val="Normal"/>
    <w:next w:val="Normal"/>
    <w:uiPriority w:val="35"/>
    <w:unhideWhenUsed/>
    <w:qFormat/>
    <w:rsid w:val="001F5008"/>
    <w:pPr>
      <w:spacing w:after="200"/>
    </w:pPr>
    <w:rPr>
      <w:b/>
      <w:bCs/>
      <w:color w:val="4F81BD" w:themeColor="accent1"/>
      <w:sz w:val="18"/>
      <w:szCs w:val="18"/>
    </w:rPr>
  </w:style>
  <w:style w:type="table" w:styleId="TableGrid">
    <w:name w:val="Table Grid"/>
    <w:basedOn w:val="TableNormal"/>
    <w:uiPriority w:val="59"/>
    <w:rsid w:val="00EF41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97A5C"/>
    <w:rPr>
      <w:color w:val="0000FF"/>
      <w:u w:val="single"/>
    </w:rPr>
  </w:style>
  <w:style w:type="character" w:customStyle="1" w:styleId="apple-tab-span">
    <w:name w:val="apple-tab-span"/>
    <w:basedOn w:val="DefaultParagraphFont"/>
    <w:rsid w:val="006F4FB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334"/>
    <w:pPr>
      <w:jc w:val="center"/>
    </w:pPr>
    <w:rPr>
      <w:rFonts w:ascii="Times New Roman" w:eastAsia="SimSun" w:hAnsi="Times New Roman" w:cs="Times New Roman"/>
      <w:sz w:val="20"/>
      <w:szCs w:val="20"/>
    </w:rPr>
  </w:style>
  <w:style w:type="paragraph" w:styleId="Heading1">
    <w:name w:val="heading 1"/>
    <w:basedOn w:val="Normal"/>
    <w:next w:val="Normal"/>
    <w:link w:val="Heading1Char"/>
    <w:uiPriority w:val="9"/>
    <w:qFormat/>
    <w:rsid w:val="008D2334"/>
    <w:pPr>
      <w:keepNext/>
      <w:keepLines/>
      <w:numPr>
        <w:numId w:val="1"/>
      </w:numPr>
      <w:tabs>
        <w:tab w:val="left" w:pos="216"/>
      </w:tabs>
      <w:spacing w:before="160" w:after="80"/>
      <w:outlineLvl w:val="0"/>
    </w:pPr>
    <w:rPr>
      <w:smallCaps/>
      <w:noProof/>
    </w:rPr>
  </w:style>
  <w:style w:type="paragraph" w:styleId="Heading2">
    <w:name w:val="heading 2"/>
    <w:basedOn w:val="Normal"/>
    <w:next w:val="Normal"/>
    <w:link w:val="Heading2Char"/>
    <w:qFormat/>
    <w:rsid w:val="008D2334"/>
    <w:pPr>
      <w:keepNext/>
      <w:keepLines/>
      <w:numPr>
        <w:ilvl w:val="1"/>
        <w:numId w:val="1"/>
      </w:numPr>
      <w:spacing w:before="120" w:after="60"/>
      <w:jc w:val="left"/>
      <w:outlineLvl w:val="1"/>
    </w:pPr>
    <w:rPr>
      <w:i/>
      <w:iCs/>
      <w:noProof/>
    </w:rPr>
  </w:style>
  <w:style w:type="paragraph" w:styleId="Heading3">
    <w:name w:val="heading 3"/>
    <w:basedOn w:val="Normal"/>
    <w:next w:val="Normal"/>
    <w:link w:val="Heading3Char"/>
    <w:qFormat/>
    <w:rsid w:val="008D2334"/>
    <w:pPr>
      <w:numPr>
        <w:ilvl w:val="2"/>
        <w:numId w:val="1"/>
      </w:numPr>
      <w:spacing w:line="240" w:lineRule="exact"/>
      <w:jc w:val="both"/>
      <w:outlineLvl w:val="2"/>
    </w:pPr>
    <w:rPr>
      <w:i/>
      <w:iCs/>
      <w:noProof/>
    </w:rPr>
  </w:style>
  <w:style w:type="paragraph" w:styleId="Heading4">
    <w:name w:val="heading 4"/>
    <w:basedOn w:val="Normal"/>
    <w:next w:val="Normal"/>
    <w:link w:val="Heading4Char"/>
    <w:qFormat/>
    <w:rsid w:val="008D2334"/>
    <w:pPr>
      <w:numPr>
        <w:ilvl w:val="3"/>
        <w:numId w:val="1"/>
      </w:numPr>
      <w:tabs>
        <w:tab w:val="num" w:pos="720"/>
      </w:tabs>
      <w:spacing w:before="40" w:after="40"/>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8D2334"/>
    <w:pPr>
      <w:jc w:val="center"/>
    </w:pPr>
    <w:rPr>
      <w:rFonts w:ascii="Times New Roman" w:eastAsia="SimSun" w:hAnsi="Times New Roman" w:cs="Times New Roman"/>
      <w:sz w:val="20"/>
      <w:szCs w:val="20"/>
    </w:rPr>
  </w:style>
  <w:style w:type="paragraph" w:customStyle="1" w:styleId="Author">
    <w:name w:val="Author"/>
    <w:rsid w:val="008D2334"/>
    <w:pPr>
      <w:spacing w:before="360" w:after="40"/>
      <w:jc w:val="center"/>
    </w:pPr>
    <w:rPr>
      <w:rFonts w:ascii="Times New Roman" w:eastAsia="SimSun" w:hAnsi="Times New Roman" w:cs="Times New Roman"/>
      <w:noProof/>
      <w:sz w:val="22"/>
      <w:szCs w:val="22"/>
    </w:rPr>
  </w:style>
  <w:style w:type="paragraph" w:customStyle="1" w:styleId="Abstract">
    <w:name w:val="Abstract"/>
    <w:rsid w:val="008D2334"/>
    <w:pPr>
      <w:spacing w:after="200"/>
      <w:jc w:val="both"/>
    </w:pPr>
    <w:rPr>
      <w:rFonts w:ascii="Times New Roman" w:eastAsia="SimSun" w:hAnsi="Times New Roman" w:cs="Times New Roman"/>
      <w:b/>
      <w:bCs/>
      <w:sz w:val="18"/>
      <w:szCs w:val="18"/>
    </w:rPr>
  </w:style>
  <w:style w:type="character" w:customStyle="1" w:styleId="Heading1Char">
    <w:name w:val="Heading 1 Char"/>
    <w:basedOn w:val="DefaultParagraphFont"/>
    <w:link w:val="Heading1"/>
    <w:uiPriority w:val="9"/>
    <w:rsid w:val="008D2334"/>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8D2334"/>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8D2334"/>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8D2334"/>
    <w:rPr>
      <w:rFonts w:ascii="Times New Roman" w:eastAsia="SimSun" w:hAnsi="Times New Roman" w:cs="Times New Roman"/>
      <w:i/>
      <w:iCs/>
      <w:noProof/>
      <w:sz w:val="20"/>
      <w:szCs w:val="20"/>
    </w:rPr>
  </w:style>
  <w:style w:type="paragraph" w:styleId="NormalWeb">
    <w:name w:val="Normal (Web)"/>
    <w:basedOn w:val="Normal"/>
    <w:uiPriority w:val="99"/>
    <w:unhideWhenUsed/>
    <w:rsid w:val="008D2334"/>
    <w:pPr>
      <w:spacing w:before="100" w:beforeAutospacing="1" w:after="100" w:afterAutospacing="1"/>
      <w:jc w:val="left"/>
    </w:pPr>
    <w:rPr>
      <w:rFonts w:ascii="Times" w:eastAsiaTheme="minorEastAsia" w:hAnsi="Times"/>
    </w:rPr>
  </w:style>
  <w:style w:type="paragraph" w:customStyle="1" w:styleId="bulletlist">
    <w:name w:val="bullet list"/>
    <w:basedOn w:val="BodyText"/>
    <w:rsid w:val="008D2334"/>
    <w:pPr>
      <w:numPr>
        <w:numId w:val="3"/>
      </w:numPr>
      <w:tabs>
        <w:tab w:val="clear" w:pos="648"/>
        <w:tab w:val="num" w:pos="576"/>
      </w:tabs>
      <w:spacing w:after="0" w:line="228" w:lineRule="auto"/>
      <w:ind w:left="0" w:firstLine="216"/>
      <w:jc w:val="both"/>
    </w:pPr>
    <w:rPr>
      <w:spacing w:val="-1"/>
    </w:rPr>
  </w:style>
  <w:style w:type="paragraph" w:styleId="BodyText">
    <w:name w:val="Body Text"/>
    <w:basedOn w:val="Normal"/>
    <w:link w:val="BodyTextChar"/>
    <w:uiPriority w:val="99"/>
    <w:semiHidden/>
    <w:unhideWhenUsed/>
    <w:rsid w:val="008D2334"/>
    <w:pPr>
      <w:spacing w:after="120"/>
    </w:pPr>
  </w:style>
  <w:style w:type="character" w:customStyle="1" w:styleId="BodyTextChar">
    <w:name w:val="Body Text Char"/>
    <w:basedOn w:val="DefaultParagraphFont"/>
    <w:link w:val="BodyText"/>
    <w:uiPriority w:val="99"/>
    <w:semiHidden/>
    <w:rsid w:val="008D2334"/>
    <w:rPr>
      <w:rFonts w:ascii="Times New Roman" w:eastAsia="SimSun" w:hAnsi="Times New Roman" w:cs="Times New Roman"/>
      <w:sz w:val="20"/>
      <w:szCs w:val="20"/>
    </w:rPr>
  </w:style>
  <w:style w:type="paragraph" w:styleId="BalloonText">
    <w:name w:val="Balloon Text"/>
    <w:basedOn w:val="Normal"/>
    <w:link w:val="BalloonTextChar"/>
    <w:uiPriority w:val="99"/>
    <w:semiHidden/>
    <w:unhideWhenUsed/>
    <w:rsid w:val="008D23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D2334"/>
    <w:rPr>
      <w:rFonts w:ascii="Lucida Grande" w:eastAsia="SimSun" w:hAnsi="Lucida Grande" w:cs="Times New Roman"/>
      <w:sz w:val="18"/>
      <w:szCs w:val="18"/>
    </w:rPr>
  </w:style>
  <w:style w:type="paragraph" w:styleId="ListParagraph">
    <w:name w:val="List Paragraph"/>
    <w:basedOn w:val="Normal"/>
    <w:uiPriority w:val="34"/>
    <w:qFormat/>
    <w:rsid w:val="001F5008"/>
    <w:pPr>
      <w:ind w:left="720"/>
      <w:contextualSpacing/>
    </w:pPr>
  </w:style>
  <w:style w:type="paragraph" w:styleId="Caption">
    <w:name w:val="caption"/>
    <w:basedOn w:val="Normal"/>
    <w:next w:val="Normal"/>
    <w:uiPriority w:val="35"/>
    <w:unhideWhenUsed/>
    <w:qFormat/>
    <w:rsid w:val="001F5008"/>
    <w:pPr>
      <w:spacing w:after="200"/>
    </w:pPr>
    <w:rPr>
      <w:b/>
      <w:bCs/>
      <w:color w:val="4F81BD" w:themeColor="accent1"/>
      <w:sz w:val="18"/>
      <w:szCs w:val="18"/>
    </w:rPr>
  </w:style>
  <w:style w:type="table" w:styleId="TableGrid">
    <w:name w:val="Table Grid"/>
    <w:basedOn w:val="TableNormal"/>
    <w:uiPriority w:val="59"/>
    <w:rsid w:val="00EF41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397A5C"/>
    <w:rPr>
      <w:color w:val="0000FF"/>
      <w:u w:val="single"/>
    </w:rPr>
  </w:style>
  <w:style w:type="character" w:customStyle="1" w:styleId="apple-tab-span">
    <w:name w:val="apple-tab-span"/>
    <w:basedOn w:val="DefaultParagraphFont"/>
    <w:rsid w:val="006F4FB2"/>
  </w:style>
</w:styles>
</file>

<file path=word/webSettings.xml><?xml version="1.0" encoding="utf-8"?>
<w:webSettings xmlns:r="http://schemas.openxmlformats.org/officeDocument/2006/relationships" xmlns:w="http://schemas.openxmlformats.org/wordprocessingml/2006/main">
  <w:divs>
    <w:div w:id="10106229">
      <w:bodyDiv w:val="1"/>
      <w:marLeft w:val="0"/>
      <w:marRight w:val="0"/>
      <w:marTop w:val="0"/>
      <w:marBottom w:val="0"/>
      <w:divBdr>
        <w:top w:val="none" w:sz="0" w:space="0" w:color="auto"/>
        <w:left w:val="none" w:sz="0" w:space="0" w:color="auto"/>
        <w:bottom w:val="none" w:sz="0" w:space="0" w:color="auto"/>
        <w:right w:val="none" w:sz="0" w:space="0" w:color="auto"/>
      </w:divBdr>
    </w:div>
    <w:div w:id="11612207">
      <w:bodyDiv w:val="1"/>
      <w:marLeft w:val="0"/>
      <w:marRight w:val="0"/>
      <w:marTop w:val="0"/>
      <w:marBottom w:val="0"/>
      <w:divBdr>
        <w:top w:val="none" w:sz="0" w:space="0" w:color="auto"/>
        <w:left w:val="none" w:sz="0" w:space="0" w:color="auto"/>
        <w:bottom w:val="none" w:sz="0" w:space="0" w:color="auto"/>
        <w:right w:val="none" w:sz="0" w:space="0" w:color="auto"/>
      </w:divBdr>
    </w:div>
    <w:div w:id="44186881">
      <w:bodyDiv w:val="1"/>
      <w:marLeft w:val="0"/>
      <w:marRight w:val="0"/>
      <w:marTop w:val="0"/>
      <w:marBottom w:val="0"/>
      <w:divBdr>
        <w:top w:val="none" w:sz="0" w:space="0" w:color="auto"/>
        <w:left w:val="none" w:sz="0" w:space="0" w:color="auto"/>
        <w:bottom w:val="none" w:sz="0" w:space="0" w:color="auto"/>
        <w:right w:val="none" w:sz="0" w:space="0" w:color="auto"/>
      </w:divBdr>
    </w:div>
    <w:div w:id="49036622">
      <w:bodyDiv w:val="1"/>
      <w:marLeft w:val="0"/>
      <w:marRight w:val="0"/>
      <w:marTop w:val="0"/>
      <w:marBottom w:val="0"/>
      <w:divBdr>
        <w:top w:val="none" w:sz="0" w:space="0" w:color="auto"/>
        <w:left w:val="none" w:sz="0" w:space="0" w:color="auto"/>
        <w:bottom w:val="none" w:sz="0" w:space="0" w:color="auto"/>
        <w:right w:val="none" w:sz="0" w:space="0" w:color="auto"/>
      </w:divBdr>
    </w:div>
    <w:div w:id="66150890">
      <w:bodyDiv w:val="1"/>
      <w:marLeft w:val="0"/>
      <w:marRight w:val="0"/>
      <w:marTop w:val="0"/>
      <w:marBottom w:val="0"/>
      <w:divBdr>
        <w:top w:val="none" w:sz="0" w:space="0" w:color="auto"/>
        <w:left w:val="none" w:sz="0" w:space="0" w:color="auto"/>
        <w:bottom w:val="none" w:sz="0" w:space="0" w:color="auto"/>
        <w:right w:val="none" w:sz="0" w:space="0" w:color="auto"/>
      </w:divBdr>
    </w:div>
    <w:div w:id="73086848">
      <w:bodyDiv w:val="1"/>
      <w:marLeft w:val="0"/>
      <w:marRight w:val="0"/>
      <w:marTop w:val="0"/>
      <w:marBottom w:val="0"/>
      <w:divBdr>
        <w:top w:val="none" w:sz="0" w:space="0" w:color="auto"/>
        <w:left w:val="none" w:sz="0" w:space="0" w:color="auto"/>
        <w:bottom w:val="none" w:sz="0" w:space="0" w:color="auto"/>
        <w:right w:val="none" w:sz="0" w:space="0" w:color="auto"/>
      </w:divBdr>
    </w:div>
    <w:div w:id="78451552">
      <w:bodyDiv w:val="1"/>
      <w:marLeft w:val="0"/>
      <w:marRight w:val="0"/>
      <w:marTop w:val="0"/>
      <w:marBottom w:val="0"/>
      <w:divBdr>
        <w:top w:val="none" w:sz="0" w:space="0" w:color="auto"/>
        <w:left w:val="none" w:sz="0" w:space="0" w:color="auto"/>
        <w:bottom w:val="none" w:sz="0" w:space="0" w:color="auto"/>
        <w:right w:val="none" w:sz="0" w:space="0" w:color="auto"/>
      </w:divBdr>
    </w:div>
    <w:div w:id="105470763">
      <w:bodyDiv w:val="1"/>
      <w:marLeft w:val="0"/>
      <w:marRight w:val="0"/>
      <w:marTop w:val="0"/>
      <w:marBottom w:val="0"/>
      <w:divBdr>
        <w:top w:val="none" w:sz="0" w:space="0" w:color="auto"/>
        <w:left w:val="none" w:sz="0" w:space="0" w:color="auto"/>
        <w:bottom w:val="none" w:sz="0" w:space="0" w:color="auto"/>
        <w:right w:val="none" w:sz="0" w:space="0" w:color="auto"/>
      </w:divBdr>
    </w:div>
    <w:div w:id="145359123">
      <w:bodyDiv w:val="1"/>
      <w:marLeft w:val="0"/>
      <w:marRight w:val="0"/>
      <w:marTop w:val="0"/>
      <w:marBottom w:val="0"/>
      <w:divBdr>
        <w:top w:val="none" w:sz="0" w:space="0" w:color="auto"/>
        <w:left w:val="none" w:sz="0" w:space="0" w:color="auto"/>
        <w:bottom w:val="none" w:sz="0" w:space="0" w:color="auto"/>
        <w:right w:val="none" w:sz="0" w:space="0" w:color="auto"/>
      </w:divBdr>
    </w:div>
    <w:div w:id="173111335">
      <w:bodyDiv w:val="1"/>
      <w:marLeft w:val="0"/>
      <w:marRight w:val="0"/>
      <w:marTop w:val="0"/>
      <w:marBottom w:val="0"/>
      <w:divBdr>
        <w:top w:val="none" w:sz="0" w:space="0" w:color="auto"/>
        <w:left w:val="none" w:sz="0" w:space="0" w:color="auto"/>
        <w:bottom w:val="none" w:sz="0" w:space="0" w:color="auto"/>
        <w:right w:val="none" w:sz="0" w:space="0" w:color="auto"/>
      </w:divBdr>
    </w:div>
    <w:div w:id="189536067">
      <w:bodyDiv w:val="1"/>
      <w:marLeft w:val="0"/>
      <w:marRight w:val="0"/>
      <w:marTop w:val="0"/>
      <w:marBottom w:val="0"/>
      <w:divBdr>
        <w:top w:val="none" w:sz="0" w:space="0" w:color="auto"/>
        <w:left w:val="none" w:sz="0" w:space="0" w:color="auto"/>
        <w:bottom w:val="none" w:sz="0" w:space="0" w:color="auto"/>
        <w:right w:val="none" w:sz="0" w:space="0" w:color="auto"/>
      </w:divBdr>
    </w:div>
    <w:div w:id="243537456">
      <w:bodyDiv w:val="1"/>
      <w:marLeft w:val="0"/>
      <w:marRight w:val="0"/>
      <w:marTop w:val="0"/>
      <w:marBottom w:val="0"/>
      <w:divBdr>
        <w:top w:val="none" w:sz="0" w:space="0" w:color="auto"/>
        <w:left w:val="none" w:sz="0" w:space="0" w:color="auto"/>
        <w:bottom w:val="none" w:sz="0" w:space="0" w:color="auto"/>
        <w:right w:val="none" w:sz="0" w:space="0" w:color="auto"/>
      </w:divBdr>
    </w:div>
    <w:div w:id="263198033">
      <w:bodyDiv w:val="1"/>
      <w:marLeft w:val="0"/>
      <w:marRight w:val="0"/>
      <w:marTop w:val="0"/>
      <w:marBottom w:val="0"/>
      <w:divBdr>
        <w:top w:val="none" w:sz="0" w:space="0" w:color="auto"/>
        <w:left w:val="none" w:sz="0" w:space="0" w:color="auto"/>
        <w:bottom w:val="none" w:sz="0" w:space="0" w:color="auto"/>
        <w:right w:val="none" w:sz="0" w:space="0" w:color="auto"/>
      </w:divBdr>
    </w:div>
    <w:div w:id="325255212">
      <w:bodyDiv w:val="1"/>
      <w:marLeft w:val="0"/>
      <w:marRight w:val="0"/>
      <w:marTop w:val="0"/>
      <w:marBottom w:val="0"/>
      <w:divBdr>
        <w:top w:val="none" w:sz="0" w:space="0" w:color="auto"/>
        <w:left w:val="none" w:sz="0" w:space="0" w:color="auto"/>
        <w:bottom w:val="none" w:sz="0" w:space="0" w:color="auto"/>
        <w:right w:val="none" w:sz="0" w:space="0" w:color="auto"/>
      </w:divBdr>
    </w:div>
    <w:div w:id="328218601">
      <w:bodyDiv w:val="1"/>
      <w:marLeft w:val="0"/>
      <w:marRight w:val="0"/>
      <w:marTop w:val="0"/>
      <w:marBottom w:val="0"/>
      <w:divBdr>
        <w:top w:val="none" w:sz="0" w:space="0" w:color="auto"/>
        <w:left w:val="none" w:sz="0" w:space="0" w:color="auto"/>
        <w:bottom w:val="none" w:sz="0" w:space="0" w:color="auto"/>
        <w:right w:val="none" w:sz="0" w:space="0" w:color="auto"/>
      </w:divBdr>
    </w:div>
    <w:div w:id="442188993">
      <w:bodyDiv w:val="1"/>
      <w:marLeft w:val="0"/>
      <w:marRight w:val="0"/>
      <w:marTop w:val="0"/>
      <w:marBottom w:val="0"/>
      <w:divBdr>
        <w:top w:val="none" w:sz="0" w:space="0" w:color="auto"/>
        <w:left w:val="none" w:sz="0" w:space="0" w:color="auto"/>
        <w:bottom w:val="none" w:sz="0" w:space="0" w:color="auto"/>
        <w:right w:val="none" w:sz="0" w:space="0" w:color="auto"/>
      </w:divBdr>
    </w:div>
    <w:div w:id="480000918">
      <w:bodyDiv w:val="1"/>
      <w:marLeft w:val="0"/>
      <w:marRight w:val="0"/>
      <w:marTop w:val="0"/>
      <w:marBottom w:val="0"/>
      <w:divBdr>
        <w:top w:val="none" w:sz="0" w:space="0" w:color="auto"/>
        <w:left w:val="none" w:sz="0" w:space="0" w:color="auto"/>
        <w:bottom w:val="none" w:sz="0" w:space="0" w:color="auto"/>
        <w:right w:val="none" w:sz="0" w:space="0" w:color="auto"/>
      </w:divBdr>
    </w:div>
    <w:div w:id="482695532">
      <w:bodyDiv w:val="1"/>
      <w:marLeft w:val="0"/>
      <w:marRight w:val="0"/>
      <w:marTop w:val="0"/>
      <w:marBottom w:val="0"/>
      <w:divBdr>
        <w:top w:val="none" w:sz="0" w:space="0" w:color="auto"/>
        <w:left w:val="none" w:sz="0" w:space="0" w:color="auto"/>
        <w:bottom w:val="none" w:sz="0" w:space="0" w:color="auto"/>
        <w:right w:val="none" w:sz="0" w:space="0" w:color="auto"/>
      </w:divBdr>
    </w:div>
    <w:div w:id="500899492">
      <w:bodyDiv w:val="1"/>
      <w:marLeft w:val="0"/>
      <w:marRight w:val="0"/>
      <w:marTop w:val="0"/>
      <w:marBottom w:val="0"/>
      <w:divBdr>
        <w:top w:val="none" w:sz="0" w:space="0" w:color="auto"/>
        <w:left w:val="none" w:sz="0" w:space="0" w:color="auto"/>
        <w:bottom w:val="none" w:sz="0" w:space="0" w:color="auto"/>
        <w:right w:val="none" w:sz="0" w:space="0" w:color="auto"/>
      </w:divBdr>
    </w:div>
    <w:div w:id="597956255">
      <w:bodyDiv w:val="1"/>
      <w:marLeft w:val="0"/>
      <w:marRight w:val="0"/>
      <w:marTop w:val="0"/>
      <w:marBottom w:val="0"/>
      <w:divBdr>
        <w:top w:val="none" w:sz="0" w:space="0" w:color="auto"/>
        <w:left w:val="none" w:sz="0" w:space="0" w:color="auto"/>
        <w:bottom w:val="none" w:sz="0" w:space="0" w:color="auto"/>
        <w:right w:val="none" w:sz="0" w:space="0" w:color="auto"/>
      </w:divBdr>
    </w:div>
    <w:div w:id="605624361">
      <w:bodyDiv w:val="1"/>
      <w:marLeft w:val="0"/>
      <w:marRight w:val="0"/>
      <w:marTop w:val="0"/>
      <w:marBottom w:val="0"/>
      <w:divBdr>
        <w:top w:val="none" w:sz="0" w:space="0" w:color="auto"/>
        <w:left w:val="none" w:sz="0" w:space="0" w:color="auto"/>
        <w:bottom w:val="none" w:sz="0" w:space="0" w:color="auto"/>
        <w:right w:val="none" w:sz="0" w:space="0" w:color="auto"/>
      </w:divBdr>
    </w:div>
    <w:div w:id="661201812">
      <w:bodyDiv w:val="1"/>
      <w:marLeft w:val="0"/>
      <w:marRight w:val="0"/>
      <w:marTop w:val="0"/>
      <w:marBottom w:val="0"/>
      <w:divBdr>
        <w:top w:val="none" w:sz="0" w:space="0" w:color="auto"/>
        <w:left w:val="none" w:sz="0" w:space="0" w:color="auto"/>
        <w:bottom w:val="none" w:sz="0" w:space="0" w:color="auto"/>
        <w:right w:val="none" w:sz="0" w:space="0" w:color="auto"/>
      </w:divBdr>
    </w:div>
    <w:div w:id="684476670">
      <w:bodyDiv w:val="1"/>
      <w:marLeft w:val="0"/>
      <w:marRight w:val="0"/>
      <w:marTop w:val="0"/>
      <w:marBottom w:val="0"/>
      <w:divBdr>
        <w:top w:val="none" w:sz="0" w:space="0" w:color="auto"/>
        <w:left w:val="none" w:sz="0" w:space="0" w:color="auto"/>
        <w:bottom w:val="none" w:sz="0" w:space="0" w:color="auto"/>
        <w:right w:val="none" w:sz="0" w:space="0" w:color="auto"/>
      </w:divBdr>
    </w:div>
    <w:div w:id="695082565">
      <w:bodyDiv w:val="1"/>
      <w:marLeft w:val="0"/>
      <w:marRight w:val="0"/>
      <w:marTop w:val="0"/>
      <w:marBottom w:val="0"/>
      <w:divBdr>
        <w:top w:val="none" w:sz="0" w:space="0" w:color="auto"/>
        <w:left w:val="none" w:sz="0" w:space="0" w:color="auto"/>
        <w:bottom w:val="none" w:sz="0" w:space="0" w:color="auto"/>
        <w:right w:val="none" w:sz="0" w:space="0" w:color="auto"/>
      </w:divBdr>
    </w:div>
    <w:div w:id="722949402">
      <w:bodyDiv w:val="1"/>
      <w:marLeft w:val="0"/>
      <w:marRight w:val="0"/>
      <w:marTop w:val="0"/>
      <w:marBottom w:val="0"/>
      <w:divBdr>
        <w:top w:val="none" w:sz="0" w:space="0" w:color="auto"/>
        <w:left w:val="none" w:sz="0" w:space="0" w:color="auto"/>
        <w:bottom w:val="none" w:sz="0" w:space="0" w:color="auto"/>
        <w:right w:val="none" w:sz="0" w:space="0" w:color="auto"/>
      </w:divBdr>
    </w:div>
    <w:div w:id="729428002">
      <w:bodyDiv w:val="1"/>
      <w:marLeft w:val="0"/>
      <w:marRight w:val="0"/>
      <w:marTop w:val="0"/>
      <w:marBottom w:val="0"/>
      <w:divBdr>
        <w:top w:val="none" w:sz="0" w:space="0" w:color="auto"/>
        <w:left w:val="none" w:sz="0" w:space="0" w:color="auto"/>
        <w:bottom w:val="none" w:sz="0" w:space="0" w:color="auto"/>
        <w:right w:val="none" w:sz="0" w:space="0" w:color="auto"/>
      </w:divBdr>
    </w:div>
    <w:div w:id="770006813">
      <w:bodyDiv w:val="1"/>
      <w:marLeft w:val="0"/>
      <w:marRight w:val="0"/>
      <w:marTop w:val="0"/>
      <w:marBottom w:val="0"/>
      <w:divBdr>
        <w:top w:val="none" w:sz="0" w:space="0" w:color="auto"/>
        <w:left w:val="none" w:sz="0" w:space="0" w:color="auto"/>
        <w:bottom w:val="none" w:sz="0" w:space="0" w:color="auto"/>
        <w:right w:val="none" w:sz="0" w:space="0" w:color="auto"/>
      </w:divBdr>
    </w:div>
    <w:div w:id="803886745">
      <w:bodyDiv w:val="1"/>
      <w:marLeft w:val="0"/>
      <w:marRight w:val="0"/>
      <w:marTop w:val="0"/>
      <w:marBottom w:val="0"/>
      <w:divBdr>
        <w:top w:val="none" w:sz="0" w:space="0" w:color="auto"/>
        <w:left w:val="none" w:sz="0" w:space="0" w:color="auto"/>
        <w:bottom w:val="none" w:sz="0" w:space="0" w:color="auto"/>
        <w:right w:val="none" w:sz="0" w:space="0" w:color="auto"/>
      </w:divBdr>
    </w:div>
    <w:div w:id="853422184">
      <w:bodyDiv w:val="1"/>
      <w:marLeft w:val="0"/>
      <w:marRight w:val="0"/>
      <w:marTop w:val="0"/>
      <w:marBottom w:val="0"/>
      <w:divBdr>
        <w:top w:val="none" w:sz="0" w:space="0" w:color="auto"/>
        <w:left w:val="none" w:sz="0" w:space="0" w:color="auto"/>
        <w:bottom w:val="none" w:sz="0" w:space="0" w:color="auto"/>
        <w:right w:val="none" w:sz="0" w:space="0" w:color="auto"/>
      </w:divBdr>
    </w:div>
    <w:div w:id="877205133">
      <w:bodyDiv w:val="1"/>
      <w:marLeft w:val="0"/>
      <w:marRight w:val="0"/>
      <w:marTop w:val="0"/>
      <w:marBottom w:val="0"/>
      <w:divBdr>
        <w:top w:val="none" w:sz="0" w:space="0" w:color="auto"/>
        <w:left w:val="none" w:sz="0" w:space="0" w:color="auto"/>
        <w:bottom w:val="none" w:sz="0" w:space="0" w:color="auto"/>
        <w:right w:val="none" w:sz="0" w:space="0" w:color="auto"/>
      </w:divBdr>
    </w:div>
    <w:div w:id="931663128">
      <w:bodyDiv w:val="1"/>
      <w:marLeft w:val="0"/>
      <w:marRight w:val="0"/>
      <w:marTop w:val="0"/>
      <w:marBottom w:val="0"/>
      <w:divBdr>
        <w:top w:val="none" w:sz="0" w:space="0" w:color="auto"/>
        <w:left w:val="none" w:sz="0" w:space="0" w:color="auto"/>
        <w:bottom w:val="none" w:sz="0" w:space="0" w:color="auto"/>
        <w:right w:val="none" w:sz="0" w:space="0" w:color="auto"/>
      </w:divBdr>
    </w:div>
    <w:div w:id="973215887">
      <w:bodyDiv w:val="1"/>
      <w:marLeft w:val="0"/>
      <w:marRight w:val="0"/>
      <w:marTop w:val="0"/>
      <w:marBottom w:val="0"/>
      <w:divBdr>
        <w:top w:val="none" w:sz="0" w:space="0" w:color="auto"/>
        <w:left w:val="none" w:sz="0" w:space="0" w:color="auto"/>
        <w:bottom w:val="none" w:sz="0" w:space="0" w:color="auto"/>
        <w:right w:val="none" w:sz="0" w:space="0" w:color="auto"/>
      </w:divBdr>
    </w:div>
    <w:div w:id="979727734">
      <w:bodyDiv w:val="1"/>
      <w:marLeft w:val="0"/>
      <w:marRight w:val="0"/>
      <w:marTop w:val="0"/>
      <w:marBottom w:val="0"/>
      <w:divBdr>
        <w:top w:val="none" w:sz="0" w:space="0" w:color="auto"/>
        <w:left w:val="none" w:sz="0" w:space="0" w:color="auto"/>
        <w:bottom w:val="none" w:sz="0" w:space="0" w:color="auto"/>
        <w:right w:val="none" w:sz="0" w:space="0" w:color="auto"/>
      </w:divBdr>
      <w:divsChild>
        <w:div w:id="1305089305">
          <w:marLeft w:val="0"/>
          <w:marRight w:val="0"/>
          <w:marTop w:val="0"/>
          <w:marBottom w:val="0"/>
          <w:divBdr>
            <w:top w:val="none" w:sz="0" w:space="0" w:color="auto"/>
            <w:left w:val="none" w:sz="0" w:space="0" w:color="auto"/>
            <w:bottom w:val="none" w:sz="0" w:space="0" w:color="auto"/>
            <w:right w:val="none" w:sz="0" w:space="0" w:color="auto"/>
          </w:divBdr>
        </w:div>
        <w:div w:id="1072120665">
          <w:marLeft w:val="0"/>
          <w:marRight w:val="0"/>
          <w:marTop w:val="0"/>
          <w:marBottom w:val="0"/>
          <w:divBdr>
            <w:top w:val="none" w:sz="0" w:space="0" w:color="auto"/>
            <w:left w:val="none" w:sz="0" w:space="0" w:color="auto"/>
            <w:bottom w:val="none" w:sz="0" w:space="0" w:color="auto"/>
            <w:right w:val="none" w:sz="0" w:space="0" w:color="auto"/>
          </w:divBdr>
        </w:div>
      </w:divsChild>
    </w:div>
    <w:div w:id="991174691">
      <w:bodyDiv w:val="1"/>
      <w:marLeft w:val="0"/>
      <w:marRight w:val="0"/>
      <w:marTop w:val="0"/>
      <w:marBottom w:val="0"/>
      <w:divBdr>
        <w:top w:val="none" w:sz="0" w:space="0" w:color="auto"/>
        <w:left w:val="none" w:sz="0" w:space="0" w:color="auto"/>
        <w:bottom w:val="none" w:sz="0" w:space="0" w:color="auto"/>
        <w:right w:val="none" w:sz="0" w:space="0" w:color="auto"/>
      </w:divBdr>
    </w:div>
    <w:div w:id="998190587">
      <w:bodyDiv w:val="1"/>
      <w:marLeft w:val="0"/>
      <w:marRight w:val="0"/>
      <w:marTop w:val="0"/>
      <w:marBottom w:val="0"/>
      <w:divBdr>
        <w:top w:val="none" w:sz="0" w:space="0" w:color="auto"/>
        <w:left w:val="none" w:sz="0" w:space="0" w:color="auto"/>
        <w:bottom w:val="none" w:sz="0" w:space="0" w:color="auto"/>
        <w:right w:val="none" w:sz="0" w:space="0" w:color="auto"/>
      </w:divBdr>
    </w:div>
    <w:div w:id="1038630212">
      <w:bodyDiv w:val="1"/>
      <w:marLeft w:val="0"/>
      <w:marRight w:val="0"/>
      <w:marTop w:val="0"/>
      <w:marBottom w:val="0"/>
      <w:divBdr>
        <w:top w:val="none" w:sz="0" w:space="0" w:color="auto"/>
        <w:left w:val="none" w:sz="0" w:space="0" w:color="auto"/>
        <w:bottom w:val="none" w:sz="0" w:space="0" w:color="auto"/>
        <w:right w:val="none" w:sz="0" w:space="0" w:color="auto"/>
      </w:divBdr>
    </w:div>
    <w:div w:id="1061899998">
      <w:bodyDiv w:val="1"/>
      <w:marLeft w:val="0"/>
      <w:marRight w:val="0"/>
      <w:marTop w:val="0"/>
      <w:marBottom w:val="0"/>
      <w:divBdr>
        <w:top w:val="none" w:sz="0" w:space="0" w:color="auto"/>
        <w:left w:val="none" w:sz="0" w:space="0" w:color="auto"/>
        <w:bottom w:val="none" w:sz="0" w:space="0" w:color="auto"/>
        <w:right w:val="none" w:sz="0" w:space="0" w:color="auto"/>
      </w:divBdr>
    </w:div>
    <w:div w:id="1066957086">
      <w:bodyDiv w:val="1"/>
      <w:marLeft w:val="0"/>
      <w:marRight w:val="0"/>
      <w:marTop w:val="0"/>
      <w:marBottom w:val="0"/>
      <w:divBdr>
        <w:top w:val="none" w:sz="0" w:space="0" w:color="auto"/>
        <w:left w:val="none" w:sz="0" w:space="0" w:color="auto"/>
        <w:bottom w:val="none" w:sz="0" w:space="0" w:color="auto"/>
        <w:right w:val="none" w:sz="0" w:space="0" w:color="auto"/>
      </w:divBdr>
    </w:div>
    <w:div w:id="1070422643">
      <w:bodyDiv w:val="1"/>
      <w:marLeft w:val="0"/>
      <w:marRight w:val="0"/>
      <w:marTop w:val="0"/>
      <w:marBottom w:val="0"/>
      <w:divBdr>
        <w:top w:val="none" w:sz="0" w:space="0" w:color="auto"/>
        <w:left w:val="none" w:sz="0" w:space="0" w:color="auto"/>
        <w:bottom w:val="none" w:sz="0" w:space="0" w:color="auto"/>
        <w:right w:val="none" w:sz="0" w:space="0" w:color="auto"/>
      </w:divBdr>
    </w:div>
    <w:div w:id="1105926330">
      <w:bodyDiv w:val="1"/>
      <w:marLeft w:val="0"/>
      <w:marRight w:val="0"/>
      <w:marTop w:val="0"/>
      <w:marBottom w:val="0"/>
      <w:divBdr>
        <w:top w:val="none" w:sz="0" w:space="0" w:color="auto"/>
        <w:left w:val="none" w:sz="0" w:space="0" w:color="auto"/>
        <w:bottom w:val="none" w:sz="0" w:space="0" w:color="auto"/>
        <w:right w:val="none" w:sz="0" w:space="0" w:color="auto"/>
      </w:divBdr>
    </w:div>
    <w:div w:id="1116680500">
      <w:bodyDiv w:val="1"/>
      <w:marLeft w:val="0"/>
      <w:marRight w:val="0"/>
      <w:marTop w:val="0"/>
      <w:marBottom w:val="0"/>
      <w:divBdr>
        <w:top w:val="none" w:sz="0" w:space="0" w:color="auto"/>
        <w:left w:val="none" w:sz="0" w:space="0" w:color="auto"/>
        <w:bottom w:val="none" w:sz="0" w:space="0" w:color="auto"/>
        <w:right w:val="none" w:sz="0" w:space="0" w:color="auto"/>
      </w:divBdr>
    </w:div>
    <w:div w:id="1127310184">
      <w:bodyDiv w:val="1"/>
      <w:marLeft w:val="0"/>
      <w:marRight w:val="0"/>
      <w:marTop w:val="0"/>
      <w:marBottom w:val="0"/>
      <w:divBdr>
        <w:top w:val="none" w:sz="0" w:space="0" w:color="auto"/>
        <w:left w:val="none" w:sz="0" w:space="0" w:color="auto"/>
        <w:bottom w:val="none" w:sz="0" w:space="0" w:color="auto"/>
        <w:right w:val="none" w:sz="0" w:space="0" w:color="auto"/>
      </w:divBdr>
    </w:div>
    <w:div w:id="1150710830">
      <w:bodyDiv w:val="1"/>
      <w:marLeft w:val="0"/>
      <w:marRight w:val="0"/>
      <w:marTop w:val="0"/>
      <w:marBottom w:val="0"/>
      <w:divBdr>
        <w:top w:val="none" w:sz="0" w:space="0" w:color="auto"/>
        <w:left w:val="none" w:sz="0" w:space="0" w:color="auto"/>
        <w:bottom w:val="none" w:sz="0" w:space="0" w:color="auto"/>
        <w:right w:val="none" w:sz="0" w:space="0" w:color="auto"/>
      </w:divBdr>
      <w:divsChild>
        <w:div w:id="1533033124">
          <w:marLeft w:val="0"/>
          <w:marRight w:val="0"/>
          <w:marTop w:val="0"/>
          <w:marBottom w:val="0"/>
          <w:divBdr>
            <w:top w:val="none" w:sz="0" w:space="0" w:color="auto"/>
            <w:left w:val="none" w:sz="0" w:space="0" w:color="auto"/>
            <w:bottom w:val="none" w:sz="0" w:space="0" w:color="auto"/>
            <w:right w:val="none" w:sz="0" w:space="0" w:color="auto"/>
          </w:divBdr>
        </w:div>
      </w:divsChild>
    </w:div>
    <w:div w:id="1166937009">
      <w:bodyDiv w:val="1"/>
      <w:marLeft w:val="0"/>
      <w:marRight w:val="0"/>
      <w:marTop w:val="0"/>
      <w:marBottom w:val="0"/>
      <w:divBdr>
        <w:top w:val="none" w:sz="0" w:space="0" w:color="auto"/>
        <w:left w:val="none" w:sz="0" w:space="0" w:color="auto"/>
        <w:bottom w:val="none" w:sz="0" w:space="0" w:color="auto"/>
        <w:right w:val="none" w:sz="0" w:space="0" w:color="auto"/>
      </w:divBdr>
    </w:div>
    <w:div w:id="1216962824">
      <w:bodyDiv w:val="1"/>
      <w:marLeft w:val="0"/>
      <w:marRight w:val="0"/>
      <w:marTop w:val="0"/>
      <w:marBottom w:val="0"/>
      <w:divBdr>
        <w:top w:val="none" w:sz="0" w:space="0" w:color="auto"/>
        <w:left w:val="none" w:sz="0" w:space="0" w:color="auto"/>
        <w:bottom w:val="none" w:sz="0" w:space="0" w:color="auto"/>
        <w:right w:val="none" w:sz="0" w:space="0" w:color="auto"/>
      </w:divBdr>
    </w:div>
    <w:div w:id="1224944196">
      <w:bodyDiv w:val="1"/>
      <w:marLeft w:val="0"/>
      <w:marRight w:val="0"/>
      <w:marTop w:val="0"/>
      <w:marBottom w:val="0"/>
      <w:divBdr>
        <w:top w:val="none" w:sz="0" w:space="0" w:color="auto"/>
        <w:left w:val="none" w:sz="0" w:space="0" w:color="auto"/>
        <w:bottom w:val="none" w:sz="0" w:space="0" w:color="auto"/>
        <w:right w:val="none" w:sz="0" w:space="0" w:color="auto"/>
      </w:divBdr>
    </w:div>
    <w:div w:id="1256669779">
      <w:bodyDiv w:val="1"/>
      <w:marLeft w:val="0"/>
      <w:marRight w:val="0"/>
      <w:marTop w:val="0"/>
      <w:marBottom w:val="0"/>
      <w:divBdr>
        <w:top w:val="none" w:sz="0" w:space="0" w:color="auto"/>
        <w:left w:val="none" w:sz="0" w:space="0" w:color="auto"/>
        <w:bottom w:val="none" w:sz="0" w:space="0" w:color="auto"/>
        <w:right w:val="none" w:sz="0" w:space="0" w:color="auto"/>
      </w:divBdr>
      <w:divsChild>
        <w:div w:id="30040032">
          <w:marLeft w:val="0"/>
          <w:marRight w:val="0"/>
          <w:marTop w:val="0"/>
          <w:marBottom w:val="0"/>
          <w:divBdr>
            <w:top w:val="none" w:sz="0" w:space="0" w:color="auto"/>
            <w:left w:val="none" w:sz="0" w:space="0" w:color="auto"/>
            <w:bottom w:val="none" w:sz="0" w:space="0" w:color="auto"/>
            <w:right w:val="none" w:sz="0" w:space="0" w:color="auto"/>
          </w:divBdr>
        </w:div>
      </w:divsChild>
    </w:div>
    <w:div w:id="1314093757">
      <w:bodyDiv w:val="1"/>
      <w:marLeft w:val="0"/>
      <w:marRight w:val="0"/>
      <w:marTop w:val="0"/>
      <w:marBottom w:val="0"/>
      <w:divBdr>
        <w:top w:val="none" w:sz="0" w:space="0" w:color="auto"/>
        <w:left w:val="none" w:sz="0" w:space="0" w:color="auto"/>
        <w:bottom w:val="none" w:sz="0" w:space="0" w:color="auto"/>
        <w:right w:val="none" w:sz="0" w:space="0" w:color="auto"/>
      </w:divBdr>
    </w:div>
    <w:div w:id="1350453852">
      <w:bodyDiv w:val="1"/>
      <w:marLeft w:val="0"/>
      <w:marRight w:val="0"/>
      <w:marTop w:val="0"/>
      <w:marBottom w:val="0"/>
      <w:divBdr>
        <w:top w:val="none" w:sz="0" w:space="0" w:color="auto"/>
        <w:left w:val="none" w:sz="0" w:space="0" w:color="auto"/>
        <w:bottom w:val="none" w:sz="0" w:space="0" w:color="auto"/>
        <w:right w:val="none" w:sz="0" w:space="0" w:color="auto"/>
      </w:divBdr>
    </w:div>
    <w:div w:id="1350907593">
      <w:bodyDiv w:val="1"/>
      <w:marLeft w:val="0"/>
      <w:marRight w:val="0"/>
      <w:marTop w:val="0"/>
      <w:marBottom w:val="0"/>
      <w:divBdr>
        <w:top w:val="none" w:sz="0" w:space="0" w:color="auto"/>
        <w:left w:val="none" w:sz="0" w:space="0" w:color="auto"/>
        <w:bottom w:val="none" w:sz="0" w:space="0" w:color="auto"/>
        <w:right w:val="none" w:sz="0" w:space="0" w:color="auto"/>
      </w:divBdr>
    </w:div>
    <w:div w:id="1351376133">
      <w:bodyDiv w:val="1"/>
      <w:marLeft w:val="0"/>
      <w:marRight w:val="0"/>
      <w:marTop w:val="0"/>
      <w:marBottom w:val="0"/>
      <w:divBdr>
        <w:top w:val="none" w:sz="0" w:space="0" w:color="auto"/>
        <w:left w:val="none" w:sz="0" w:space="0" w:color="auto"/>
        <w:bottom w:val="none" w:sz="0" w:space="0" w:color="auto"/>
        <w:right w:val="none" w:sz="0" w:space="0" w:color="auto"/>
      </w:divBdr>
    </w:div>
    <w:div w:id="1383287829">
      <w:bodyDiv w:val="1"/>
      <w:marLeft w:val="0"/>
      <w:marRight w:val="0"/>
      <w:marTop w:val="0"/>
      <w:marBottom w:val="0"/>
      <w:divBdr>
        <w:top w:val="none" w:sz="0" w:space="0" w:color="auto"/>
        <w:left w:val="none" w:sz="0" w:space="0" w:color="auto"/>
        <w:bottom w:val="none" w:sz="0" w:space="0" w:color="auto"/>
        <w:right w:val="none" w:sz="0" w:space="0" w:color="auto"/>
      </w:divBdr>
    </w:div>
    <w:div w:id="1401634127">
      <w:bodyDiv w:val="1"/>
      <w:marLeft w:val="0"/>
      <w:marRight w:val="0"/>
      <w:marTop w:val="0"/>
      <w:marBottom w:val="0"/>
      <w:divBdr>
        <w:top w:val="none" w:sz="0" w:space="0" w:color="auto"/>
        <w:left w:val="none" w:sz="0" w:space="0" w:color="auto"/>
        <w:bottom w:val="none" w:sz="0" w:space="0" w:color="auto"/>
        <w:right w:val="none" w:sz="0" w:space="0" w:color="auto"/>
      </w:divBdr>
    </w:div>
    <w:div w:id="1411659888">
      <w:bodyDiv w:val="1"/>
      <w:marLeft w:val="0"/>
      <w:marRight w:val="0"/>
      <w:marTop w:val="0"/>
      <w:marBottom w:val="0"/>
      <w:divBdr>
        <w:top w:val="none" w:sz="0" w:space="0" w:color="auto"/>
        <w:left w:val="none" w:sz="0" w:space="0" w:color="auto"/>
        <w:bottom w:val="none" w:sz="0" w:space="0" w:color="auto"/>
        <w:right w:val="none" w:sz="0" w:space="0" w:color="auto"/>
      </w:divBdr>
    </w:div>
    <w:div w:id="1430854363">
      <w:bodyDiv w:val="1"/>
      <w:marLeft w:val="0"/>
      <w:marRight w:val="0"/>
      <w:marTop w:val="0"/>
      <w:marBottom w:val="0"/>
      <w:divBdr>
        <w:top w:val="none" w:sz="0" w:space="0" w:color="auto"/>
        <w:left w:val="none" w:sz="0" w:space="0" w:color="auto"/>
        <w:bottom w:val="none" w:sz="0" w:space="0" w:color="auto"/>
        <w:right w:val="none" w:sz="0" w:space="0" w:color="auto"/>
      </w:divBdr>
    </w:div>
    <w:div w:id="1463305917">
      <w:bodyDiv w:val="1"/>
      <w:marLeft w:val="0"/>
      <w:marRight w:val="0"/>
      <w:marTop w:val="0"/>
      <w:marBottom w:val="0"/>
      <w:divBdr>
        <w:top w:val="none" w:sz="0" w:space="0" w:color="auto"/>
        <w:left w:val="none" w:sz="0" w:space="0" w:color="auto"/>
        <w:bottom w:val="none" w:sz="0" w:space="0" w:color="auto"/>
        <w:right w:val="none" w:sz="0" w:space="0" w:color="auto"/>
      </w:divBdr>
    </w:div>
    <w:div w:id="1464738321">
      <w:bodyDiv w:val="1"/>
      <w:marLeft w:val="0"/>
      <w:marRight w:val="0"/>
      <w:marTop w:val="0"/>
      <w:marBottom w:val="0"/>
      <w:divBdr>
        <w:top w:val="none" w:sz="0" w:space="0" w:color="auto"/>
        <w:left w:val="none" w:sz="0" w:space="0" w:color="auto"/>
        <w:bottom w:val="none" w:sz="0" w:space="0" w:color="auto"/>
        <w:right w:val="none" w:sz="0" w:space="0" w:color="auto"/>
      </w:divBdr>
      <w:divsChild>
        <w:div w:id="1189299390">
          <w:marLeft w:val="0"/>
          <w:marRight w:val="0"/>
          <w:marTop w:val="0"/>
          <w:marBottom w:val="0"/>
          <w:divBdr>
            <w:top w:val="none" w:sz="0" w:space="0" w:color="auto"/>
            <w:left w:val="none" w:sz="0" w:space="0" w:color="auto"/>
            <w:bottom w:val="none" w:sz="0" w:space="0" w:color="auto"/>
            <w:right w:val="none" w:sz="0" w:space="0" w:color="auto"/>
          </w:divBdr>
        </w:div>
      </w:divsChild>
    </w:div>
    <w:div w:id="1487430343">
      <w:bodyDiv w:val="1"/>
      <w:marLeft w:val="0"/>
      <w:marRight w:val="0"/>
      <w:marTop w:val="0"/>
      <w:marBottom w:val="0"/>
      <w:divBdr>
        <w:top w:val="none" w:sz="0" w:space="0" w:color="auto"/>
        <w:left w:val="none" w:sz="0" w:space="0" w:color="auto"/>
        <w:bottom w:val="none" w:sz="0" w:space="0" w:color="auto"/>
        <w:right w:val="none" w:sz="0" w:space="0" w:color="auto"/>
      </w:divBdr>
    </w:div>
    <w:div w:id="1525944858">
      <w:bodyDiv w:val="1"/>
      <w:marLeft w:val="0"/>
      <w:marRight w:val="0"/>
      <w:marTop w:val="0"/>
      <w:marBottom w:val="0"/>
      <w:divBdr>
        <w:top w:val="none" w:sz="0" w:space="0" w:color="auto"/>
        <w:left w:val="none" w:sz="0" w:space="0" w:color="auto"/>
        <w:bottom w:val="none" w:sz="0" w:space="0" w:color="auto"/>
        <w:right w:val="none" w:sz="0" w:space="0" w:color="auto"/>
      </w:divBdr>
    </w:div>
    <w:div w:id="1540239033">
      <w:bodyDiv w:val="1"/>
      <w:marLeft w:val="0"/>
      <w:marRight w:val="0"/>
      <w:marTop w:val="0"/>
      <w:marBottom w:val="0"/>
      <w:divBdr>
        <w:top w:val="none" w:sz="0" w:space="0" w:color="auto"/>
        <w:left w:val="none" w:sz="0" w:space="0" w:color="auto"/>
        <w:bottom w:val="none" w:sz="0" w:space="0" w:color="auto"/>
        <w:right w:val="none" w:sz="0" w:space="0" w:color="auto"/>
      </w:divBdr>
      <w:divsChild>
        <w:div w:id="1434663349">
          <w:marLeft w:val="0"/>
          <w:marRight w:val="0"/>
          <w:marTop w:val="0"/>
          <w:marBottom w:val="0"/>
          <w:divBdr>
            <w:top w:val="none" w:sz="0" w:space="0" w:color="auto"/>
            <w:left w:val="none" w:sz="0" w:space="0" w:color="auto"/>
            <w:bottom w:val="none" w:sz="0" w:space="0" w:color="auto"/>
            <w:right w:val="none" w:sz="0" w:space="0" w:color="auto"/>
          </w:divBdr>
        </w:div>
      </w:divsChild>
    </w:div>
    <w:div w:id="1583098188">
      <w:bodyDiv w:val="1"/>
      <w:marLeft w:val="0"/>
      <w:marRight w:val="0"/>
      <w:marTop w:val="0"/>
      <w:marBottom w:val="0"/>
      <w:divBdr>
        <w:top w:val="none" w:sz="0" w:space="0" w:color="auto"/>
        <w:left w:val="none" w:sz="0" w:space="0" w:color="auto"/>
        <w:bottom w:val="none" w:sz="0" w:space="0" w:color="auto"/>
        <w:right w:val="none" w:sz="0" w:space="0" w:color="auto"/>
      </w:divBdr>
    </w:div>
    <w:div w:id="1587298891">
      <w:bodyDiv w:val="1"/>
      <w:marLeft w:val="0"/>
      <w:marRight w:val="0"/>
      <w:marTop w:val="0"/>
      <w:marBottom w:val="0"/>
      <w:divBdr>
        <w:top w:val="none" w:sz="0" w:space="0" w:color="auto"/>
        <w:left w:val="none" w:sz="0" w:space="0" w:color="auto"/>
        <w:bottom w:val="none" w:sz="0" w:space="0" w:color="auto"/>
        <w:right w:val="none" w:sz="0" w:space="0" w:color="auto"/>
      </w:divBdr>
    </w:div>
    <w:div w:id="1664046124">
      <w:bodyDiv w:val="1"/>
      <w:marLeft w:val="0"/>
      <w:marRight w:val="0"/>
      <w:marTop w:val="0"/>
      <w:marBottom w:val="0"/>
      <w:divBdr>
        <w:top w:val="none" w:sz="0" w:space="0" w:color="auto"/>
        <w:left w:val="none" w:sz="0" w:space="0" w:color="auto"/>
        <w:bottom w:val="none" w:sz="0" w:space="0" w:color="auto"/>
        <w:right w:val="none" w:sz="0" w:space="0" w:color="auto"/>
      </w:divBdr>
    </w:div>
    <w:div w:id="1696882644">
      <w:bodyDiv w:val="1"/>
      <w:marLeft w:val="0"/>
      <w:marRight w:val="0"/>
      <w:marTop w:val="0"/>
      <w:marBottom w:val="0"/>
      <w:divBdr>
        <w:top w:val="none" w:sz="0" w:space="0" w:color="auto"/>
        <w:left w:val="none" w:sz="0" w:space="0" w:color="auto"/>
        <w:bottom w:val="none" w:sz="0" w:space="0" w:color="auto"/>
        <w:right w:val="none" w:sz="0" w:space="0" w:color="auto"/>
      </w:divBdr>
    </w:div>
    <w:div w:id="1699234775">
      <w:bodyDiv w:val="1"/>
      <w:marLeft w:val="0"/>
      <w:marRight w:val="0"/>
      <w:marTop w:val="0"/>
      <w:marBottom w:val="0"/>
      <w:divBdr>
        <w:top w:val="none" w:sz="0" w:space="0" w:color="auto"/>
        <w:left w:val="none" w:sz="0" w:space="0" w:color="auto"/>
        <w:bottom w:val="none" w:sz="0" w:space="0" w:color="auto"/>
        <w:right w:val="none" w:sz="0" w:space="0" w:color="auto"/>
      </w:divBdr>
    </w:div>
    <w:div w:id="1745495871">
      <w:bodyDiv w:val="1"/>
      <w:marLeft w:val="0"/>
      <w:marRight w:val="0"/>
      <w:marTop w:val="0"/>
      <w:marBottom w:val="0"/>
      <w:divBdr>
        <w:top w:val="none" w:sz="0" w:space="0" w:color="auto"/>
        <w:left w:val="none" w:sz="0" w:space="0" w:color="auto"/>
        <w:bottom w:val="none" w:sz="0" w:space="0" w:color="auto"/>
        <w:right w:val="none" w:sz="0" w:space="0" w:color="auto"/>
      </w:divBdr>
    </w:div>
    <w:div w:id="1749644478">
      <w:bodyDiv w:val="1"/>
      <w:marLeft w:val="0"/>
      <w:marRight w:val="0"/>
      <w:marTop w:val="0"/>
      <w:marBottom w:val="0"/>
      <w:divBdr>
        <w:top w:val="none" w:sz="0" w:space="0" w:color="auto"/>
        <w:left w:val="none" w:sz="0" w:space="0" w:color="auto"/>
        <w:bottom w:val="none" w:sz="0" w:space="0" w:color="auto"/>
        <w:right w:val="none" w:sz="0" w:space="0" w:color="auto"/>
      </w:divBdr>
    </w:div>
    <w:div w:id="1767073454">
      <w:bodyDiv w:val="1"/>
      <w:marLeft w:val="0"/>
      <w:marRight w:val="0"/>
      <w:marTop w:val="0"/>
      <w:marBottom w:val="0"/>
      <w:divBdr>
        <w:top w:val="none" w:sz="0" w:space="0" w:color="auto"/>
        <w:left w:val="none" w:sz="0" w:space="0" w:color="auto"/>
        <w:bottom w:val="none" w:sz="0" w:space="0" w:color="auto"/>
        <w:right w:val="none" w:sz="0" w:space="0" w:color="auto"/>
      </w:divBdr>
    </w:div>
    <w:div w:id="1830100474">
      <w:bodyDiv w:val="1"/>
      <w:marLeft w:val="0"/>
      <w:marRight w:val="0"/>
      <w:marTop w:val="0"/>
      <w:marBottom w:val="0"/>
      <w:divBdr>
        <w:top w:val="none" w:sz="0" w:space="0" w:color="auto"/>
        <w:left w:val="none" w:sz="0" w:space="0" w:color="auto"/>
        <w:bottom w:val="none" w:sz="0" w:space="0" w:color="auto"/>
        <w:right w:val="none" w:sz="0" w:space="0" w:color="auto"/>
      </w:divBdr>
    </w:div>
    <w:div w:id="1850678254">
      <w:bodyDiv w:val="1"/>
      <w:marLeft w:val="0"/>
      <w:marRight w:val="0"/>
      <w:marTop w:val="0"/>
      <w:marBottom w:val="0"/>
      <w:divBdr>
        <w:top w:val="none" w:sz="0" w:space="0" w:color="auto"/>
        <w:left w:val="none" w:sz="0" w:space="0" w:color="auto"/>
        <w:bottom w:val="none" w:sz="0" w:space="0" w:color="auto"/>
        <w:right w:val="none" w:sz="0" w:space="0" w:color="auto"/>
      </w:divBdr>
    </w:div>
    <w:div w:id="1863857216">
      <w:bodyDiv w:val="1"/>
      <w:marLeft w:val="0"/>
      <w:marRight w:val="0"/>
      <w:marTop w:val="0"/>
      <w:marBottom w:val="0"/>
      <w:divBdr>
        <w:top w:val="none" w:sz="0" w:space="0" w:color="auto"/>
        <w:left w:val="none" w:sz="0" w:space="0" w:color="auto"/>
        <w:bottom w:val="none" w:sz="0" w:space="0" w:color="auto"/>
        <w:right w:val="none" w:sz="0" w:space="0" w:color="auto"/>
      </w:divBdr>
    </w:div>
    <w:div w:id="1878618915">
      <w:bodyDiv w:val="1"/>
      <w:marLeft w:val="0"/>
      <w:marRight w:val="0"/>
      <w:marTop w:val="0"/>
      <w:marBottom w:val="0"/>
      <w:divBdr>
        <w:top w:val="none" w:sz="0" w:space="0" w:color="auto"/>
        <w:left w:val="none" w:sz="0" w:space="0" w:color="auto"/>
        <w:bottom w:val="none" w:sz="0" w:space="0" w:color="auto"/>
        <w:right w:val="none" w:sz="0" w:space="0" w:color="auto"/>
      </w:divBdr>
    </w:div>
    <w:div w:id="1886066412">
      <w:bodyDiv w:val="1"/>
      <w:marLeft w:val="0"/>
      <w:marRight w:val="0"/>
      <w:marTop w:val="0"/>
      <w:marBottom w:val="0"/>
      <w:divBdr>
        <w:top w:val="none" w:sz="0" w:space="0" w:color="auto"/>
        <w:left w:val="none" w:sz="0" w:space="0" w:color="auto"/>
        <w:bottom w:val="none" w:sz="0" w:space="0" w:color="auto"/>
        <w:right w:val="none" w:sz="0" w:space="0" w:color="auto"/>
      </w:divBdr>
    </w:div>
    <w:div w:id="1945376603">
      <w:bodyDiv w:val="1"/>
      <w:marLeft w:val="0"/>
      <w:marRight w:val="0"/>
      <w:marTop w:val="0"/>
      <w:marBottom w:val="0"/>
      <w:divBdr>
        <w:top w:val="none" w:sz="0" w:space="0" w:color="auto"/>
        <w:left w:val="none" w:sz="0" w:space="0" w:color="auto"/>
        <w:bottom w:val="none" w:sz="0" w:space="0" w:color="auto"/>
        <w:right w:val="none" w:sz="0" w:space="0" w:color="auto"/>
      </w:divBdr>
    </w:div>
    <w:div w:id="1959487680">
      <w:bodyDiv w:val="1"/>
      <w:marLeft w:val="0"/>
      <w:marRight w:val="0"/>
      <w:marTop w:val="0"/>
      <w:marBottom w:val="0"/>
      <w:divBdr>
        <w:top w:val="none" w:sz="0" w:space="0" w:color="auto"/>
        <w:left w:val="none" w:sz="0" w:space="0" w:color="auto"/>
        <w:bottom w:val="none" w:sz="0" w:space="0" w:color="auto"/>
        <w:right w:val="none" w:sz="0" w:space="0" w:color="auto"/>
      </w:divBdr>
    </w:div>
    <w:div w:id="1965112145">
      <w:bodyDiv w:val="1"/>
      <w:marLeft w:val="0"/>
      <w:marRight w:val="0"/>
      <w:marTop w:val="0"/>
      <w:marBottom w:val="0"/>
      <w:divBdr>
        <w:top w:val="none" w:sz="0" w:space="0" w:color="auto"/>
        <w:left w:val="none" w:sz="0" w:space="0" w:color="auto"/>
        <w:bottom w:val="none" w:sz="0" w:space="0" w:color="auto"/>
        <w:right w:val="none" w:sz="0" w:space="0" w:color="auto"/>
      </w:divBdr>
    </w:div>
    <w:div w:id="1965386859">
      <w:bodyDiv w:val="1"/>
      <w:marLeft w:val="0"/>
      <w:marRight w:val="0"/>
      <w:marTop w:val="0"/>
      <w:marBottom w:val="0"/>
      <w:divBdr>
        <w:top w:val="none" w:sz="0" w:space="0" w:color="auto"/>
        <w:left w:val="none" w:sz="0" w:space="0" w:color="auto"/>
        <w:bottom w:val="none" w:sz="0" w:space="0" w:color="auto"/>
        <w:right w:val="none" w:sz="0" w:space="0" w:color="auto"/>
      </w:divBdr>
    </w:div>
    <w:div w:id="1969622092">
      <w:bodyDiv w:val="1"/>
      <w:marLeft w:val="0"/>
      <w:marRight w:val="0"/>
      <w:marTop w:val="0"/>
      <w:marBottom w:val="0"/>
      <w:divBdr>
        <w:top w:val="none" w:sz="0" w:space="0" w:color="auto"/>
        <w:left w:val="none" w:sz="0" w:space="0" w:color="auto"/>
        <w:bottom w:val="none" w:sz="0" w:space="0" w:color="auto"/>
        <w:right w:val="none" w:sz="0" w:space="0" w:color="auto"/>
      </w:divBdr>
      <w:divsChild>
        <w:div w:id="1704162552">
          <w:marLeft w:val="0"/>
          <w:marRight w:val="0"/>
          <w:marTop w:val="0"/>
          <w:marBottom w:val="0"/>
          <w:divBdr>
            <w:top w:val="none" w:sz="0" w:space="0" w:color="auto"/>
            <w:left w:val="none" w:sz="0" w:space="0" w:color="auto"/>
            <w:bottom w:val="none" w:sz="0" w:space="0" w:color="auto"/>
            <w:right w:val="none" w:sz="0" w:space="0" w:color="auto"/>
          </w:divBdr>
        </w:div>
      </w:divsChild>
    </w:div>
    <w:div w:id="1996951827">
      <w:bodyDiv w:val="1"/>
      <w:marLeft w:val="0"/>
      <w:marRight w:val="0"/>
      <w:marTop w:val="0"/>
      <w:marBottom w:val="0"/>
      <w:divBdr>
        <w:top w:val="none" w:sz="0" w:space="0" w:color="auto"/>
        <w:left w:val="none" w:sz="0" w:space="0" w:color="auto"/>
        <w:bottom w:val="none" w:sz="0" w:space="0" w:color="auto"/>
        <w:right w:val="none" w:sz="0" w:space="0" w:color="auto"/>
      </w:divBdr>
    </w:div>
    <w:div w:id="2047096376">
      <w:bodyDiv w:val="1"/>
      <w:marLeft w:val="0"/>
      <w:marRight w:val="0"/>
      <w:marTop w:val="0"/>
      <w:marBottom w:val="0"/>
      <w:divBdr>
        <w:top w:val="none" w:sz="0" w:space="0" w:color="auto"/>
        <w:left w:val="none" w:sz="0" w:space="0" w:color="auto"/>
        <w:bottom w:val="none" w:sz="0" w:space="0" w:color="auto"/>
        <w:right w:val="none" w:sz="0" w:space="0" w:color="auto"/>
      </w:divBdr>
    </w:div>
    <w:div w:id="2053190000">
      <w:bodyDiv w:val="1"/>
      <w:marLeft w:val="0"/>
      <w:marRight w:val="0"/>
      <w:marTop w:val="0"/>
      <w:marBottom w:val="0"/>
      <w:divBdr>
        <w:top w:val="none" w:sz="0" w:space="0" w:color="auto"/>
        <w:left w:val="none" w:sz="0" w:space="0" w:color="auto"/>
        <w:bottom w:val="none" w:sz="0" w:space="0" w:color="auto"/>
        <w:right w:val="none" w:sz="0" w:space="0" w:color="auto"/>
      </w:divBdr>
    </w:div>
    <w:div w:id="2061786810">
      <w:bodyDiv w:val="1"/>
      <w:marLeft w:val="0"/>
      <w:marRight w:val="0"/>
      <w:marTop w:val="0"/>
      <w:marBottom w:val="0"/>
      <w:divBdr>
        <w:top w:val="none" w:sz="0" w:space="0" w:color="auto"/>
        <w:left w:val="none" w:sz="0" w:space="0" w:color="auto"/>
        <w:bottom w:val="none" w:sz="0" w:space="0" w:color="auto"/>
        <w:right w:val="none" w:sz="0" w:space="0" w:color="auto"/>
      </w:divBdr>
    </w:div>
    <w:div w:id="2092464177">
      <w:bodyDiv w:val="1"/>
      <w:marLeft w:val="0"/>
      <w:marRight w:val="0"/>
      <w:marTop w:val="0"/>
      <w:marBottom w:val="0"/>
      <w:divBdr>
        <w:top w:val="none" w:sz="0" w:space="0" w:color="auto"/>
        <w:left w:val="none" w:sz="0" w:space="0" w:color="auto"/>
        <w:bottom w:val="none" w:sz="0" w:space="0" w:color="auto"/>
        <w:right w:val="none" w:sz="0" w:space="0" w:color="auto"/>
      </w:divBdr>
    </w:div>
    <w:div w:id="20931582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s://bitcoin.org/en/developer-reference" TargetMode="Externa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mailto:olivier.gay@a3.epfl.ch" TargetMode="Externa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0A7D6E-E315-42BC-BDF8-1EA017BA0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5898</Words>
  <Characters>33623</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SGI</Company>
  <LinksUpToDate>false</LinksUpToDate>
  <CharactersWithSpaces>39443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Harmon</dc:creator>
  <cp:lastModifiedBy>djk</cp:lastModifiedBy>
  <cp:revision>15</cp:revision>
  <dcterms:created xsi:type="dcterms:W3CDTF">2015-05-07T04:01:00Z</dcterms:created>
  <dcterms:modified xsi:type="dcterms:W3CDTF">2015-05-07T04:34:00Z</dcterms:modified>
</cp:coreProperties>
</file>