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20" w:after="120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before="120" w:after="120"/>
        <w:jc w:val="center"/>
        <w:rPr/>
      </w:pPr>
      <w:r>
        <w:rPr>
          <w:rFonts w:cs="Arial" w:ascii="Arial" w:hAnsi="Arial"/>
          <w:b/>
          <w:sz w:val="24"/>
        </w:rPr>
        <w:t xml:space="preserve">COURSE DESCRIPTION FORM: </w:t>
      </w:r>
      <w:r>
        <w:rPr>
          <w:rFonts w:cs="Arial" w:ascii="Arial" w:hAnsi="Arial"/>
          <w:b/>
          <w:sz w:val="24"/>
          <w:u w:val="single"/>
        </w:rPr>
        <w:t>CS-3001 Computer Networks</w:t>
      </w:r>
      <w:bookmarkStart w:id="0" w:name="_Hlk93953222"/>
      <w:bookmarkEnd w:id="0"/>
    </w:p>
    <w:p>
      <w:pPr>
        <w:pStyle w:val="Normal"/>
        <w:spacing w:before="120" w:after="120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before="120" w:after="120"/>
        <w:jc w:val="center"/>
        <w:rPr/>
      </w:pPr>
      <w:r>
        <w:rPr>
          <w:rFonts w:cs="Arial" w:ascii="Arial" w:hAnsi="Arial"/>
          <w:b/>
          <w:sz w:val="24"/>
        </w:rPr>
        <w:t>COURSE DESCRIPTION FORM</w:t>
      </w:r>
    </w:p>
    <w:p>
      <w:pPr>
        <w:pStyle w:val="Normal"/>
        <w:spacing w:before="120" w:after="120"/>
        <w:rPr/>
      </w:pPr>
      <w:r>
        <w:rPr>
          <w:rFonts w:cs="Arial" w:ascii="Arial" w:hAnsi="Arial"/>
          <w:b/>
          <w:sz w:val="24"/>
        </w:rPr>
        <w:t xml:space="preserve">INSTITUTION              </w:t>
      </w:r>
      <w:r>
        <w:rPr>
          <w:rFonts w:cs="Arial" w:ascii="Arial" w:hAnsi="Arial"/>
          <w:sz w:val="24"/>
        </w:rPr>
        <w:t xml:space="preserve"> FAST School of Computing, National University of Computer and Emerging Sciences, Peshawar </w:t>
      </w:r>
    </w:p>
    <w:p>
      <w:pPr>
        <w:pStyle w:val="Normal"/>
        <w:spacing w:before="120" w:after="1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20" wp14:anchorId="0FEC2DB8">
                <wp:simplePos x="0" y="0"/>
                <wp:positionH relativeFrom="page">
                  <wp:posOffset>2489200</wp:posOffset>
                </wp:positionH>
                <wp:positionV relativeFrom="paragraph">
                  <wp:posOffset>237490</wp:posOffset>
                </wp:positionV>
                <wp:extent cx="4336415" cy="391795"/>
                <wp:effectExtent l="12700" t="12700" r="5715" b="6985"/>
                <wp:wrapSquare wrapText="largest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840" cy="39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4"/>
                              </w:rPr>
                              <w:t xml:space="preserve">BS-CS–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4"/>
                              </w:rPr>
                              <w:t>Summer 2022</w:t>
                            </w:r>
                          </w:p>
                        </w:txbxContent>
                      </wps:txbx>
                      <wps:bodyPr lIns="0" rIns="0" tIns="0" bIns="126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196pt;margin-top:18.7pt;width:341.35pt;height:30.75pt;mso-position-horizontal-relative:page" wp14:anchorId="0FEC2DB8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4"/>
                        </w:rPr>
                        <w:t xml:space="preserve">BS-CS– </w:t>
                      </w:r>
                      <w:r>
                        <w:rPr>
                          <w:rFonts w:cs="Arial" w:ascii="Arial" w:hAnsi="Arial"/>
                          <w:bCs/>
                          <w:color w:val="000000"/>
                          <w:sz w:val="24"/>
                        </w:rPr>
                        <w:t>Summer 2022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>
          <w:rFonts w:cs="Arial" w:ascii="Arial" w:hAnsi="Arial"/>
          <w:b/>
          <w:sz w:val="24"/>
        </w:rPr>
        <w:t xml:space="preserve">PROGRAM TO BE EVALUATED  </w:t>
      </w:r>
    </w:p>
    <w:p>
      <w:pPr>
        <w:pStyle w:val="Normal"/>
        <w:tabs>
          <w:tab w:val="clear" w:pos="720"/>
          <w:tab w:val="left" w:pos="-288" w:leader="none"/>
          <w:tab w:val="left" w:pos="360" w:leader="none"/>
        </w:tabs>
        <w:spacing w:before="0" w:after="6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-288" w:leader="none"/>
          <w:tab w:val="left" w:pos="360" w:leader="none"/>
        </w:tabs>
        <w:spacing w:before="0" w:after="60"/>
        <w:rPr>
          <w:rFonts w:ascii="Arial" w:hAnsi="Arial" w:cs="Arial"/>
          <w:b/>
          <w:b/>
          <w:bCs/>
          <w:vanish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Course Description </w:t>
      </w:r>
    </w:p>
    <w:p>
      <w:pPr>
        <w:pStyle w:val="Normal"/>
        <w:rPr>
          <w:rFonts w:ascii="Arial" w:hAnsi="Arial" w:cs="Arial"/>
          <w:b/>
          <w:b/>
          <w:bCs/>
          <w:iCs/>
          <w:vanish/>
          <w:sz w:val="24"/>
          <w:szCs w:val="24"/>
        </w:rPr>
      </w:pPr>
      <w:r>
        <w:rPr>
          <w:rFonts w:cs="Arial" w:ascii="Arial" w:hAnsi="Arial"/>
          <w:b/>
          <w:bCs/>
          <w:iCs/>
          <w:vanish/>
          <w:sz w:val="24"/>
          <w:szCs w:val="24"/>
        </w:rPr>
      </w:r>
    </w:p>
    <w:tbl>
      <w:tblPr>
        <w:tblW w:w="10525" w:type="dxa"/>
        <w:jc w:val="left"/>
        <w:tblInd w:w="-3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99"/>
        <w:gridCol w:w="1919"/>
        <w:gridCol w:w="2053"/>
        <w:gridCol w:w="2037"/>
        <w:gridCol w:w="2317"/>
      </w:tblGrid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>
                <w:rFonts w:cs="Arial" w:ascii="Arial" w:hAnsi="Arial"/>
                <w:b/>
                <w:bCs/>
              </w:rPr>
              <w:t>Course Code</w:t>
            </w:r>
          </w:p>
        </w:tc>
        <w:tc>
          <w:tcPr>
            <w:tcW w:w="8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>
                <w:rFonts w:cs="Arial" w:ascii="Arial" w:hAnsi="Arial"/>
              </w:rPr>
              <w:t>CS3001</w:t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>
                <w:rFonts w:cs="Arial" w:ascii="Arial" w:hAnsi="Arial"/>
                <w:b/>
                <w:bCs/>
              </w:rPr>
              <w:t>Course Title</w:t>
            </w:r>
          </w:p>
        </w:tc>
        <w:tc>
          <w:tcPr>
            <w:tcW w:w="8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>
                <w:rFonts w:cs="Arial" w:ascii="Arial" w:hAnsi="Arial"/>
              </w:rPr>
              <w:t>Computer Networks</w:t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>
                <w:rFonts w:cs="Arial" w:ascii="Arial" w:hAnsi="Arial"/>
                <w:b/>
                <w:bCs/>
              </w:rPr>
              <w:t>Credit Hours</w:t>
            </w:r>
          </w:p>
        </w:tc>
        <w:tc>
          <w:tcPr>
            <w:tcW w:w="8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>
                <w:rFonts w:cs="Arial" w:ascii="Arial" w:hAnsi="Arial"/>
              </w:rPr>
              <w:t>3</w:t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>
                <w:rFonts w:cs="Arial" w:ascii="Arial" w:hAnsi="Arial"/>
                <w:b/>
                <w:bCs/>
              </w:rPr>
              <w:t>Prerequisites by Course(s) and Topics</w:t>
            </w:r>
          </w:p>
        </w:tc>
        <w:tc>
          <w:tcPr>
            <w:tcW w:w="8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/>
              <w:t>CS2001</w:t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>
                <w:rFonts w:cs="Arial" w:ascii="Arial" w:hAnsi="Arial"/>
                <w:b/>
                <w:bCs/>
              </w:rPr>
              <w:t>Grading Policy</w:t>
            </w:r>
          </w:p>
        </w:tc>
        <w:tc>
          <w:tcPr>
            <w:tcW w:w="8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>
                <w:rFonts w:cs="Arial" w:ascii="Arial" w:hAnsi="Arial"/>
              </w:rPr>
              <w:t>Absolute grading</w:t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>
                <w:rFonts w:cs="Arial" w:ascii="Arial" w:hAnsi="Arial"/>
                <w:b/>
                <w:bCs/>
              </w:rPr>
              <w:t>Policy about missed assessment items in the course</w:t>
            </w:r>
          </w:p>
        </w:tc>
        <w:tc>
          <w:tcPr>
            <w:tcW w:w="8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jc w:val="both"/>
              <w:rPr/>
            </w:pPr>
            <w:r>
              <w:rPr>
                <w:rFonts w:cs="Arial" w:ascii="Arial" w:hAnsi="Arial"/>
              </w:rPr>
              <w:t>Retake of missed assessment items (other than midterm/ final exam) will not be held.</w:t>
            </w:r>
          </w:p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jc w:val="both"/>
              <w:rPr/>
            </w:pPr>
            <w:r>
              <w:rPr>
                <w:rFonts w:cs="Arial" w:ascii="Arial" w:hAnsi="Arial"/>
              </w:rPr>
              <w:t>For a missed midterm/final exam, an exam re-take/ pre-take application along with necessary evidence are required to be submitted to the department secretary. The examination assessment and retake committee will decide the exam re-take/ pre-take cases.</w:t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>
                <w:rFonts w:cs="Arial" w:ascii="Arial" w:hAnsi="Arial"/>
                <w:b/>
                <w:bCs/>
              </w:rPr>
              <w:t>Course Plagiarism Policy</w:t>
            </w:r>
          </w:p>
        </w:tc>
        <w:tc>
          <w:tcPr>
            <w:tcW w:w="8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jc w:val="both"/>
              <w:rPr/>
            </w:pPr>
            <w:r>
              <w:rPr>
                <w:rFonts w:cs="Arial" w:ascii="Arial" w:hAnsi="Arial"/>
              </w:rPr>
              <w:t>Plagiarism in project or midterm/final exam may result in F grade in the course.</w:t>
            </w:r>
          </w:p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jc w:val="both"/>
              <w:rPr/>
            </w:pPr>
            <w:r>
              <w:rPr>
                <w:rFonts w:cs="Arial" w:ascii="Arial" w:hAnsi="Arial"/>
              </w:rPr>
              <w:t>Plagiarism in an assignment will result in zero marks in that assignment.</w:t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>
                <w:rFonts w:cs="Arial" w:ascii="Arial" w:hAnsi="Arial"/>
                <w:b/>
                <w:bCs/>
              </w:rPr>
              <w:t>Assessment Instruments with Weights</w:t>
            </w:r>
            <w:r>
              <w:rPr>
                <w:rFonts w:cs="Arial" w:ascii="Arial" w:hAnsi="Arial"/>
              </w:rPr>
              <w:t xml:space="preserve"> (homework, quizzes, midterms, final, programming assignments, lab work, etc.)</w:t>
            </w:r>
          </w:p>
        </w:tc>
        <w:tc>
          <w:tcPr>
            <w:tcW w:w="8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>
                <w:rFonts w:cs="Arial" w:ascii="Arial" w:hAnsi="Arial"/>
              </w:rPr>
              <w:t xml:space="preserve">Assessment Items </w:t>
            </w:r>
          </w:p>
          <w:tbl>
            <w:tblPr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noHBand="0" w:noVBand="0" w:firstColumn="0" w:lastRow="0" w:lastColumn="0" w:firstRow="0"/>
            </w:tblPr>
            <w:tblGrid>
              <w:gridCol w:w="2902"/>
              <w:gridCol w:w="1347"/>
              <w:gridCol w:w="3861"/>
            </w:tblGrid>
            <w:tr>
              <w:trPr/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-288" w:leader="none"/>
                      <w:tab w:val="left" w:pos="1008" w:leader="none"/>
                      <w:tab w:val="left" w:pos="1368" w:leader="none"/>
                      <w:tab w:val="left" w:pos="1728" w:leader="none"/>
                      <w:tab w:val="left" w:pos="2088" w:leader="none"/>
                      <w:tab w:val="left" w:pos="2448" w:leader="none"/>
                      <w:tab w:val="left" w:pos="2808" w:leader="none"/>
                      <w:tab w:val="left" w:pos="3168" w:leader="none"/>
                      <w:tab w:val="left" w:pos="3528" w:leader="none"/>
                      <w:tab w:val="left" w:pos="3888" w:leader="none"/>
                      <w:tab w:val="left" w:pos="4248" w:leader="none"/>
                      <w:tab w:val="left" w:pos="4608" w:leader="none"/>
                      <w:tab w:val="left" w:pos="4968" w:leader="none"/>
                      <w:tab w:val="left" w:pos="5220" w:leader="none"/>
                      <w:tab w:val="left" w:pos="5688" w:leader="none"/>
                      <w:tab w:val="left" w:pos="6048" w:leader="none"/>
                      <w:tab w:val="left" w:pos="6408" w:leader="none"/>
                      <w:tab w:val="left" w:pos="6768" w:leader="none"/>
                      <w:tab w:val="left" w:pos="7128" w:leader="none"/>
                      <w:tab w:val="left" w:pos="7488" w:leader="none"/>
                      <w:tab w:val="left" w:pos="8100" w:leader="none"/>
                      <w:tab w:val="left" w:pos="8388" w:leader="none"/>
                      <w:tab w:val="left" w:pos="8640" w:leader="none"/>
                    </w:tabs>
                    <w:spacing w:before="40" w:after="40"/>
                    <w:rPr/>
                  </w:pPr>
                  <w:r>
                    <w:rPr>
                      <w:rFonts w:cs="Arial" w:ascii="Arial" w:hAnsi="Arial"/>
                      <w:b/>
                      <w:bCs/>
                    </w:rPr>
                    <w:t>Assessment Item</w:t>
                  </w:r>
                </w:p>
              </w:tc>
              <w:tc>
                <w:tcPr>
                  <w:tcW w:w="13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-288" w:leader="none"/>
                      <w:tab w:val="left" w:pos="1008" w:leader="none"/>
                      <w:tab w:val="left" w:pos="1368" w:leader="none"/>
                      <w:tab w:val="left" w:pos="1728" w:leader="none"/>
                      <w:tab w:val="left" w:pos="2088" w:leader="none"/>
                      <w:tab w:val="left" w:pos="2448" w:leader="none"/>
                      <w:tab w:val="left" w:pos="2808" w:leader="none"/>
                      <w:tab w:val="left" w:pos="3168" w:leader="none"/>
                      <w:tab w:val="left" w:pos="3528" w:leader="none"/>
                      <w:tab w:val="left" w:pos="3888" w:leader="none"/>
                      <w:tab w:val="left" w:pos="4248" w:leader="none"/>
                      <w:tab w:val="left" w:pos="4608" w:leader="none"/>
                      <w:tab w:val="left" w:pos="4968" w:leader="none"/>
                      <w:tab w:val="left" w:pos="5220" w:leader="none"/>
                      <w:tab w:val="left" w:pos="5688" w:leader="none"/>
                      <w:tab w:val="left" w:pos="6048" w:leader="none"/>
                      <w:tab w:val="left" w:pos="6408" w:leader="none"/>
                      <w:tab w:val="left" w:pos="6768" w:leader="none"/>
                      <w:tab w:val="left" w:pos="7128" w:leader="none"/>
                      <w:tab w:val="left" w:pos="7488" w:leader="none"/>
                      <w:tab w:val="left" w:pos="8100" w:leader="none"/>
                      <w:tab w:val="left" w:pos="8388" w:leader="none"/>
                      <w:tab w:val="left" w:pos="8640" w:leader="none"/>
                    </w:tabs>
                    <w:spacing w:before="40" w:after="40"/>
                    <w:rPr/>
                  </w:pPr>
                  <w:r>
                    <w:rPr>
                      <w:rFonts w:cs="Arial" w:ascii="Arial" w:hAnsi="Arial"/>
                      <w:b/>
                      <w:bCs/>
                    </w:rPr>
                    <w:t>Number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-288" w:leader="none"/>
                      <w:tab w:val="left" w:pos="1008" w:leader="none"/>
                      <w:tab w:val="left" w:pos="1368" w:leader="none"/>
                      <w:tab w:val="left" w:pos="1728" w:leader="none"/>
                      <w:tab w:val="left" w:pos="2088" w:leader="none"/>
                      <w:tab w:val="left" w:pos="2448" w:leader="none"/>
                      <w:tab w:val="left" w:pos="2808" w:leader="none"/>
                      <w:tab w:val="left" w:pos="3168" w:leader="none"/>
                      <w:tab w:val="left" w:pos="3528" w:leader="none"/>
                      <w:tab w:val="left" w:pos="3888" w:leader="none"/>
                      <w:tab w:val="left" w:pos="4248" w:leader="none"/>
                      <w:tab w:val="left" w:pos="4608" w:leader="none"/>
                      <w:tab w:val="left" w:pos="4968" w:leader="none"/>
                      <w:tab w:val="left" w:pos="5220" w:leader="none"/>
                      <w:tab w:val="left" w:pos="5688" w:leader="none"/>
                      <w:tab w:val="left" w:pos="6048" w:leader="none"/>
                      <w:tab w:val="left" w:pos="6408" w:leader="none"/>
                      <w:tab w:val="left" w:pos="6768" w:leader="none"/>
                      <w:tab w:val="left" w:pos="7128" w:leader="none"/>
                      <w:tab w:val="left" w:pos="7488" w:leader="none"/>
                      <w:tab w:val="left" w:pos="8100" w:leader="none"/>
                      <w:tab w:val="left" w:pos="8388" w:leader="none"/>
                      <w:tab w:val="left" w:pos="8640" w:leader="none"/>
                    </w:tabs>
                    <w:spacing w:before="40" w:after="40"/>
                    <w:rPr/>
                  </w:pPr>
                  <w:r>
                    <w:rPr>
                      <w:rFonts w:cs="Arial" w:ascii="Arial" w:hAnsi="Arial"/>
                      <w:b/>
                      <w:bCs/>
                    </w:rPr>
                    <w:t>Weight (%)</w:t>
                  </w:r>
                </w:p>
              </w:tc>
            </w:tr>
            <w:tr>
              <w:trPr/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-288" w:leader="none"/>
                      <w:tab w:val="left" w:pos="1008" w:leader="none"/>
                      <w:tab w:val="left" w:pos="1368" w:leader="none"/>
                      <w:tab w:val="left" w:pos="1728" w:leader="none"/>
                      <w:tab w:val="left" w:pos="2088" w:leader="none"/>
                      <w:tab w:val="left" w:pos="2448" w:leader="none"/>
                      <w:tab w:val="left" w:pos="2808" w:leader="none"/>
                      <w:tab w:val="left" w:pos="3168" w:leader="none"/>
                      <w:tab w:val="left" w:pos="3528" w:leader="none"/>
                      <w:tab w:val="left" w:pos="3888" w:leader="none"/>
                      <w:tab w:val="left" w:pos="4248" w:leader="none"/>
                      <w:tab w:val="left" w:pos="4608" w:leader="none"/>
                      <w:tab w:val="left" w:pos="4968" w:leader="none"/>
                      <w:tab w:val="left" w:pos="5220" w:leader="none"/>
                      <w:tab w:val="left" w:pos="5688" w:leader="none"/>
                      <w:tab w:val="left" w:pos="6048" w:leader="none"/>
                      <w:tab w:val="left" w:pos="6408" w:leader="none"/>
                      <w:tab w:val="left" w:pos="6768" w:leader="none"/>
                      <w:tab w:val="left" w:pos="7128" w:leader="none"/>
                      <w:tab w:val="left" w:pos="7488" w:leader="none"/>
                      <w:tab w:val="left" w:pos="8100" w:leader="none"/>
                      <w:tab w:val="left" w:pos="8388" w:leader="none"/>
                      <w:tab w:val="left" w:pos="8640" w:leader="none"/>
                    </w:tabs>
                    <w:spacing w:before="40" w:after="40"/>
                    <w:rPr/>
                  </w:pPr>
                  <w:r>
                    <w:rPr>
                      <w:rFonts w:cs="Arial" w:ascii="Arial" w:hAnsi="Arial"/>
                    </w:rPr>
                    <w:t>Assignments</w:t>
                  </w:r>
                </w:p>
              </w:tc>
              <w:tc>
                <w:tcPr>
                  <w:tcW w:w="13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-288" w:leader="none"/>
                      <w:tab w:val="left" w:pos="1008" w:leader="none"/>
                      <w:tab w:val="left" w:pos="1368" w:leader="none"/>
                      <w:tab w:val="left" w:pos="1728" w:leader="none"/>
                      <w:tab w:val="left" w:pos="2088" w:leader="none"/>
                      <w:tab w:val="left" w:pos="2448" w:leader="none"/>
                      <w:tab w:val="left" w:pos="2808" w:leader="none"/>
                      <w:tab w:val="left" w:pos="3168" w:leader="none"/>
                      <w:tab w:val="left" w:pos="3528" w:leader="none"/>
                      <w:tab w:val="left" w:pos="3888" w:leader="none"/>
                      <w:tab w:val="left" w:pos="4248" w:leader="none"/>
                      <w:tab w:val="left" w:pos="4608" w:leader="none"/>
                      <w:tab w:val="left" w:pos="4968" w:leader="none"/>
                      <w:tab w:val="left" w:pos="5220" w:leader="none"/>
                      <w:tab w:val="left" w:pos="5688" w:leader="none"/>
                      <w:tab w:val="left" w:pos="6048" w:leader="none"/>
                      <w:tab w:val="left" w:pos="6408" w:leader="none"/>
                      <w:tab w:val="left" w:pos="6768" w:leader="none"/>
                      <w:tab w:val="left" w:pos="7128" w:leader="none"/>
                      <w:tab w:val="left" w:pos="7488" w:leader="none"/>
                      <w:tab w:val="left" w:pos="8100" w:leader="none"/>
                      <w:tab w:val="left" w:pos="8388" w:leader="none"/>
                      <w:tab w:val="left" w:pos="8640" w:leader="none"/>
                    </w:tabs>
                    <w:spacing w:before="40" w:after="40"/>
                    <w:jc w:val="center"/>
                    <w:rPr>
                      <w:rFonts w:ascii="Arial" w:hAnsi="Arial" w:eastAsia="Times New Roman" w:cs="Arial"/>
                      <w:color w:val="auto"/>
                      <w:kern w:val="0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eastAsia="Times New Roman" w:cs="Arial" w:ascii="Arial" w:hAnsi="Arial"/>
                      <w:color w:val="auto"/>
                      <w:kern w:val="0"/>
                      <w:sz w:val="20"/>
                      <w:szCs w:val="20"/>
                      <w:lang w:val="en-US" w:eastAsia="zh-CN" w:bidi="ar-SA"/>
                    </w:rPr>
                    <w:t>3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-288" w:leader="none"/>
                      <w:tab w:val="left" w:pos="1008" w:leader="none"/>
                      <w:tab w:val="left" w:pos="1368" w:leader="none"/>
                      <w:tab w:val="left" w:pos="1728" w:leader="none"/>
                      <w:tab w:val="left" w:pos="2088" w:leader="none"/>
                      <w:tab w:val="left" w:pos="2448" w:leader="none"/>
                      <w:tab w:val="left" w:pos="2808" w:leader="none"/>
                      <w:tab w:val="left" w:pos="3168" w:leader="none"/>
                      <w:tab w:val="left" w:pos="3528" w:leader="none"/>
                      <w:tab w:val="left" w:pos="3888" w:leader="none"/>
                      <w:tab w:val="left" w:pos="4248" w:leader="none"/>
                      <w:tab w:val="left" w:pos="4608" w:leader="none"/>
                      <w:tab w:val="left" w:pos="4968" w:leader="none"/>
                      <w:tab w:val="left" w:pos="5220" w:leader="none"/>
                      <w:tab w:val="left" w:pos="5688" w:leader="none"/>
                      <w:tab w:val="left" w:pos="6048" w:leader="none"/>
                      <w:tab w:val="left" w:pos="6408" w:leader="none"/>
                      <w:tab w:val="left" w:pos="6768" w:leader="none"/>
                      <w:tab w:val="left" w:pos="7128" w:leader="none"/>
                      <w:tab w:val="left" w:pos="7488" w:leader="none"/>
                      <w:tab w:val="left" w:pos="8100" w:leader="none"/>
                      <w:tab w:val="left" w:pos="8388" w:leader="none"/>
                      <w:tab w:val="left" w:pos="8640" w:leader="none"/>
                    </w:tabs>
                    <w:spacing w:before="40" w:after="40"/>
                    <w:rPr>
                      <w:rFonts w:ascii="Arial" w:hAnsi="Arial" w:eastAsia="Times New Roman" w:cs="Arial"/>
                      <w:color w:val="auto"/>
                      <w:kern w:val="0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eastAsia="Times New Roman" w:cs="Arial" w:ascii="Arial" w:hAnsi="Arial"/>
                      <w:color w:val="auto"/>
                      <w:kern w:val="0"/>
                      <w:sz w:val="20"/>
                      <w:szCs w:val="20"/>
                      <w:lang w:val="en-US" w:eastAsia="zh-CN" w:bidi="ar-SA"/>
                    </w:rPr>
                    <w:t>10</w:t>
                  </w:r>
                </w:p>
              </w:tc>
            </w:tr>
            <w:tr>
              <w:trPr/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-288" w:leader="none"/>
                      <w:tab w:val="left" w:pos="1008" w:leader="none"/>
                      <w:tab w:val="left" w:pos="1368" w:leader="none"/>
                      <w:tab w:val="left" w:pos="1728" w:leader="none"/>
                      <w:tab w:val="left" w:pos="2088" w:leader="none"/>
                      <w:tab w:val="left" w:pos="2448" w:leader="none"/>
                      <w:tab w:val="left" w:pos="2808" w:leader="none"/>
                      <w:tab w:val="left" w:pos="3168" w:leader="none"/>
                      <w:tab w:val="left" w:pos="3528" w:leader="none"/>
                      <w:tab w:val="left" w:pos="3888" w:leader="none"/>
                      <w:tab w:val="left" w:pos="4248" w:leader="none"/>
                      <w:tab w:val="left" w:pos="4608" w:leader="none"/>
                      <w:tab w:val="left" w:pos="4968" w:leader="none"/>
                      <w:tab w:val="left" w:pos="5220" w:leader="none"/>
                      <w:tab w:val="left" w:pos="5688" w:leader="none"/>
                      <w:tab w:val="left" w:pos="6048" w:leader="none"/>
                      <w:tab w:val="left" w:pos="6408" w:leader="none"/>
                      <w:tab w:val="left" w:pos="6768" w:leader="none"/>
                      <w:tab w:val="left" w:pos="7128" w:leader="none"/>
                      <w:tab w:val="left" w:pos="7488" w:leader="none"/>
                      <w:tab w:val="left" w:pos="8100" w:leader="none"/>
                      <w:tab w:val="left" w:pos="8388" w:leader="none"/>
                      <w:tab w:val="left" w:pos="8640" w:leader="none"/>
                    </w:tabs>
                    <w:spacing w:before="40" w:after="40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>Quizzes</w:t>
                  </w:r>
                </w:p>
              </w:tc>
              <w:tc>
                <w:tcPr>
                  <w:tcW w:w="13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-288" w:leader="none"/>
                      <w:tab w:val="left" w:pos="1008" w:leader="none"/>
                      <w:tab w:val="left" w:pos="1368" w:leader="none"/>
                      <w:tab w:val="left" w:pos="1728" w:leader="none"/>
                      <w:tab w:val="left" w:pos="2088" w:leader="none"/>
                      <w:tab w:val="left" w:pos="2448" w:leader="none"/>
                      <w:tab w:val="left" w:pos="2808" w:leader="none"/>
                      <w:tab w:val="left" w:pos="3168" w:leader="none"/>
                      <w:tab w:val="left" w:pos="3528" w:leader="none"/>
                      <w:tab w:val="left" w:pos="3888" w:leader="none"/>
                      <w:tab w:val="left" w:pos="4248" w:leader="none"/>
                      <w:tab w:val="left" w:pos="4608" w:leader="none"/>
                      <w:tab w:val="left" w:pos="4968" w:leader="none"/>
                      <w:tab w:val="left" w:pos="5220" w:leader="none"/>
                      <w:tab w:val="left" w:pos="5688" w:leader="none"/>
                      <w:tab w:val="left" w:pos="6048" w:leader="none"/>
                      <w:tab w:val="left" w:pos="6408" w:leader="none"/>
                      <w:tab w:val="left" w:pos="6768" w:leader="none"/>
                      <w:tab w:val="left" w:pos="7128" w:leader="none"/>
                      <w:tab w:val="left" w:pos="7488" w:leader="none"/>
                      <w:tab w:val="left" w:pos="8100" w:leader="none"/>
                      <w:tab w:val="left" w:pos="8388" w:leader="none"/>
                      <w:tab w:val="left" w:pos="8640" w:leader="none"/>
                    </w:tabs>
                    <w:spacing w:before="40" w:after="40"/>
                    <w:jc w:val="center"/>
                    <w:rPr>
                      <w:rFonts w:ascii="Arial" w:hAnsi="Arial" w:eastAsia="Times New Roman" w:cs="Arial"/>
                      <w:color w:val="auto"/>
                      <w:kern w:val="0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eastAsia="Times New Roman" w:cs="Arial" w:ascii="Arial" w:hAnsi="Arial"/>
                      <w:color w:val="auto"/>
                      <w:kern w:val="0"/>
                      <w:sz w:val="20"/>
                      <w:szCs w:val="20"/>
                      <w:lang w:val="en-US" w:eastAsia="zh-CN" w:bidi="ar-SA"/>
                    </w:rPr>
                    <w:t>3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-288" w:leader="none"/>
                      <w:tab w:val="left" w:pos="1008" w:leader="none"/>
                      <w:tab w:val="left" w:pos="1368" w:leader="none"/>
                      <w:tab w:val="left" w:pos="1728" w:leader="none"/>
                      <w:tab w:val="left" w:pos="2088" w:leader="none"/>
                      <w:tab w:val="left" w:pos="2448" w:leader="none"/>
                      <w:tab w:val="left" w:pos="2808" w:leader="none"/>
                      <w:tab w:val="left" w:pos="3168" w:leader="none"/>
                      <w:tab w:val="left" w:pos="3528" w:leader="none"/>
                      <w:tab w:val="left" w:pos="3888" w:leader="none"/>
                      <w:tab w:val="left" w:pos="4248" w:leader="none"/>
                      <w:tab w:val="left" w:pos="4608" w:leader="none"/>
                      <w:tab w:val="left" w:pos="4968" w:leader="none"/>
                      <w:tab w:val="left" w:pos="5220" w:leader="none"/>
                      <w:tab w:val="left" w:pos="5688" w:leader="none"/>
                      <w:tab w:val="left" w:pos="6048" w:leader="none"/>
                      <w:tab w:val="left" w:pos="6408" w:leader="none"/>
                      <w:tab w:val="left" w:pos="6768" w:leader="none"/>
                      <w:tab w:val="left" w:pos="7128" w:leader="none"/>
                      <w:tab w:val="left" w:pos="7488" w:leader="none"/>
                      <w:tab w:val="left" w:pos="8100" w:leader="none"/>
                      <w:tab w:val="left" w:pos="8388" w:leader="none"/>
                      <w:tab w:val="left" w:pos="8640" w:leader="none"/>
                    </w:tabs>
                    <w:spacing w:before="40" w:after="40"/>
                    <w:rPr>
                      <w:rFonts w:ascii="Arial" w:hAnsi="Arial" w:eastAsia="Times New Roman" w:cs="Arial"/>
                      <w:color w:val="auto"/>
                      <w:kern w:val="0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eastAsia="Times New Roman" w:cs="Arial" w:ascii="Arial" w:hAnsi="Arial"/>
                      <w:color w:val="auto"/>
                      <w:kern w:val="0"/>
                      <w:sz w:val="20"/>
                      <w:szCs w:val="20"/>
                      <w:lang w:val="en-US" w:eastAsia="zh-CN" w:bidi="ar-SA"/>
                    </w:rPr>
                    <w:t>10</w:t>
                  </w:r>
                </w:p>
              </w:tc>
            </w:tr>
            <w:tr>
              <w:trPr/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-288" w:leader="none"/>
                      <w:tab w:val="left" w:pos="1008" w:leader="none"/>
                      <w:tab w:val="left" w:pos="1368" w:leader="none"/>
                      <w:tab w:val="left" w:pos="1728" w:leader="none"/>
                      <w:tab w:val="left" w:pos="2088" w:leader="none"/>
                      <w:tab w:val="left" w:pos="2448" w:leader="none"/>
                      <w:tab w:val="left" w:pos="2808" w:leader="none"/>
                      <w:tab w:val="left" w:pos="3168" w:leader="none"/>
                      <w:tab w:val="left" w:pos="3528" w:leader="none"/>
                      <w:tab w:val="left" w:pos="3888" w:leader="none"/>
                      <w:tab w:val="left" w:pos="4248" w:leader="none"/>
                      <w:tab w:val="left" w:pos="4608" w:leader="none"/>
                      <w:tab w:val="left" w:pos="4968" w:leader="none"/>
                      <w:tab w:val="left" w:pos="5220" w:leader="none"/>
                      <w:tab w:val="left" w:pos="5688" w:leader="none"/>
                      <w:tab w:val="left" w:pos="6048" w:leader="none"/>
                      <w:tab w:val="left" w:pos="6408" w:leader="none"/>
                      <w:tab w:val="left" w:pos="6768" w:leader="none"/>
                      <w:tab w:val="left" w:pos="7128" w:leader="none"/>
                      <w:tab w:val="left" w:pos="7488" w:leader="none"/>
                      <w:tab w:val="left" w:pos="8100" w:leader="none"/>
                      <w:tab w:val="left" w:pos="8388" w:leader="none"/>
                      <w:tab w:val="left" w:pos="8640" w:leader="none"/>
                    </w:tabs>
                    <w:spacing w:before="40" w:after="40"/>
                    <w:rPr/>
                  </w:pPr>
                  <w:r>
                    <w:rPr>
                      <w:rFonts w:cs="Arial" w:ascii="Arial" w:hAnsi="Arial"/>
                    </w:rPr>
                    <w:t>Midterm Exam</w:t>
                  </w:r>
                </w:p>
              </w:tc>
              <w:tc>
                <w:tcPr>
                  <w:tcW w:w="13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-288" w:leader="none"/>
                      <w:tab w:val="left" w:pos="1008" w:leader="none"/>
                      <w:tab w:val="left" w:pos="1368" w:leader="none"/>
                      <w:tab w:val="left" w:pos="1728" w:leader="none"/>
                      <w:tab w:val="left" w:pos="2088" w:leader="none"/>
                      <w:tab w:val="left" w:pos="2448" w:leader="none"/>
                      <w:tab w:val="left" w:pos="2808" w:leader="none"/>
                      <w:tab w:val="left" w:pos="3168" w:leader="none"/>
                      <w:tab w:val="left" w:pos="3528" w:leader="none"/>
                      <w:tab w:val="left" w:pos="3888" w:leader="none"/>
                      <w:tab w:val="left" w:pos="4248" w:leader="none"/>
                      <w:tab w:val="left" w:pos="4608" w:leader="none"/>
                      <w:tab w:val="left" w:pos="4968" w:leader="none"/>
                      <w:tab w:val="left" w:pos="5220" w:leader="none"/>
                      <w:tab w:val="left" w:pos="5688" w:leader="none"/>
                      <w:tab w:val="left" w:pos="6048" w:leader="none"/>
                      <w:tab w:val="left" w:pos="6408" w:leader="none"/>
                      <w:tab w:val="left" w:pos="6768" w:leader="none"/>
                      <w:tab w:val="left" w:pos="7128" w:leader="none"/>
                      <w:tab w:val="left" w:pos="7488" w:leader="none"/>
                      <w:tab w:val="left" w:pos="8100" w:leader="none"/>
                      <w:tab w:val="left" w:pos="8388" w:leader="none"/>
                      <w:tab w:val="left" w:pos="8640" w:leader="none"/>
                    </w:tabs>
                    <w:spacing w:before="40" w:after="40"/>
                    <w:jc w:val="center"/>
                    <w:rPr/>
                  </w:pPr>
                  <w:r>
                    <w:rPr>
                      <w:rFonts w:cs="Arial" w:ascii="Arial" w:hAnsi="Arial"/>
                    </w:rPr>
                    <w:t>2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-288" w:leader="none"/>
                      <w:tab w:val="left" w:pos="1008" w:leader="none"/>
                      <w:tab w:val="left" w:pos="1368" w:leader="none"/>
                      <w:tab w:val="left" w:pos="1728" w:leader="none"/>
                      <w:tab w:val="left" w:pos="2088" w:leader="none"/>
                      <w:tab w:val="left" w:pos="2448" w:leader="none"/>
                      <w:tab w:val="left" w:pos="2808" w:leader="none"/>
                      <w:tab w:val="left" w:pos="3168" w:leader="none"/>
                      <w:tab w:val="left" w:pos="3528" w:leader="none"/>
                      <w:tab w:val="left" w:pos="3888" w:leader="none"/>
                      <w:tab w:val="left" w:pos="4248" w:leader="none"/>
                      <w:tab w:val="left" w:pos="4608" w:leader="none"/>
                      <w:tab w:val="left" w:pos="4968" w:leader="none"/>
                      <w:tab w:val="left" w:pos="5220" w:leader="none"/>
                      <w:tab w:val="left" w:pos="5688" w:leader="none"/>
                      <w:tab w:val="left" w:pos="6048" w:leader="none"/>
                      <w:tab w:val="left" w:pos="6408" w:leader="none"/>
                      <w:tab w:val="left" w:pos="6768" w:leader="none"/>
                      <w:tab w:val="left" w:pos="7128" w:leader="none"/>
                      <w:tab w:val="left" w:pos="7488" w:leader="none"/>
                      <w:tab w:val="left" w:pos="8100" w:leader="none"/>
                      <w:tab w:val="left" w:pos="8388" w:leader="none"/>
                      <w:tab w:val="left" w:pos="8640" w:leader="none"/>
                    </w:tabs>
                    <w:spacing w:before="40" w:after="40"/>
                    <w:rPr/>
                  </w:pPr>
                  <w:r>
                    <w:rPr>
                      <w:rFonts w:cs="Arial" w:ascii="Arial" w:hAnsi="Arial"/>
                    </w:rPr>
                    <w:t>30 (15 each)</w:t>
                  </w:r>
                </w:p>
              </w:tc>
            </w:tr>
            <w:tr>
              <w:trPr/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-288" w:leader="none"/>
                      <w:tab w:val="left" w:pos="1008" w:leader="none"/>
                      <w:tab w:val="left" w:pos="1368" w:leader="none"/>
                      <w:tab w:val="left" w:pos="1728" w:leader="none"/>
                      <w:tab w:val="left" w:pos="2088" w:leader="none"/>
                      <w:tab w:val="left" w:pos="2448" w:leader="none"/>
                      <w:tab w:val="left" w:pos="2808" w:leader="none"/>
                      <w:tab w:val="left" w:pos="3168" w:leader="none"/>
                      <w:tab w:val="left" w:pos="3528" w:leader="none"/>
                      <w:tab w:val="left" w:pos="3888" w:leader="none"/>
                      <w:tab w:val="left" w:pos="4248" w:leader="none"/>
                      <w:tab w:val="left" w:pos="4608" w:leader="none"/>
                      <w:tab w:val="left" w:pos="4968" w:leader="none"/>
                      <w:tab w:val="left" w:pos="5220" w:leader="none"/>
                      <w:tab w:val="left" w:pos="5688" w:leader="none"/>
                      <w:tab w:val="left" w:pos="6048" w:leader="none"/>
                      <w:tab w:val="left" w:pos="6408" w:leader="none"/>
                      <w:tab w:val="left" w:pos="6768" w:leader="none"/>
                      <w:tab w:val="left" w:pos="7128" w:leader="none"/>
                      <w:tab w:val="left" w:pos="7488" w:leader="none"/>
                      <w:tab w:val="left" w:pos="8100" w:leader="none"/>
                      <w:tab w:val="left" w:pos="8388" w:leader="none"/>
                      <w:tab w:val="left" w:pos="8640" w:leader="none"/>
                    </w:tabs>
                    <w:spacing w:before="40" w:after="40"/>
                    <w:rPr/>
                  </w:pPr>
                  <w:r>
                    <w:rPr>
                      <w:rFonts w:cs="Arial" w:ascii="Arial" w:hAnsi="Arial"/>
                    </w:rPr>
                    <w:t>Final Exam</w:t>
                  </w:r>
                </w:p>
              </w:tc>
              <w:tc>
                <w:tcPr>
                  <w:tcW w:w="13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-288" w:leader="none"/>
                      <w:tab w:val="left" w:pos="1008" w:leader="none"/>
                      <w:tab w:val="left" w:pos="1368" w:leader="none"/>
                      <w:tab w:val="left" w:pos="1728" w:leader="none"/>
                      <w:tab w:val="left" w:pos="2088" w:leader="none"/>
                      <w:tab w:val="left" w:pos="2448" w:leader="none"/>
                      <w:tab w:val="left" w:pos="2808" w:leader="none"/>
                      <w:tab w:val="left" w:pos="3168" w:leader="none"/>
                      <w:tab w:val="left" w:pos="3528" w:leader="none"/>
                      <w:tab w:val="left" w:pos="3888" w:leader="none"/>
                      <w:tab w:val="left" w:pos="4248" w:leader="none"/>
                      <w:tab w:val="left" w:pos="4608" w:leader="none"/>
                      <w:tab w:val="left" w:pos="4968" w:leader="none"/>
                      <w:tab w:val="left" w:pos="5220" w:leader="none"/>
                      <w:tab w:val="left" w:pos="5688" w:leader="none"/>
                      <w:tab w:val="left" w:pos="6048" w:leader="none"/>
                      <w:tab w:val="left" w:pos="6408" w:leader="none"/>
                      <w:tab w:val="left" w:pos="6768" w:leader="none"/>
                      <w:tab w:val="left" w:pos="7128" w:leader="none"/>
                      <w:tab w:val="left" w:pos="7488" w:leader="none"/>
                      <w:tab w:val="left" w:pos="8100" w:leader="none"/>
                      <w:tab w:val="left" w:pos="8388" w:leader="none"/>
                      <w:tab w:val="left" w:pos="8640" w:leader="none"/>
                    </w:tabs>
                    <w:spacing w:before="40" w:after="40"/>
                    <w:jc w:val="center"/>
                    <w:rPr/>
                  </w:pPr>
                  <w:r>
                    <w:rPr>
                      <w:rFonts w:cs="Arial" w:ascii="Arial" w:hAnsi="Arial"/>
                    </w:rPr>
                    <w:t>1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tabs>
                      <w:tab w:val="clear" w:pos="720"/>
                      <w:tab w:val="left" w:pos="-288" w:leader="none"/>
                      <w:tab w:val="left" w:pos="1008" w:leader="none"/>
                      <w:tab w:val="left" w:pos="1368" w:leader="none"/>
                      <w:tab w:val="left" w:pos="1728" w:leader="none"/>
                      <w:tab w:val="left" w:pos="2088" w:leader="none"/>
                      <w:tab w:val="left" w:pos="2448" w:leader="none"/>
                      <w:tab w:val="left" w:pos="2808" w:leader="none"/>
                      <w:tab w:val="left" w:pos="3168" w:leader="none"/>
                      <w:tab w:val="left" w:pos="3528" w:leader="none"/>
                      <w:tab w:val="left" w:pos="3888" w:leader="none"/>
                      <w:tab w:val="left" w:pos="4248" w:leader="none"/>
                      <w:tab w:val="left" w:pos="4608" w:leader="none"/>
                      <w:tab w:val="left" w:pos="4968" w:leader="none"/>
                      <w:tab w:val="left" w:pos="5220" w:leader="none"/>
                      <w:tab w:val="left" w:pos="5688" w:leader="none"/>
                      <w:tab w:val="left" w:pos="6048" w:leader="none"/>
                      <w:tab w:val="left" w:pos="6408" w:leader="none"/>
                      <w:tab w:val="left" w:pos="6768" w:leader="none"/>
                      <w:tab w:val="left" w:pos="7128" w:leader="none"/>
                      <w:tab w:val="left" w:pos="7488" w:leader="none"/>
                      <w:tab w:val="left" w:pos="8100" w:leader="none"/>
                      <w:tab w:val="left" w:pos="8388" w:leader="none"/>
                      <w:tab w:val="left" w:pos="8640" w:leader="none"/>
                    </w:tabs>
                    <w:spacing w:before="40" w:after="40"/>
                    <w:rPr/>
                  </w:pPr>
                  <w:r>
                    <w:rPr>
                      <w:rFonts w:cs="Arial" w:ascii="Arial" w:hAnsi="Arial"/>
                    </w:rPr>
                    <w:t>50</w:t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>
                <w:rFonts w:cs="Arial" w:ascii="Arial" w:hAnsi="Arial"/>
                <w:b/>
                <w:bCs/>
              </w:rPr>
              <w:t>Course Instructors</w:t>
            </w:r>
          </w:p>
        </w:tc>
        <w:tc>
          <w:tcPr>
            <w:tcW w:w="8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/>
              <w:t>Zeshan Khan</w:t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>
                <w:rFonts w:cs="Arial" w:ascii="Arial" w:hAnsi="Arial"/>
                <w:b/>
                <w:bCs/>
              </w:rPr>
              <w:t>Lab Instructors (if any)</w:t>
            </w:r>
          </w:p>
        </w:tc>
        <w:tc>
          <w:tcPr>
            <w:tcW w:w="8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/>
              <w:t>Khuram Shahzad</w:t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Course Coordinator</w:t>
            </w:r>
          </w:p>
        </w:tc>
        <w:tc>
          <w:tcPr>
            <w:tcW w:w="8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Zeshan Khan</w:t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>
                <w:rFonts w:cs="Arial" w:ascii="Arial" w:hAnsi="Arial"/>
                <w:b/>
                <w:bCs/>
              </w:rPr>
              <w:t>URL (if any)</w:t>
            </w:r>
          </w:p>
        </w:tc>
        <w:tc>
          <w:tcPr>
            <w:tcW w:w="8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napToGrid w:val="false"/>
              <w:spacing w:before="40" w:after="4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>
                <w:rFonts w:cs="Arial" w:ascii="Arial" w:hAnsi="Arial"/>
                <w:b/>
                <w:bCs/>
              </w:rPr>
              <w:t>Current Catalog Description</w:t>
            </w:r>
          </w:p>
        </w:tc>
        <w:tc>
          <w:tcPr>
            <w:tcW w:w="8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Autospacing="1" w:after="0"/>
              <w:jc w:val="both"/>
              <w:rPr>
                <w:lang w:val="en-AU"/>
              </w:rPr>
            </w:pPr>
            <w:r>
              <w:rPr>
                <w:lang w:val="en-AU"/>
              </w:rPr>
              <w:t>The learning and skill-based objectives of this course resolve around the following questions: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Autospacing="1" w:after="0"/>
              <w:contextualSpacing/>
              <w:jc w:val="both"/>
              <w:rPr/>
            </w:pPr>
            <w:r>
              <w:rPr/>
              <w:t>How does the global network infrastructure work and what are the design principles on which it is based?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/>
            </w:pPr>
            <w:r>
              <w:rPr/>
              <w:t>In what ways are these design principles compromised in practice?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/>
            </w:pPr>
            <w:r>
              <w:rPr/>
              <w:t>How should Internet applications be written, so they can obtain the best possible performance both for themselves and for others using the infrastructure?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/>
            </w:pPr>
            <w:r>
              <w:rPr/>
              <w:t>How do we ensure that it will work well in the future in the face of rapidly growing scale and heterogeneity?</w:t>
            </w:r>
          </w:p>
          <w:p>
            <w:pPr>
              <w:pStyle w:val="Normal"/>
              <w:spacing w:beforeAutospacing="1" w:after="0"/>
              <w:jc w:val="both"/>
              <w:rPr>
                <w:lang w:val="en-AU"/>
              </w:rPr>
            </w:pPr>
            <w:r>
              <w:rPr>
                <w:lang w:val="en-AU"/>
              </w:rPr>
              <w:t>The course will focus on the design &amp; undergraduate level analysis of large-scale networked systems and tool (wireshark, packet tracer) based implementation and evaluation of small-scale networked systems in the Lab.</w:t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>
                <w:rFonts w:cs="Arial" w:ascii="Arial" w:hAnsi="Arial"/>
                <w:b/>
                <w:bCs/>
              </w:rPr>
              <w:t>Textbook</w:t>
            </w:r>
            <w:r>
              <w:rPr>
                <w:rFonts w:cs="Arial" w:ascii="Arial" w:hAnsi="Arial"/>
              </w:rPr>
              <w:t xml:space="preserve"> (or </w:t>
            </w:r>
            <w:r>
              <w:rPr>
                <w:rFonts w:cs="Arial" w:ascii="Arial" w:hAnsi="Arial"/>
                <w:b/>
                <w:bCs/>
              </w:rPr>
              <w:t>Laboratory Manual</w:t>
            </w:r>
            <w:r>
              <w:rPr>
                <w:rFonts w:cs="Arial" w:ascii="Arial" w:hAnsi="Arial"/>
              </w:rPr>
              <w:t xml:space="preserve"> for Laboratory Courses)</w:t>
            </w:r>
          </w:p>
        </w:tc>
        <w:tc>
          <w:tcPr>
            <w:tcW w:w="8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rPr>
                <w:rFonts w:ascii="TimesNewRomanPSMT" w:hAnsi="TimesNewRomanPSMT"/>
                <w:color w:val="000000"/>
              </w:rPr>
            </w:pPr>
            <w:r>
              <w:rPr>
                <w:rStyle w:val="Fontstyle01"/>
                <w:sz w:val="24"/>
                <w:szCs w:val="24"/>
              </w:rPr>
              <w:t>Computer Networking: A Top-Down Approach Featuring the Internet, 6th edition by James F. Kurose and Keith W. Ross</w:t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>
                <w:rFonts w:cs="Arial" w:ascii="Arial" w:hAnsi="Arial"/>
                <w:b/>
                <w:bCs/>
              </w:rPr>
              <w:t>Reference Material</w:t>
            </w:r>
          </w:p>
        </w:tc>
        <w:tc>
          <w:tcPr>
            <w:tcW w:w="8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uppressAutoHyphens w:val="false"/>
              <w:rPr>
                <w:lang w:eastAsia="en-US"/>
              </w:rPr>
            </w:pPr>
            <w:r>
              <w:rPr>
                <w:rStyle w:val="Fontstyle01"/>
                <w:sz w:val="24"/>
                <w:szCs w:val="24"/>
              </w:rPr>
              <w:t>Computer Networks, 5th Edition by Andrew S. Tanenbaum</w:t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false"/>
              <w:rPr>
                <w:lang w:eastAsia="en-US"/>
              </w:rPr>
            </w:pPr>
            <w:r>
              <w:rPr>
                <w:rStyle w:val="Fontstyle01"/>
                <w:sz w:val="24"/>
                <w:szCs w:val="24"/>
              </w:rPr>
              <w:t>Data and Computer Communications, 10th Edition by William Stallings</w:t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false"/>
              <w:rPr>
                <w:lang w:eastAsia="en-US"/>
              </w:rPr>
            </w:pPr>
            <w:r>
              <w:rPr>
                <w:rStyle w:val="Fontstyle01"/>
                <w:sz w:val="24"/>
                <w:szCs w:val="24"/>
              </w:rPr>
              <w:t>Data Communication and Computer Networks, 5th Edition by Behrouz A. Forouzan</w:t>
            </w:r>
          </w:p>
        </w:tc>
      </w:tr>
      <w:tr>
        <w:trPr>
          <w:trHeight w:val="12176" w:hRule="atLeast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>
                <w:rFonts w:cs="Arial" w:ascii="Arial" w:hAnsi="Arial"/>
                <w:b/>
                <w:bCs/>
              </w:rPr>
              <w:t>Course Learning Outcomes</w:t>
            </w:r>
          </w:p>
        </w:tc>
        <w:tc>
          <w:tcPr>
            <w:tcW w:w="8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tbl>
            <w:tblPr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noHBand="0" w:noVBand="0" w:firstColumn="0" w:lastRow="0" w:lastColumn="0" w:firstRow="0"/>
            </w:tblPr>
            <w:tblGrid>
              <w:gridCol w:w="8110"/>
            </w:tblGrid>
            <w:tr>
              <w:trPr/>
              <w:tc>
                <w:tcPr>
                  <w:tcW w:w="8110" w:type="dxa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spacing w:before="120" w:after="120"/>
                    <w:rPr/>
                  </w:pPr>
                  <w:r>
                    <w:rPr>
                      <w:rFonts w:eastAsia="Calibri" w:cs="Arial" w:ascii="Arial" w:hAnsi="Arial"/>
                      <w:b/>
                      <w:bCs/>
                      <w:iCs/>
                    </w:rPr>
                    <w:t>A. Course Learning Outcomes (CLOs)</w:t>
                  </w:r>
                </w:p>
              </w:tc>
            </w:tr>
            <w:tr>
              <w:trPr/>
              <w:tc>
                <w:tcPr>
                  <w:tcW w:w="8110" w:type="dxa"/>
                  <w:tcBorders>
                    <w:left w:val="single" w:sz="6" w:space="0" w:color="000000"/>
                    <w:right w:val="single" w:sz="6" w:space="0" w:color="000000"/>
                  </w:tcBorders>
                  <w:shd w:color="auto" w:fill="auto" w:val="clear"/>
                </w:tcPr>
                <w:p>
                  <w:pPr>
                    <w:pStyle w:val="NoSpacing"/>
                    <w:rPr/>
                  </w:pPr>
                  <w:r>
                    <w:rPr/>
                    <w:t>On successful completion of this course students will have to know how of:</w:t>
                  </w:r>
                </w:p>
                <w:p>
                  <w:pPr>
                    <w:pStyle w:val="NoSpacing"/>
                    <w:rPr/>
                  </w:pPr>
                  <w:r>
                    <w:rPr/>
                  </w:r>
                </w:p>
                <w:tbl>
                  <w:tblPr>
                    <w:tblStyle w:val="TableGrid"/>
                    <w:tblW w:w="5000" w:type="pct"/>
                    <w:jc w:val="left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726"/>
                    <w:gridCol w:w="2898"/>
                    <w:gridCol w:w="1240"/>
                    <w:gridCol w:w="1567"/>
                    <w:gridCol w:w="641"/>
                    <w:gridCol w:w="821"/>
                  </w:tblGrid>
                  <w:tr>
                    <w:trPr/>
                    <w:tc>
                      <w:tcPr>
                        <w:tcW w:w="726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CLO</w:t>
                        </w:r>
                      </w:p>
                    </w:tc>
                    <w:tc>
                      <w:tcPr>
                        <w:tcW w:w="2898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Name</w:t>
                        </w:r>
                      </w:p>
                    </w:tc>
                    <w:tc>
                      <w:tcPr>
                        <w:tcW w:w="1240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Domain</w:t>
                        </w:r>
                      </w:p>
                    </w:tc>
                    <w:tc>
                      <w:tcPr>
                        <w:tcW w:w="1567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Taxonomy Level</w:t>
                        </w:r>
                      </w:p>
                    </w:tc>
                    <w:tc>
                      <w:tcPr>
                        <w:tcW w:w="641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PLO</w:t>
                        </w:r>
                      </w:p>
                    </w:tc>
                    <w:tc>
                      <w:tcPr>
                        <w:tcW w:w="821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Tools</w:t>
                        </w:r>
                      </w:p>
                    </w:tc>
                  </w:tr>
                  <w:tr>
                    <w:trPr/>
                    <w:tc>
                      <w:tcPr>
                        <w:tcW w:w="726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1</w:t>
                        </w:r>
                      </w:p>
                    </w:tc>
                    <w:tc>
                      <w:tcPr>
                        <w:tcW w:w="2898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Describe the key terminologies and technologies of</w:t>
                        </w:r>
                      </w:p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computer networks</w:t>
                        </w:r>
                      </w:p>
                    </w:tc>
                    <w:tc>
                      <w:tcPr>
                        <w:tcW w:w="1240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Cognitive</w:t>
                        </w:r>
                      </w:p>
                    </w:tc>
                    <w:tc>
                      <w:tcPr>
                        <w:tcW w:w="1567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C2 (Understanding)</w:t>
                        </w:r>
                      </w:p>
                    </w:tc>
                    <w:tc>
                      <w:tcPr>
                        <w:tcW w:w="641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3</w:t>
                        </w:r>
                      </w:p>
                    </w:tc>
                    <w:tc>
                      <w:tcPr>
                        <w:tcW w:w="821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S, F, Q</w:t>
                        </w:r>
                      </w:p>
                    </w:tc>
                  </w:tr>
                  <w:tr>
                    <w:trPr/>
                    <w:tc>
                      <w:tcPr>
                        <w:tcW w:w="726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2</w:t>
                        </w:r>
                      </w:p>
                    </w:tc>
                    <w:tc>
                      <w:tcPr>
                        <w:tcW w:w="2898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Explain the services and functions provided by each layer</w:t>
                        </w:r>
                      </w:p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in the Internet protocol stack.</w:t>
                        </w:r>
                      </w:p>
                    </w:tc>
                    <w:tc>
                      <w:tcPr>
                        <w:tcW w:w="1240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Cognitive</w:t>
                        </w:r>
                      </w:p>
                    </w:tc>
                    <w:tc>
                      <w:tcPr>
                        <w:tcW w:w="1567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C2 (Understanding)</w:t>
                        </w:r>
                      </w:p>
                    </w:tc>
                    <w:tc>
                      <w:tcPr>
                        <w:tcW w:w="641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3</w:t>
                        </w:r>
                      </w:p>
                    </w:tc>
                    <w:tc>
                      <w:tcPr>
                        <w:tcW w:w="821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A, S, F</w:t>
                        </w:r>
                      </w:p>
                    </w:tc>
                  </w:tr>
                  <w:tr>
                    <w:trPr/>
                    <w:tc>
                      <w:tcPr>
                        <w:tcW w:w="726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3</w:t>
                        </w:r>
                      </w:p>
                    </w:tc>
                    <w:tc>
                      <w:tcPr>
                        <w:tcW w:w="2898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Identify various internetworking devices and protocols, and</w:t>
                        </w:r>
                      </w:p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their functions in a network.</w:t>
                        </w:r>
                      </w:p>
                    </w:tc>
                    <w:tc>
                      <w:tcPr>
                        <w:tcW w:w="1240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Cognitive</w:t>
                        </w:r>
                      </w:p>
                    </w:tc>
                    <w:tc>
                      <w:tcPr>
                        <w:tcW w:w="1567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C4 (Analysis)</w:t>
                        </w:r>
                      </w:p>
                    </w:tc>
                    <w:tc>
                      <w:tcPr>
                        <w:tcW w:w="641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3</w:t>
                        </w:r>
                      </w:p>
                    </w:tc>
                    <w:tc>
                      <w:tcPr>
                        <w:tcW w:w="821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A, S, F</w:t>
                        </w:r>
                      </w:p>
                    </w:tc>
                  </w:tr>
                  <w:tr>
                    <w:trPr/>
                    <w:tc>
                      <w:tcPr>
                        <w:tcW w:w="726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4</w:t>
                        </w:r>
                      </w:p>
                    </w:tc>
                    <w:tc>
                      <w:tcPr>
                        <w:tcW w:w="2898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Analyze working and performance of key technologies,</w:t>
                        </w:r>
                      </w:p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algorithms and protocols.</w:t>
                        </w:r>
                      </w:p>
                    </w:tc>
                    <w:tc>
                      <w:tcPr>
                        <w:tcW w:w="1240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Cognitive</w:t>
                        </w:r>
                      </w:p>
                    </w:tc>
                    <w:tc>
                      <w:tcPr>
                        <w:tcW w:w="1567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C4 (Analysis)</w:t>
                        </w:r>
                      </w:p>
                    </w:tc>
                    <w:tc>
                      <w:tcPr>
                        <w:tcW w:w="641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5</w:t>
                        </w:r>
                      </w:p>
                    </w:tc>
                    <w:tc>
                      <w:tcPr>
                        <w:tcW w:w="821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P, F</w:t>
                        </w:r>
                      </w:p>
                    </w:tc>
                  </w:tr>
                  <w:tr>
                    <w:trPr/>
                    <w:tc>
                      <w:tcPr>
                        <w:tcW w:w="726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5</w:t>
                        </w:r>
                      </w:p>
                    </w:tc>
                    <w:tc>
                      <w:tcPr>
                        <w:tcW w:w="2898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Build Computer Network on various Topologies [5, Lab]</w:t>
                        </w:r>
                      </w:p>
                    </w:tc>
                    <w:tc>
                      <w:tcPr>
                        <w:tcW w:w="1240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Psychomotor</w:t>
                        </w:r>
                      </w:p>
                    </w:tc>
                    <w:tc>
                      <w:tcPr>
                        <w:tcW w:w="1567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  <w:t>C3 (Applying)</w:t>
                        </w:r>
                      </w:p>
                    </w:tc>
                    <w:tc>
                      <w:tcPr>
                        <w:tcW w:w="641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821" w:type="dxa"/>
                        <w:tcBorders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Spacing"/>
                    <w:rPr/>
                  </w:pPr>
                  <w:r>
                    <w:rPr/>
                  </w:r>
                </w:p>
                <w:p>
                  <w:pPr>
                    <w:pStyle w:val="NoSpacing"/>
                    <w:rPr/>
                  </w:pPr>
                  <w:r>
                    <w:rPr/>
                    <w:t>Tools description: A: Assignments, F: Final, S: Sessional, P: Project, Q: Quizzes</w:t>
                  </w:r>
                </w:p>
                <w:p>
                  <w:pPr>
                    <w:pStyle w:val="NoSpacing"/>
                    <w:rPr/>
                  </w:pPr>
                  <w:r>
                    <w:rPr/>
                  </w:r>
                </w:p>
                <w:tbl>
                  <w:tblPr>
                    <w:tblW w:w="5000" w:type="pct"/>
                    <w:jc w:val="left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000" w:noHBand="0" w:noVBand="0" w:firstColumn="0" w:lastRow="0" w:lastColumn="0" w:firstRow="0"/>
                  </w:tblPr>
                  <w:tblGrid>
                    <w:gridCol w:w="6969"/>
                    <w:gridCol w:w="924"/>
                  </w:tblGrid>
                  <w:tr>
                    <w:trPr>
                      <w:trHeight w:val="283" w:hRule="atLeast"/>
                    </w:trPr>
                    <w:tc>
                      <w:tcPr>
                        <w:tcW w:w="789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Spacing"/>
                          <w:jc w:val="center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shd w:val="clear" w:color="auto" w:fill="E6E6E6"/>
                          <w:ind w:left="360" w:hanging="360"/>
                          <w:rPr>
                            <w:rFonts w:ascii="Arial" w:hAnsi="Arial" w:eastAsia="Calibri" w:cs="Arial"/>
                            <w:b/>
                            <w:b/>
                          </w:rPr>
                        </w:pPr>
                        <w:r>
                          <w:rPr>
                            <w:rFonts w:eastAsia="Calibri" w:cs="Arial" w:ascii="Arial" w:hAnsi="Arial"/>
                            <w:b/>
                          </w:rPr>
                        </w:r>
                      </w:p>
                      <w:p>
                        <w:pPr>
                          <w:pStyle w:val="Normal"/>
                          <w:shd w:val="clear" w:color="auto" w:fill="E6E6E6"/>
                          <w:ind w:left="360" w:hanging="360"/>
                          <w:rPr/>
                        </w:pPr>
                        <w:r>
                          <w:rPr>
                            <w:rFonts w:eastAsia="Calibri" w:cs="Arial" w:ascii="Arial" w:hAnsi="Arial"/>
                            <w:b/>
                          </w:rPr>
                          <w:t xml:space="preserve">B. </w:t>
                          <w:tab/>
                          <w:t>Program Learning Outcomes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789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shd w:val="clear" w:color="auto" w:fill="E6E6E6"/>
                          <w:ind w:left="360" w:hanging="0"/>
                          <w:rPr/>
                        </w:pPr>
                        <w:r>
                          <w:rPr>
                            <w:rFonts w:eastAsia="Calibri" w:cs="Arial" w:ascii="Arial" w:hAnsi="Arial"/>
                          </w:rPr>
                          <w:t xml:space="preserve">For each attribute below, indicate whether this attribute is covered in this course or not. Leave the cell blank if the enablement is little or non-existent. </w:t>
                        </w:r>
                      </w:p>
                    </w:tc>
                  </w:tr>
                  <w:tr>
                    <w:trPr>
                      <w:trHeight w:val="449" w:hRule="atLeast"/>
                    </w:trPr>
                    <w:tc>
                      <w:tcPr>
                        <w:tcW w:w="69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</w:tcPr>
                      <w:tbl>
                        <w:tblPr>
                          <w:tblW w:w="5000" w:type="pct"/>
                          <w:jc w:val="left"/>
                          <w:tblInd w:w="0" w:type="dxa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  <w:tblLook w:val="0000" w:noHBand="0" w:noVBand="0" w:firstColumn="0" w:lastRow="0" w:lastColumn="0" w:firstRow="0"/>
                        </w:tblPr>
                        <w:tblGrid>
                          <w:gridCol w:w="1943"/>
                          <w:gridCol w:w="4809"/>
                        </w:tblGrid>
                        <w:tr>
                          <w:trPr>
                            <w:trHeight w:val="267" w:hRule="atLeast"/>
                          </w:trPr>
                          <w:tc>
                            <w:tcPr>
                              <w:tcW w:w="1943" w:type="dxa"/>
                              <w:tcBorders/>
                              <w:shd w:color="auto" w:fill="auto" w:val="clear"/>
                            </w:tcPr>
                            <w:p>
                              <w:pPr>
                                <w:pStyle w:val="Default"/>
                                <w:rPr/>
                              </w:pPr>
                              <w:r>
                                <w:rPr>
                                  <w:rFonts w:cs="Arial" w:ascii="Arial" w:hAnsi="Arial"/>
                                  <w:sz w:val="20"/>
                                  <w:szCs w:val="20"/>
                                </w:rPr>
                                <w:t>1. Computing Knowledge</w:t>
                              </w:r>
                            </w:p>
                          </w:tc>
                          <w:tc>
                            <w:tcPr>
                              <w:tcW w:w="4809" w:type="dxa"/>
                              <w:tcBorders/>
                              <w:shd w:color="auto" w:fill="auto" w:val="clear"/>
                            </w:tcPr>
                            <w:p>
                              <w:pPr>
                                <w:pStyle w:val="Default"/>
                                <w:ind w:left="-62" w:hanging="0"/>
                                <w:rPr/>
                              </w:pPr>
                              <w:r>
                                <w:rPr>
                                  <w:rFonts w:cs="Arial" w:ascii="Arial" w:hAnsi="Arial"/>
                                  <w:sz w:val="20"/>
                                  <w:szCs w:val="20"/>
                                </w:rPr>
                                <w:t>Apply knowledge of mathematics, natural sciences, computing fundamentals, and a computing specialization to the solution of complex computing problems.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>
                            <w:rFonts w:ascii="Arial" w:hAnsi="Arial" w:eastAsia="Calibri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</w:rPr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69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</w:tcPr>
                      <w:tbl>
                        <w:tblPr>
                          <w:tblW w:w="5000" w:type="pct"/>
                          <w:jc w:val="left"/>
                          <w:tblInd w:w="0" w:type="dxa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  <w:tblLook w:val="0000" w:noHBand="0" w:noVBand="0" w:firstColumn="0" w:lastRow="0" w:lastColumn="0" w:firstRow="0"/>
                        </w:tblPr>
                        <w:tblGrid>
                          <w:gridCol w:w="1877"/>
                          <w:gridCol w:w="4875"/>
                        </w:tblGrid>
                        <w:tr>
                          <w:trPr>
                            <w:trHeight w:val="565" w:hRule="atLeast"/>
                          </w:trPr>
                          <w:tc>
                            <w:tcPr>
                              <w:tcW w:w="1877" w:type="dxa"/>
                              <w:tcBorders/>
                              <w:shd w:color="auto" w:fill="auto" w:val="clear"/>
                            </w:tcPr>
                            <w:p>
                              <w:pPr>
                                <w:pStyle w:val="Default"/>
                                <w:rPr/>
                              </w:pPr>
                              <w:r>
                                <w:rPr>
                                  <w:rFonts w:cs="Arial" w:ascii="Arial" w:hAnsi="Arial"/>
                                  <w:bCs/>
                                  <w:sz w:val="20"/>
                                  <w:szCs w:val="20"/>
                                </w:rPr>
                                <w:t xml:space="preserve">2. </w:t>
                              </w:r>
                              <w:r>
                                <w:rPr>
                                  <w:rFonts w:cs="Arial" w:ascii="Arial" w:hAnsi="Arial"/>
                                  <w:sz w:val="20"/>
                                  <w:szCs w:val="20"/>
                                </w:rPr>
                                <w:t>Problem Analysis</w:t>
                              </w:r>
                            </w:p>
                            <w:p>
                              <w:pPr>
                                <w:pStyle w:val="Defaul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20"/>
                                  <w:szCs w:val="20"/>
                                </w:rPr>
                              </w:r>
                            </w:p>
                          </w:tc>
                          <w:tc>
                            <w:tcPr>
                              <w:tcW w:w="4875" w:type="dxa"/>
                              <w:tcBorders/>
                              <w:shd w:color="auto" w:fill="auto" w:val="clear"/>
                            </w:tcPr>
                            <w:p>
                              <w:pPr>
                                <w:pStyle w:val="Default"/>
                                <w:jc w:val="both"/>
                                <w:rPr/>
                              </w:pPr>
                              <w:r>
                                <w:rPr>
                                  <w:rFonts w:cs="Arial" w:ascii="Arial" w:hAnsi="Arial"/>
                                  <w:sz w:val="20"/>
                                  <w:szCs w:val="20"/>
                                </w:rPr>
                                <w:t>Identify, formulate, research literature, and analyze complex computing problems, reaching substantiated conclusions using first principles of mathematics, natural sciences, and computing sciences.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>
                            <w:rFonts w:ascii="Arial" w:hAnsi="Arial" w:eastAsia="Calibri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</w:rPr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tabs>
                            <w:tab w:val="clear" w:pos="720"/>
                            <w:tab w:val="left" w:pos="152" w:leader="none"/>
                          </w:tabs>
                          <w:jc w:val="center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69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</w:tcPr>
                      <w:tbl>
                        <w:tblPr>
                          <w:tblW w:w="5000" w:type="pct"/>
                          <w:jc w:val="left"/>
                          <w:tblInd w:w="0" w:type="dxa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  <w:tblLook w:val="0000" w:noHBand="0" w:noVBand="0" w:firstColumn="0" w:lastRow="0" w:lastColumn="0" w:firstRow="0"/>
                        </w:tblPr>
                        <w:tblGrid>
                          <w:gridCol w:w="1852"/>
                          <w:gridCol w:w="4900"/>
                        </w:tblGrid>
                        <w:tr>
                          <w:trPr>
                            <w:trHeight w:val="715" w:hRule="atLeast"/>
                          </w:trPr>
                          <w:tc>
                            <w:tcPr>
                              <w:tcW w:w="1852" w:type="dxa"/>
                              <w:tcBorders/>
                              <w:shd w:color="auto" w:fill="auto" w:val="clear"/>
                            </w:tcPr>
                            <w:p>
                              <w:pPr>
                                <w:pStyle w:val="Default"/>
                                <w:rPr/>
                              </w:pPr>
                              <w:r>
                                <w:rPr>
                                  <w:rFonts w:cs="Arial" w:ascii="Arial" w:hAnsi="Arial"/>
                                  <w:sz w:val="20"/>
                                  <w:szCs w:val="20"/>
                                </w:rPr>
                                <w:t>3.  Design/ Develop Solutions</w:t>
                              </w:r>
                            </w:p>
                          </w:tc>
                          <w:tc>
                            <w:tcPr>
                              <w:tcW w:w="4900" w:type="dxa"/>
                              <w:tcBorders/>
                              <w:shd w:color="auto" w:fill="auto" w:val="clear"/>
                            </w:tcPr>
                            <w:p>
                              <w:pPr>
                                <w:pStyle w:val="Default"/>
                                <w:jc w:val="both"/>
                                <w:rPr/>
                              </w:pPr>
                              <w:r>
                                <w:rPr>
                                  <w:rFonts w:cs="Arial" w:ascii="Arial" w:hAnsi="Arial"/>
                                  <w:sz w:val="20"/>
                                  <w:szCs w:val="20"/>
                                </w:rPr>
                                <w:t>Design solutions for complex computing problems and design systems, components, and processes that meet specified needs with appropriate consideration for public health and safety, cultural, societal, and environmental considerations.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>
                            <w:rFonts w:ascii="Arial" w:hAnsi="Arial" w:eastAsia="Calibri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</w:rPr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69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</w:tcPr>
                      <w:tbl>
                        <w:tblPr>
                          <w:tblW w:w="5000" w:type="pct"/>
                          <w:jc w:val="left"/>
                          <w:tblInd w:w="0" w:type="dxa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  <w:tblLook w:val="0000" w:noHBand="0" w:noVBand="0" w:firstColumn="0" w:lastRow="0" w:lastColumn="0" w:firstRow="0"/>
                        </w:tblPr>
                        <w:tblGrid>
                          <w:gridCol w:w="1854"/>
                          <w:gridCol w:w="4898"/>
                        </w:tblGrid>
                        <w:tr>
                          <w:trPr>
                            <w:trHeight w:val="715" w:hRule="atLeast"/>
                          </w:trPr>
                          <w:tc>
                            <w:tcPr>
                              <w:tcW w:w="1854" w:type="dxa"/>
                              <w:tcBorders/>
                              <w:shd w:color="auto" w:fill="auto" w:val="clear"/>
                            </w:tcPr>
                            <w:p>
                              <w:pPr>
                                <w:pStyle w:val="Default"/>
                                <w:rPr/>
                              </w:pPr>
                              <w:r>
                                <w:rPr>
                                  <w:rFonts w:cs="Arial" w:ascii="Arial" w:hAnsi="Arial"/>
                                  <w:sz w:val="20"/>
                                  <w:szCs w:val="20"/>
                                </w:rPr>
                                <w:t xml:space="preserve">4. Investigation &amp; Experimentation </w:t>
                              </w:r>
                            </w:p>
                          </w:tc>
                          <w:tc>
                            <w:tcPr>
                              <w:tcW w:w="4898" w:type="dxa"/>
                              <w:tcBorders/>
                              <w:shd w:color="auto" w:fill="auto" w:val="clear"/>
                            </w:tcPr>
                            <w:p>
                              <w:pPr>
                                <w:pStyle w:val="Normal"/>
                                <w:jc w:val="both"/>
                                <w:rPr/>
                              </w:pPr>
                              <w:r>
                                <w:rPr>
                                  <w:rFonts w:cs="Arial" w:ascii="Arial" w:hAnsi="Arial"/>
                                  <w:color w:val="000000"/>
                                </w:rPr>
                                <w:t>Conduct investigation of complex computing problems using research-based knowledge and research-based methods.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>
                            <w:rFonts w:ascii="Arial" w:hAnsi="Arial" w:eastAsia="Calibri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</w:rPr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69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</w:tcPr>
                      <w:tbl>
                        <w:tblPr>
                          <w:tblW w:w="5000" w:type="pct"/>
                          <w:jc w:val="left"/>
                          <w:tblInd w:w="0" w:type="dxa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  <w:tblLook w:val="0000" w:noHBand="0" w:noVBand="0" w:firstColumn="0" w:lastRow="0" w:lastColumn="0" w:firstRow="0"/>
                        </w:tblPr>
                        <w:tblGrid>
                          <w:gridCol w:w="1874"/>
                          <w:gridCol w:w="4878"/>
                        </w:tblGrid>
                        <w:tr>
                          <w:trPr>
                            <w:trHeight w:val="565" w:hRule="atLeast"/>
                          </w:trPr>
                          <w:tc>
                            <w:tcPr>
                              <w:tcW w:w="1874" w:type="dxa"/>
                              <w:tcBorders/>
                              <w:shd w:color="auto" w:fill="auto" w:val="clear"/>
                            </w:tcPr>
                            <w:p>
                              <w:pPr>
                                <w:pStyle w:val="Default"/>
                                <w:rPr/>
                              </w:pPr>
                              <w:r>
                                <w:rPr>
                                  <w:rFonts w:cs="Arial" w:ascii="Arial" w:hAnsi="Arial"/>
                                  <w:sz w:val="20"/>
                                  <w:szCs w:val="20"/>
                                </w:rPr>
                                <w:t>5. Modern Tool Usage</w:t>
                              </w:r>
                            </w:p>
                            <w:p>
                              <w:pPr>
                                <w:pStyle w:val="Defaul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20"/>
                                  <w:szCs w:val="20"/>
                                </w:rPr>
                              </w:r>
                            </w:p>
                          </w:tc>
                          <w:tc>
                            <w:tcPr>
                              <w:tcW w:w="4878" w:type="dxa"/>
                              <w:tcBorders/>
                              <w:shd w:color="auto" w:fill="auto" w:val="clear"/>
                            </w:tcPr>
                            <w:p>
                              <w:pPr>
                                <w:pStyle w:val="Default"/>
                                <w:jc w:val="both"/>
                                <w:rPr/>
                              </w:pPr>
                              <w:r>
                                <w:rPr>
                                  <w:rFonts w:cs="Arial" w:ascii="Arial" w:hAnsi="Arial"/>
                                  <w:sz w:val="20"/>
                                  <w:szCs w:val="20"/>
                                </w:rPr>
                                <w:t>Create, select, and apply appropriate techniques, resources and modern computing tools, including prediction and modeling for complex computing problems.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>
                            <w:rFonts w:ascii="Arial" w:hAnsi="Arial" w:eastAsia="Calibri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</w:rPr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69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</w:tcPr>
                      <w:tbl>
                        <w:tblPr>
                          <w:tblW w:w="5000" w:type="pct"/>
                          <w:jc w:val="left"/>
                          <w:tblInd w:w="0" w:type="dxa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  <w:tblLook w:val="0000" w:noHBand="0" w:noVBand="0" w:firstColumn="0" w:lastRow="0" w:lastColumn="0" w:firstRow="0"/>
                        </w:tblPr>
                        <w:tblGrid>
                          <w:gridCol w:w="1874"/>
                          <w:gridCol w:w="4878"/>
                        </w:tblGrid>
                        <w:tr>
                          <w:trPr>
                            <w:trHeight w:val="565" w:hRule="atLeast"/>
                          </w:trPr>
                          <w:tc>
                            <w:tcPr>
                              <w:tcW w:w="1874" w:type="dxa"/>
                              <w:tcBorders/>
                              <w:shd w:color="auto" w:fill="auto" w:val="clear"/>
                            </w:tcPr>
                            <w:p>
                              <w:pPr>
                                <w:pStyle w:val="Default"/>
                                <w:rPr/>
                              </w:pPr>
                              <w:r>
                                <w:rPr>
                                  <w:rFonts w:cs="Arial" w:ascii="Arial" w:hAnsi="Arial"/>
                                  <w:sz w:val="20"/>
                                  <w:szCs w:val="20"/>
                                </w:rPr>
                                <w:t xml:space="preserve">6. Society Responsibility </w:t>
                              </w:r>
                            </w:p>
                          </w:tc>
                          <w:tc>
                            <w:tcPr>
                              <w:tcW w:w="4878" w:type="dxa"/>
                              <w:tcBorders/>
                              <w:shd w:color="auto" w:fill="auto" w:val="clear"/>
                            </w:tcPr>
                            <w:p>
                              <w:pPr>
                                <w:pStyle w:val="Default"/>
                                <w:jc w:val="both"/>
                                <w:rPr/>
                              </w:pPr>
                              <w:r>
                                <w:rPr>
                                  <w:rFonts w:cs="Arial" w:ascii="Arial" w:hAnsi="Arial"/>
                                  <w:sz w:val="20"/>
                                  <w:szCs w:val="20"/>
                                </w:rPr>
                                <w:t>Apply reasoning informed by contextual knowledge to assess societal, health, safety, legal, and cultural issues relevant to context of complex computing problems.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>
                            <w:rFonts w:ascii="Arial" w:hAnsi="Arial" w:eastAsia="Calibri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</w:rPr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 w:eastAsia="Calibri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</w:rPr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69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</w:tcPr>
                      <w:tbl>
                        <w:tblPr>
                          <w:tblW w:w="5000" w:type="pct"/>
                          <w:jc w:val="left"/>
                          <w:tblInd w:w="0" w:type="dxa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  <w:tblLook w:val="0000" w:noHBand="0" w:noVBand="0" w:firstColumn="0" w:lastRow="0" w:lastColumn="0" w:firstRow="0"/>
                        </w:tblPr>
                        <w:tblGrid>
                          <w:gridCol w:w="1874"/>
                          <w:gridCol w:w="4878"/>
                        </w:tblGrid>
                        <w:tr>
                          <w:trPr>
                            <w:trHeight w:val="565" w:hRule="atLeast"/>
                          </w:trPr>
                          <w:tc>
                            <w:tcPr>
                              <w:tcW w:w="1874" w:type="dxa"/>
                              <w:tcBorders/>
                              <w:shd w:color="auto" w:fill="auto" w:val="clear"/>
                            </w:tcPr>
                            <w:p>
                              <w:pPr>
                                <w:pStyle w:val="Default"/>
                                <w:rPr/>
                              </w:pPr>
                              <w:r>
                                <w:rPr>
                                  <w:rFonts w:cs="Arial" w:ascii="Arial" w:hAnsi="Arial"/>
                                  <w:sz w:val="20"/>
                                  <w:szCs w:val="20"/>
                                </w:rPr>
                                <w:t xml:space="preserve">7. Environment and Sustainability </w:t>
                              </w:r>
                            </w:p>
                          </w:tc>
                          <w:tc>
                            <w:tcPr>
                              <w:tcW w:w="4878" w:type="dxa"/>
                              <w:tcBorders/>
                              <w:shd w:color="auto" w:fill="auto" w:val="clear"/>
                            </w:tcPr>
                            <w:p>
                              <w:pPr>
                                <w:pStyle w:val="Normal"/>
                                <w:jc w:val="both"/>
                                <w:rPr/>
                              </w:pPr>
                              <w:r>
                                <w:rPr>
                                  <w:rFonts w:cs="Arial" w:ascii="Arial" w:hAnsi="Arial"/>
                                  <w:color w:val="000000"/>
                                </w:rPr>
                                <w:t>Understand and evaluate sustainability and impact of professional computing work in the solution of complex computing problems.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>
                            <w:rFonts w:ascii="Arial" w:hAnsi="Arial" w:eastAsia="Calibri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</w:rPr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 w:eastAsia="Calibri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</w:rPr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69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</w:tcPr>
                      <w:tbl>
                        <w:tblPr>
                          <w:tblW w:w="5000" w:type="pct"/>
                          <w:jc w:val="left"/>
                          <w:tblInd w:w="0" w:type="dxa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  <w:tblLook w:val="0000" w:noHBand="0" w:noVBand="0" w:firstColumn="0" w:lastRow="0" w:lastColumn="0" w:firstRow="0"/>
                        </w:tblPr>
                        <w:tblGrid>
                          <w:gridCol w:w="1874"/>
                          <w:gridCol w:w="4878"/>
                        </w:tblGrid>
                        <w:tr>
                          <w:trPr>
                            <w:trHeight w:val="565" w:hRule="atLeast"/>
                          </w:trPr>
                          <w:tc>
                            <w:tcPr>
                              <w:tcW w:w="1874" w:type="dxa"/>
                              <w:tcBorders/>
                              <w:shd w:color="auto" w:fill="auto" w:val="clear"/>
                            </w:tcPr>
                            <w:p>
                              <w:pPr>
                                <w:pStyle w:val="Default"/>
                                <w:rPr/>
                              </w:pPr>
                              <w:r>
                                <w:rPr>
                                  <w:rFonts w:cs="Arial" w:ascii="Arial" w:hAnsi="Arial"/>
                                  <w:sz w:val="20"/>
                                  <w:szCs w:val="20"/>
                                </w:rPr>
                                <w:t xml:space="preserve">8. Ethics </w:t>
                              </w:r>
                            </w:p>
                          </w:tc>
                          <w:tc>
                            <w:tcPr>
                              <w:tcW w:w="4878" w:type="dxa"/>
                              <w:tcBorders/>
                              <w:shd w:color="auto" w:fill="auto" w:val="clear"/>
                            </w:tcPr>
                            <w:p>
                              <w:pPr>
                                <w:pStyle w:val="Default"/>
                                <w:jc w:val="both"/>
                                <w:rPr/>
                              </w:pPr>
                              <w:r>
                                <w:rPr>
                                  <w:rFonts w:cs="Arial" w:ascii="Arial" w:hAnsi="Arial"/>
                                  <w:sz w:val="20"/>
                                  <w:szCs w:val="20"/>
                                </w:rPr>
                                <w:t>Apply ethical principles and commit to professional ethics and responsibilities and norms of computing practice.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>
                            <w:rFonts w:ascii="Arial" w:hAnsi="Arial" w:eastAsia="Calibri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</w:rPr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 w:eastAsia="Calibri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</w:rPr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69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</w:tcPr>
                      <w:tbl>
                        <w:tblPr>
                          <w:tblW w:w="5000" w:type="pct"/>
                          <w:jc w:val="left"/>
                          <w:tblInd w:w="0" w:type="dxa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  <w:tblLook w:val="0000" w:noHBand="0" w:noVBand="0" w:firstColumn="0" w:lastRow="0" w:lastColumn="0" w:firstRow="0"/>
                        </w:tblPr>
                        <w:tblGrid>
                          <w:gridCol w:w="1874"/>
                          <w:gridCol w:w="4878"/>
                        </w:tblGrid>
                        <w:tr>
                          <w:trPr>
                            <w:trHeight w:val="565" w:hRule="atLeast"/>
                          </w:trPr>
                          <w:tc>
                            <w:tcPr>
                              <w:tcW w:w="1874" w:type="dxa"/>
                              <w:tcBorders/>
                              <w:shd w:color="auto" w:fill="auto" w:val="clear"/>
                            </w:tcPr>
                            <w:p>
                              <w:pPr>
                                <w:pStyle w:val="Default"/>
                                <w:rPr/>
                              </w:pPr>
                              <w:r>
                                <w:rPr>
                                  <w:rFonts w:cs="Arial" w:ascii="Arial" w:hAnsi="Arial"/>
                                  <w:sz w:val="20"/>
                                  <w:szCs w:val="20"/>
                                </w:rPr>
                                <w:t>9. Individual and Teamwork</w:t>
                              </w:r>
                            </w:p>
                            <w:p>
                              <w:pPr>
                                <w:pStyle w:val="Defaul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20"/>
                                  <w:szCs w:val="20"/>
                                </w:rPr>
                              </w:r>
                            </w:p>
                          </w:tc>
                          <w:tc>
                            <w:tcPr>
                              <w:tcW w:w="4878" w:type="dxa"/>
                              <w:tcBorders/>
                              <w:shd w:color="auto" w:fill="auto" w:val="clear"/>
                            </w:tcPr>
                            <w:p>
                              <w:pPr>
                                <w:pStyle w:val="Normal"/>
                                <w:jc w:val="both"/>
                                <w:rPr/>
                              </w:pPr>
                              <w:r>
                                <w:rPr>
                                  <w:rFonts w:cs="Arial" w:ascii="Arial" w:hAnsi="Arial"/>
                                  <w:color w:val="000000"/>
                                </w:rPr>
                                <w:t>Function effectively as an individual, and as a member or leader in diverse teams and in multi-disciplinary settings.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>
                            <w:rFonts w:ascii="Arial" w:hAnsi="Arial" w:eastAsia="Calibri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</w:rPr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69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</w:tcPr>
                      <w:tbl>
                        <w:tblPr>
                          <w:tblW w:w="5000" w:type="pct"/>
                          <w:jc w:val="left"/>
                          <w:tblInd w:w="0" w:type="dxa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  <w:tblLook w:val="0000" w:noHBand="0" w:noVBand="0" w:firstColumn="0" w:lastRow="0" w:lastColumn="0" w:firstRow="0"/>
                        </w:tblPr>
                        <w:tblGrid>
                          <w:gridCol w:w="1874"/>
                          <w:gridCol w:w="4878"/>
                        </w:tblGrid>
                        <w:tr>
                          <w:trPr>
                            <w:trHeight w:val="565" w:hRule="atLeast"/>
                          </w:trPr>
                          <w:tc>
                            <w:tcPr>
                              <w:tcW w:w="1874" w:type="dxa"/>
                              <w:tcBorders/>
                              <w:shd w:color="auto" w:fill="auto" w:val="clear"/>
                            </w:tcPr>
                            <w:p>
                              <w:pPr>
                                <w:pStyle w:val="Default"/>
                                <w:rPr/>
                              </w:pPr>
                              <w:r>
                                <w:rPr>
                                  <w:rFonts w:cs="Arial" w:ascii="Arial" w:hAnsi="Arial"/>
                                  <w:sz w:val="20"/>
                                  <w:szCs w:val="20"/>
                                </w:rPr>
                                <w:t xml:space="preserve">10. Communication </w:t>
                              </w:r>
                            </w:p>
                          </w:tc>
                          <w:tc>
                            <w:tcPr>
                              <w:tcW w:w="4878" w:type="dxa"/>
                              <w:tcBorders/>
                              <w:shd w:color="auto" w:fill="auto" w:val="clear"/>
                            </w:tcPr>
                            <w:p>
                              <w:pPr>
                                <w:pStyle w:val="Normal"/>
                                <w:jc w:val="both"/>
                                <w:rPr/>
                              </w:pPr>
                              <w:r>
                                <w:rPr>
                                  <w:rFonts w:cs="Arial" w:ascii="Arial" w:hAnsi="Arial"/>
                                  <w:color w:val="000000"/>
                                </w:rPr>
                                <w:t>Communicate effectively on complex computing activities with the computing community and with society at large.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>
                            <w:rFonts w:ascii="Arial" w:hAnsi="Arial" w:eastAsia="Calibri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</w:rPr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69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</w:tcPr>
                      <w:tbl>
                        <w:tblPr>
                          <w:tblW w:w="5000" w:type="pct"/>
                          <w:jc w:val="left"/>
                          <w:tblInd w:w="0" w:type="dxa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  <w:tblLook w:val="0000" w:noHBand="0" w:noVBand="0" w:firstColumn="0" w:lastRow="0" w:lastColumn="0" w:firstRow="0"/>
                        </w:tblPr>
                        <w:tblGrid>
                          <w:gridCol w:w="1874"/>
                          <w:gridCol w:w="4878"/>
                        </w:tblGrid>
                        <w:tr>
                          <w:trPr>
                            <w:trHeight w:val="565" w:hRule="atLeast"/>
                          </w:trPr>
                          <w:tc>
                            <w:tcPr>
                              <w:tcW w:w="1874" w:type="dxa"/>
                              <w:tcBorders/>
                              <w:shd w:color="auto" w:fill="auto" w:val="clear"/>
                            </w:tcPr>
                            <w:p>
                              <w:pPr>
                                <w:pStyle w:val="Default"/>
                                <w:rPr/>
                              </w:pPr>
                              <w:r>
                                <w:rPr>
                                  <w:rFonts w:cs="Arial" w:ascii="Arial" w:hAnsi="Arial"/>
                                  <w:sz w:val="20"/>
                                  <w:szCs w:val="20"/>
                                </w:rPr>
                                <w:t xml:space="preserve">11. Project Management and Finance </w:t>
                              </w:r>
                            </w:p>
                          </w:tc>
                          <w:tc>
                            <w:tcPr>
                              <w:tcW w:w="4878" w:type="dxa"/>
                              <w:tcBorders/>
                              <w:shd w:color="auto" w:fill="auto" w:val="clear"/>
                            </w:tcPr>
                            <w:p>
                              <w:pPr>
                                <w:pStyle w:val="Default"/>
                                <w:jc w:val="both"/>
                                <w:rPr/>
                              </w:pPr>
                              <w:r>
                                <w:rPr>
                                  <w:rFonts w:cs="Arial" w:ascii="Arial" w:hAnsi="Arial"/>
                                  <w:sz w:val="20"/>
                                  <w:szCs w:val="20"/>
                                </w:rPr>
                                <w:t>Demonstrate knowledge and understanding of management principles and economic decision making and apply these to one’s own work as a member or a team.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>
                            <w:rFonts w:ascii="Arial" w:hAnsi="Arial" w:eastAsia="Calibri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</w:rPr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snapToGrid w:val="false"/>
                          <w:jc w:val="center"/>
                          <w:rPr>
                            <w:rFonts w:ascii="Arial" w:hAnsi="Arial" w:eastAsia="Calibri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</w:rPr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69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</w:tcPr>
                      <w:tbl>
                        <w:tblPr>
                          <w:tblW w:w="5000" w:type="pct"/>
                          <w:jc w:val="left"/>
                          <w:tblInd w:w="0" w:type="dxa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  <w:tblLook w:val="0000" w:noHBand="0" w:noVBand="0" w:firstColumn="0" w:lastRow="0" w:lastColumn="0" w:firstRow="0"/>
                        </w:tblPr>
                        <w:tblGrid>
                          <w:gridCol w:w="1874"/>
                          <w:gridCol w:w="4878"/>
                        </w:tblGrid>
                        <w:tr>
                          <w:trPr>
                            <w:trHeight w:val="565" w:hRule="atLeast"/>
                          </w:trPr>
                          <w:tc>
                            <w:tcPr>
                              <w:tcW w:w="1874" w:type="dxa"/>
                              <w:tcBorders/>
                              <w:shd w:color="auto" w:fill="auto" w:val="clear"/>
                            </w:tcPr>
                            <w:p>
                              <w:pPr>
                                <w:pStyle w:val="Default"/>
                                <w:rPr/>
                              </w:pPr>
                              <w:r>
                                <w:rPr>
                                  <w:rFonts w:cs="Arial" w:ascii="Arial" w:hAnsi="Arial"/>
                                  <w:sz w:val="20"/>
                                  <w:szCs w:val="20"/>
                                </w:rPr>
                                <w:t>12. Lifelong Learning</w:t>
                              </w:r>
                            </w:p>
                            <w:p>
                              <w:pPr>
                                <w:pStyle w:val="Defaul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20"/>
                                  <w:szCs w:val="20"/>
                                </w:rPr>
                              </w:r>
                            </w:p>
                          </w:tc>
                          <w:tc>
                            <w:tcPr>
                              <w:tcW w:w="4878" w:type="dxa"/>
                              <w:tcBorders/>
                              <w:shd w:color="auto" w:fill="auto" w:val="clear"/>
                            </w:tcPr>
                            <w:p>
                              <w:pPr>
                                <w:pStyle w:val="Normal"/>
                                <w:jc w:val="both"/>
                                <w:rPr/>
                              </w:pPr>
                              <w:r>
                                <w:rPr>
                                  <w:rFonts w:cs="Arial" w:ascii="Arial" w:hAnsi="Arial"/>
                                  <w:color w:val="000000"/>
                                </w:rPr>
                                <w:t>Recognize the need for and have the preparation and ability to engage in independent and life-long learning in the broadest context of technological changes.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>
                            <w:rFonts w:ascii="Arial" w:hAnsi="Arial" w:eastAsia="Calibri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</w:rPr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pacing w:lineRule="auto" w:line="276" w:before="0" w:after="240"/>
                    <w:rPr>
                      <w:rFonts w:ascii="Arial" w:hAnsi="Arial" w:eastAsia="Calibri" w:cs="Arial"/>
                      <w:b/>
                      <w:b/>
                      <w:bCs/>
                      <w:lang w:val="en-AU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lang w:val="en-AU"/>
                    </w:rPr>
                  </w:r>
                </w:p>
              </w:tc>
            </w:tr>
            <w:tr>
              <w:trPr/>
              <w:tc>
                <w:tcPr>
                  <w:tcW w:w="8110" w:type="dxa"/>
                  <w:tcBorders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snapToGrid w:val="false"/>
                    <w:rPr>
                      <w:rFonts w:ascii="Arial" w:hAnsi="Arial" w:eastAsia="Calibri" w:cs="Arial"/>
                      <w:b/>
                      <w:b/>
                      <w:bCs/>
                      <w:lang w:val="en-AU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lang w:val="en-AU"/>
                    </w:rPr>
                  </w:r>
                </w:p>
                <w:tbl>
                  <w:tblPr>
                    <w:tblW w:w="7828" w:type="dxa"/>
                    <w:jc w:val="left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000" w:noHBand="0" w:noVBand="0" w:firstColumn="0" w:lastRow="0" w:lastColumn="0" w:firstRow="0"/>
                  </w:tblPr>
                  <w:tblGrid>
                    <w:gridCol w:w="555"/>
                    <w:gridCol w:w="467"/>
                    <w:gridCol w:w="605"/>
                    <w:gridCol w:w="589"/>
                    <w:gridCol w:w="591"/>
                    <w:gridCol w:w="606"/>
                    <w:gridCol w:w="591"/>
                    <w:gridCol w:w="396"/>
                    <w:gridCol w:w="400"/>
                    <w:gridCol w:w="400"/>
                    <w:gridCol w:w="590"/>
                    <w:gridCol w:w="599"/>
                    <w:gridCol w:w="537"/>
                    <w:gridCol w:w="678"/>
                    <w:gridCol w:w="224"/>
                  </w:tblGrid>
                  <w:tr>
                    <w:trPr>
                      <w:trHeight w:val="425" w:hRule="atLeast"/>
                    </w:trPr>
                    <w:tc>
                      <w:tcPr>
                        <w:tcW w:w="7828" w:type="dxa"/>
                        <w:gridSpan w:val="15"/>
                        <w:tcBorders>
                          <w:top w:val="single" w:sz="12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  <w:shd w:color="auto" w:fill="E6E6E6" w:val="clear"/>
                      </w:tcPr>
                      <w:p>
                        <w:pPr>
                          <w:pStyle w:val="Normal"/>
                          <w:ind w:left="360" w:right="-1060" w:hanging="360"/>
                          <w:rPr/>
                        </w:pPr>
                        <w:r>
                          <w:rPr>
                            <w:rFonts w:cs="Arial" w:ascii="Arial" w:hAnsi="Arial"/>
                            <w:b/>
                          </w:rPr>
                          <w:t xml:space="preserve">C. </w:t>
                          <w:tab/>
                          <w:t>Mapping of CLOs on PLOs</w:t>
                        </w:r>
                      </w:p>
                      <w:p>
                        <w:pPr>
                          <w:pStyle w:val="Normal"/>
                          <w:ind w:left="360" w:right="-1060" w:hanging="360"/>
                          <w:rPr/>
                        </w:pPr>
                        <w:r>
                          <w:rPr>
                            <w:rFonts w:cs="Arial" w:ascii="Arial" w:hAnsi="Arial"/>
                          </w:rPr>
                          <w:t>(CLO: Course Learning Outcome, PLOs: Program Learning Outcomes)</w:t>
                        </w:r>
                      </w:p>
                    </w:tc>
                  </w:tr>
                  <w:tr>
                    <w:trPr>
                      <w:trHeight w:val="425" w:hRule="atLeast"/>
                      <w:cantSplit w:val="true"/>
                    </w:trPr>
                    <w:tc>
                      <w:tcPr>
                        <w:tcW w:w="1022" w:type="dxa"/>
                        <w:gridSpan w:val="2"/>
                        <w:vMerge w:val="restart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E6E6E6" w:val="clear"/>
                        <w:textDirection w:val="btL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cs="Arial"/>
                            <w:b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bCs/>
                            <w:color w:val="000000"/>
                          </w:rPr>
                        </w:r>
                      </w:p>
                    </w:tc>
                    <w:tc>
                      <w:tcPr>
                        <w:tcW w:w="6806" w:type="dxa"/>
                        <w:gridSpan w:val="13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E6E6E6" w:val="clear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>
                            <w:rFonts w:cs="Arial" w:ascii="Arial" w:hAnsi="Arial"/>
                            <w:b/>
                            <w:bCs/>
                            <w:color w:val="000000"/>
                          </w:rPr>
                          <w:t>PLOs</w:t>
                        </w:r>
                      </w:p>
                    </w:tc>
                  </w:tr>
                  <w:tr>
                    <w:trPr>
                      <w:trHeight w:val="425" w:hRule="atLeast"/>
                      <w:cantSplit w:val="true"/>
                    </w:trPr>
                    <w:tc>
                      <w:tcPr>
                        <w:tcW w:w="1022" w:type="dxa"/>
                        <w:gridSpan w:val="2"/>
                        <w:vMerge w:val="continue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  <w:shd w:color="auto" w:fill="E6E6E6" w:val="clear"/>
                        <w:textDirection w:val="btL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cs="Arial"/>
                            <w:b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bCs/>
                            <w:color w:val="000000"/>
                          </w:rPr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E6E6E6" w:val="clear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>
                            <w:rFonts w:cs="Arial" w:ascii="Arial" w:hAnsi="Arial"/>
                            <w:b/>
                            <w:bCs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E6E6E6" w:val="clear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>
                            <w:rFonts w:cs="Arial" w:ascii="Arial" w:hAnsi="Arial"/>
                            <w:b/>
                            <w:bCs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E6E6E6" w:val="clear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>
                            <w:rFonts w:cs="Arial" w:ascii="Arial" w:hAnsi="Arial"/>
                            <w:b/>
                            <w:bCs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E6E6E6" w:val="clear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>
                            <w:rFonts w:cs="Arial" w:ascii="Arial" w:hAnsi="Arial"/>
                            <w:b/>
                            <w:bCs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E6E6E6" w:val="clear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>
                            <w:rFonts w:cs="Arial" w:ascii="Arial" w:hAnsi="Arial"/>
                            <w:b/>
                            <w:bCs/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E6E6E6" w:val="clear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>
                            <w:rFonts w:cs="Arial" w:ascii="Arial" w:hAnsi="Arial"/>
                            <w:b/>
                            <w:bCs/>
                            <w:color w:val="000000"/>
                          </w:rPr>
                          <w:t>6</w:t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E6E6E6" w:val="clear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>
                            <w:rFonts w:cs="Arial" w:ascii="Arial" w:hAnsi="Arial"/>
                            <w:b/>
                            <w:bCs/>
                            <w:color w:val="000000"/>
                          </w:rPr>
                          <w:t>7</w:t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E6E6E6" w:val="clear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>
                            <w:rFonts w:cs="Arial" w:ascii="Arial" w:hAnsi="Arial"/>
                            <w:b/>
                            <w:bCs/>
                            <w:color w:val="000000"/>
                          </w:rPr>
                          <w:t>8</w:t>
                        </w:r>
                      </w:p>
                    </w:tc>
                    <w:tc>
                      <w:tcPr>
                        <w:tcW w:w="5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E6E6E6" w:val="clear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>
                            <w:rFonts w:cs="Arial" w:ascii="Arial" w:hAnsi="Arial"/>
                            <w:b/>
                            <w:bCs/>
                            <w:color w:val="000000"/>
                          </w:rPr>
                          <w:t>9</w:t>
                        </w:r>
                      </w:p>
                    </w:tc>
                    <w:tc>
                      <w:tcPr>
                        <w:tcW w:w="5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E6E6E6" w:val="clear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>
                            <w:rFonts w:cs="Arial" w:ascii="Arial" w:hAnsi="Arial"/>
                            <w:b/>
                            <w:bCs/>
                            <w:color w:val="000000"/>
                          </w:rPr>
                          <w:t>10</w:t>
                        </w:r>
                      </w:p>
                    </w:tc>
                    <w:tc>
                      <w:tcPr>
                        <w:tcW w:w="5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E6E6E6" w:val="clear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>
                            <w:rFonts w:cs="Arial" w:ascii="Arial" w:hAnsi="Arial"/>
                            <w:b/>
                            <w:bCs/>
                            <w:color w:val="000000"/>
                          </w:rPr>
                          <w:t>11</w:t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E6E6E6" w:val="clear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>
                            <w:rFonts w:cs="Arial" w:ascii="Arial" w:hAnsi="Arial"/>
                            <w:b/>
                            <w:bCs/>
                            <w:color w:val="000000"/>
                          </w:rPr>
                          <w:t>12</w:t>
                        </w:r>
                      </w:p>
                    </w:tc>
                    <w:tc>
                      <w:tcPr>
                        <w:tcW w:w="224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425" w:hRule="atLeast"/>
                      <w:cantSplit w:val="true"/>
                    </w:trPr>
                    <w:tc>
                      <w:tcPr>
                        <w:tcW w:w="55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E6E6E6" w:val="clear"/>
                        <w:textDirection w:val="btLr"/>
                        <w:vAlign w:val="center"/>
                      </w:tcPr>
                      <w:p>
                        <w:pPr>
                          <w:pStyle w:val="Normal"/>
                          <w:ind w:left="113" w:right="113" w:hanging="0"/>
                          <w:jc w:val="center"/>
                          <w:rPr/>
                        </w:pPr>
                        <w:r>
                          <w:rPr>
                            <w:rFonts w:cs="Arial" w:ascii="Arial" w:hAnsi="Arial"/>
                            <w:b/>
                            <w:bCs/>
                            <w:color w:val="000000"/>
                          </w:rPr>
                          <w:t>CLOs</w:t>
                        </w:r>
                      </w:p>
                    </w:tc>
                    <w:tc>
                      <w:tcPr>
                        <w:tcW w:w="4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E6E6E6" w:val="clear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>
                            <w:rFonts w:cs="Arial" w:ascii="Arial" w:hAnsi="Arial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5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5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5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224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425" w:hRule="atLeast"/>
                      <w:cantSplit w:val="true"/>
                    </w:trPr>
                    <w:tc>
                      <w:tcPr>
                        <w:tcW w:w="555" w:type="dxa"/>
                        <w:vMerge w:val="continue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E6E6E6" w:val="clear"/>
                        <w:textDirection w:val="btLr"/>
                        <w:vAlign w:val="center"/>
                      </w:tcPr>
                      <w:p>
                        <w:pPr>
                          <w:pStyle w:val="Normal"/>
                          <w:ind w:left="113" w:right="113" w:hanging="0"/>
                          <w:jc w:val="center"/>
                          <w:rPr>
                            <w:rFonts w:ascii="Arial" w:hAnsi="Arial" w:cs="Arial"/>
                            <w:b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bCs/>
                            <w:color w:val="000000"/>
                          </w:rPr>
                        </w:r>
                      </w:p>
                    </w:tc>
                    <w:tc>
                      <w:tcPr>
                        <w:tcW w:w="4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E6E6E6" w:val="clear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cs="Arial" w:ascii="Arial" w:hAnsi="Arial"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rFonts w:ascii="Webdings" w:hAnsi="Webdings" w:eastAsia="Webdings" w:cs="Webdings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5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5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5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224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425" w:hRule="atLeast"/>
                      <w:cantSplit w:val="true"/>
                    </w:trPr>
                    <w:tc>
                      <w:tcPr>
                        <w:tcW w:w="555" w:type="dxa"/>
                        <w:vMerge w:val="continue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E6E6E6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4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E6E6E6" w:val="clear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5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5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5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224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425" w:hRule="atLeast"/>
                      <w:cantSplit w:val="true"/>
                    </w:trPr>
                    <w:tc>
                      <w:tcPr>
                        <w:tcW w:w="555" w:type="dxa"/>
                        <w:vMerge w:val="continue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E6E6E6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4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E6E6E6" w:val="clear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6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5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Calibri" w:cs="Arial"/>
                            <w:color w:val="000000"/>
                          </w:rPr>
                        </w:pPr>
                        <w:r>
                          <w:rPr>
                            <w:rFonts w:eastAsia="Webdings" w:cs="Webdings" w:ascii="Webdings" w:hAnsi="Webdings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5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5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5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snapToGrid w:val="false"/>
                          <w:rPr>
                            <w:rFonts w:ascii="Arial" w:hAnsi="Arial" w:eastAsia="Webdings" w:cs="Arial"/>
                            <w:color w:val="000000"/>
                          </w:rPr>
                        </w:pPr>
                        <w:r>
                          <w:rPr>
                            <w:rFonts w:eastAsia="Webdings" w:cs="Arial" w:ascii="Arial" w:hAnsi="Arial"/>
                            <w:color w:val="000000"/>
                          </w:rPr>
                        </w:r>
                      </w:p>
                    </w:tc>
                    <w:tc>
                      <w:tcPr>
                        <w:tcW w:w="224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spacing w:before="120" w:after="120"/>
                    <w:rPr>
                      <w:rFonts w:ascii="Arial" w:hAnsi="Arial" w:eastAsia="Calibri" w:cs="Arial"/>
                      <w:b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i/>
                      <w:iCs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>
                <w:rFonts w:cs="Arial" w:ascii="Arial" w:hAnsi="Arial"/>
                <w:b/>
                <w:bCs/>
              </w:rPr>
              <w:t xml:space="preserve">Topics covered in the course with number of lectures on each topic </w:t>
            </w:r>
            <w:r>
              <w:rPr>
                <w:rFonts w:cs="Arial" w:ascii="Arial" w:hAnsi="Arial"/>
              </w:rPr>
              <w:t>(Assume 15 weeks of instruction and 1 hour lecture duration</w:t>
            </w:r>
            <w:r>
              <w:rPr/>
              <w:t>)</w:t>
            </w:r>
          </w:p>
        </w:tc>
        <w:tc>
          <w:tcPr>
            <w:tcW w:w="8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tbl>
            <w:tblPr>
              <w:tblW w:w="8327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noHBand="0" w:noVBand="0" w:firstColumn="0" w:lastRow="0" w:lastColumn="0" w:firstRow="0"/>
            </w:tblPr>
            <w:tblGrid>
              <w:gridCol w:w="1338"/>
              <w:gridCol w:w="2269"/>
              <w:gridCol w:w="1132"/>
              <w:gridCol w:w="1133"/>
              <w:gridCol w:w="1125"/>
              <w:gridCol w:w="1330"/>
            </w:tblGrid>
            <w:tr>
              <w:trPr>
                <w:trHeight w:val="432" w:hRule="atLeast"/>
              </w:trPr>
              <w:tc>
                <w:tcPr>
                  <w:tcW w:w="1338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E6E6E6" w:val="clea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</w:r>
                </w:p>
              </w:tc>
              <w:tc>
                <w:tcPr>
                  <w:tcW w:w="6989" w:type="dxa"/>
                  <w:gridSpan w:val="5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E6E6E6" w:val="clear"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rFonts w:cs="Arial" w:ascii="Arial" w:hAnsi="Arial"/>
                      <w:b/>
                      <w:bCs/>
                      <w:sz w:val="24"/>
                      <w:szCs w:val="24"/>
                    </w:rPr>
                    <w:t xml:space="preserve">                             </w:t>
                  </w:r>
                  <w:r>
                    <w:rPr>
                      <w:rFonts w:cs="Arial" w:ascii="Arial" w:hAnsi="Arial"/>
                      <w:b/>
                      <w:bCs/>
                      <w:sz w:val="24"/>
                      <w:szCs w:val="24"/>
                    </w:rPr>
                    <w:t>Topics to be covered</w:t>
                  </w:r>
                </w:p>
              </w:tc>
            </w:tr>
            <w:tr>
              <w:trPr>
                <w:trHeight w:val="432" w:hRule="atLeast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E6E6E6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List of Topics</w:t>
                  </w:r>
                </w:p>
              </w:tc>
              <w:tc>
                <w:tcPr>
                  <w:tcW w:w="1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E6E6E6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</w:r>
                </w:p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Week</w:t>
                  </w:r>
                </w:p>
              </w:tc>
              <w:tc>
                <w:tcPr>
                  <w:tcW w:w="11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E6E6E6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No. of Weeks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E6E6E6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Contact Hours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E6E6E6" w:val="clear"/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jc w:val="center"/>
                    <w:rPr>
                      <w:rFonts w:ascii="Arial" w:hAnsi="Arial" w:cs="Arial"/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</w:r>
                </w:p>
                <w:p>
                  <w:pPr>
                    <w:pStyle w:val="Normal"/>
                    <w:widowControl w:val="false"/>
                    <w:ind w:right="234" w:hanging="0"/>
                    <w:jc w:val="center"/>
                    <w:rPr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CLO(s)</w:t>
                  </w:r>
                </w:p>
              </w:tc>
            </w:tr>
            <w:tr>
              <w:trPr>
                <w:trHeight w:val="432" w:hRule="atLeast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1.1 - Introduction, Course</w:t>
                  </w:r>
                </w:p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1.2-1.3 - Network Edge, Network Core (ISPs,</w:t>
                  </w:r>
                </w:p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internet Vs. intranet, Internet)</w:t>
                  </w:r>
                </w:p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1.4 - ISPs and Internet Backbones (Tiers of ISPs),</w:t>
                  </w:r>
                </w:p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Delay, Loss and Throughput in Packet- Switched</w:t>
                  </w:r>
                </w:p>
                <w:p>
                  <w:pPr>
                    <w:pStyle w:val="Normal"/>
                    <w:rPr>
                      <w:bCs/>
                      <w:sz w:val="22"/>
                      <w:szCs w:val="22"/>
                      <w:lang w:val="en-AU"/>
                    </w:rPr>
                  </w:pPr>
                  <w:r>
                    <w:rPr>
                      <w:sz w:val="24"/>
                      <w:szCs w:val="24"/>
                    </w:rPr>
                    <w:t>Networks</w:t>
                  </w:r>
                </w:p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1.5 - Protocol Layers, Service Model</w:t>
                  </w:r>
                </w:p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  <w:lang w:val="en-AU"/>
                    </w:rPr>
                    <w:t>1.6-1.7 Network Under Attacks, History</w:t>
                  </w:r>
                </w:p>
              </w:tc>
              <w:tc>
                <w:tcPr>
                  <w:tcW w:w="1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/>
                  </w:pPr>
                  <w:r>
                    <w:rPr>
                      <w:rFonts w:cs="Arial" w:ascii="Arial" w:hAnsi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/>
                  </w:pPr>
                  <w:r>
                    <w:rPr>
                      <w:rFonts w:cs="Arial" w:ascii="Arial" w:hAnsi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/>
                  </w:pPr>
                  <w:r>
                    <w:rPr>
                      <w:rFonts w:cs="Arial" w:ascii="Arial" w:hAnsi="Arial"/>
                      <w:b/>
                      <w:bCs/>
                    </w:rPr>
                    <w:t>1</w:t>
                  </w:r>
                </w:p>
              </w:tc>
            </w:tr>
            <w:tr>
              <w:trPr>
                <w:trHeight w:val="432" w:hRule="atLeast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2.1 Principles of network Applications2.2 - Web and HTTP</w:t>
                  </w:r>
                </w:p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2.3-2.4 Electronic Mail and DNS</w:t>
                  </w:r>
                </w:p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2.5 – P2P Distributions</w:t>
                  </w:r>
                </w:p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2.6 Video Streaming and Content Distribution</w:t>
                  </w:r>
                </w:p>
              </w:tc>
              <w:tc>
                <w:tcPr>
                  <w:tcW w:w="1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  <w:t>2</w:t>
                  </w:r>
                </w:p>
              </w:tc>
              <w:tc>
                <w:tcPr>
                  <w:tcW w:w="11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/>
                  </w:pPr>
                  <w:r>
                    <w:rPr>
                      <w:rFonts w:cs="Arial" w:ascii="Arial" w:hAnsi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/>
                  </w:pPr>
                  <w:r>
                    <w:rPr>
                      <w:rFonts w:cs="Arial" w:ascii="Arial" w:hAnsi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kern w:val="0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kern w:val="0"/>
                      <w:sz w:val="20"/>
                      <w:szCs w:val="20"/>
                      <w:lang w:val="en-US" w:eastAsia="zh-CN" w:bidi="ar-SA"/>
                    </w:rPr>
                    <w:t>2</w:t>
                  </w:r>
                </w:p>
              </w:tc>
            </w:tr>
            <w:tr>
              <w:trPr>
                <w:trHeight w:val="432" w:hRule="atLeast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3.1-3.2 – Transport Layer service, Multiplexing</w:t>
                  </w:r>
                </w:p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and De-multiplexing</w:t>
                  </w:r>
                </w:p>
                <w:p>
                  <w:pPr>
                    <w:pStyle w:val="Normal"/>
                    <w:tabs>
                      <w:tab w:val="clear" w:pos="720"/>
                      <w:tab w:val="left" w:pos="180" w:leader="none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3.3 – Connectionless Transport UDP</w:t>
                  </w:r>
                </w:p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3.4 – Principles of Reliable data transport</w:t>
                  </w:r>
                </w:p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1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1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/>
                  </w:pPr>
                  <w:r>
                    <w:rPr>
                      <w:rFonts w:cs="Arial" w:ascii="Arial" w:hAnsi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/>
                  </w:pPr>
                  <w:r>
                    <w:rPr>
                      <w:rFonts w:cs="Arial" w:ascii="Arial" w:hAnsi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kern w:val="0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kern w:val="0"/>
                      <w:sz w:val="20"/>
                      <w:szCs w:val="20"/>
                      <w:lang w:val="en-US" w:eastAsia="zh-CN" w:bidi="ar-SA"/>
                    </w:rPr>
                    <w:t>2</w:t>
                  </w:r>
                </w:p>
              </w:tc>
            </w:tr>
            <w:tr>
              <w:trPr>
                <w:trHeight w:val="432" w:hRule="atLeast"/>
              </w:trPr>
              <w:tc>
                <w:tcPr>
                  <w:tcW w:w="13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b/>
                      <w:b/>
                      <w:bCs/>
                      <w:i/>
                      <w:i/>
                      <w:color w:val="222222"/>
                      <w:sz w:val="19"/>
                      <w:szCs w:val="19"/>
                      <w:highlight w:val="blue"/>
                    </w:rPr>
                  </w:pPr>
                  <w:r>
                    <w:rPr>
                      <w:rFonts w:cs="Arial" w:ascii="Arial" w:hAnsi="Arial"/>
                      <w:b/>
                      <w:bCs/>
                      <w:i/>
                      <w:color w:val="222222"/>
                      <w:sz w:val="19"/>
                      <w:szCs w:val="19"/>
                      <w:shd w:fill="FFFFFF" w:val="clear"/>
                    </w:rPr>
                    <w:t xml:space="preserve">WEEK </w:t>
                  </w:r>
                  <w:r>
                    <w:rPr>
                      <w:rFonts w:cs="Arial" w:ascii="Arial" w:hAnsi="Arial"/>
                      <w:b/>
                      <w:bCs/>
                      <w:i/>
                      <w:color w:val="222222"/>
                      <w:sz w:val="19"/>
                      <w:szCs w:val="19"/>
                      <w:shd w:fill="FFFFFF" w:val="clear"/>
                    </w:rPr>
                    <w:t>4</w:t>
                  </w:r>
                </w:p>
              </w:tc>
              <w:tc>
                <w:tcPr>
                  <w:tcW w:w="6989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b/>
                      <w:b/>
                      <w:bCs/>
                      <w:i/>
                      <w:i/>
                      <w:color w:val="222222"/>
                      <w:sz w:val="19"/>
                      <w:szCs w:val="19"/>
                      <w:highlight w:val="blue"/>
                    </w:rPr>
                  </w:pPr>
                  <w:r>
                    <w:rPr>
                      <w:rFonts w:cs="Arial" w:ascii="Arial" w:hAnsi="Arial"/>
                      <w:b/>
                      <w:bCs/>
                      <w:i/>
                      <w:color w:val="222222"/>
                      <w:sz w:val="19"/>
                      <w:szCs w:val="19"/>
                      <w:highlight w:val="blue"/>
                    </w:rPr>
                  </w:r>
                </w:p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b/>
                      <w:b/>
                      <w:bCs/>
                      <w:highlight w:val="blue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i/>
                      <w:color w:val="222222"/>
                      <w:kern w:val="0"/>
                      <w:sz w:val="22"/>
                      <w:szCs w:val="22"/>
                      <w:shd w:fill="FFFFFF" w:val="clear"/>
                      <w:lang w:val="en-US" w:eastAsia="zh-CN" w:bidi="ar-SA"/>
                    </w:rPr>
                    <w:t>Midterm</w:t>
                  </w:r>
                  <w:r>
                    <w:rPr>
                      <w:rFonts w:cs="Arial" w:ascii="Arial" w:hAnsi="Arial"/>
                      <w:b/>
                      <w:bCs/>
                      <w:i/>
                      <w:color w:val="222222"/>
                      <w:sz w:val="22"/>
                      <w:szCs w:val="22"/>
                      <w:shd w:fill="FFFFFF" w:val="clear"/>
                    </w:rPr>
                    <w:t xml:space="preserve"> Exam</w:t>
                  </w:r>
                </w:p>
              </w:tc>
            </w:tr>
            <w:tr>
              <w:trPr>
                <w:trHeight w:val="432" w:hRule="atLeast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rPr>
                      <w:b w:val="false"/>
                      <w:b w:val="false"/>
                      <w:bCs w:val="false"/>
                      <w:i/>
                      <w:i/>
                    </w:rPr>
                  </w:pPr>
                  <w:r>
                    <w:rPr>
                      <w:b w:val="false"/>
                      <w:bCs w:val="false"/>
                      <w:i/>
                      <w:sz w:val="24"/>
                      <w:szCs w:val="24"/>
                    </w:rPr>
                    <w:t>3.5 Connection Oriented Transport: TCP</w:t>
                  </w:r>
                </w:p>
                <w:p>
                  <w:pPr>
                    <w:pStyle w:val="Normal"/>
                    <w:jc w:val="both"/>
                    <w:rPr>
                      <w:bCs/>
                      <w:sz w:val="22"/>
                      <w:szCs w:val="22"/>
                      <w:lang w:val="en-AU"/>
                    </w:rPr>
                  </w:pPr>
                  <w:r>
                    <w:rPr>
                      <w:bCs/>
                      <w:sz w:val="22"/>
                      <w:szCs w:val="22"/>
                      <w:lang w:val="en-AU"/>
                    </w:rPr>
                    <w:t>3.6 Principles of Congestion Control</w:t>
                  </w:r>
                </w:p>
                <w:p>
                  <w:pPr>
                    <w:pStyle w:val="Normal"/>
                    <w:rPr>
                      <w:b w:val="false"/>
                      <w:b w:val="false"/>
                      <w:bCs w:val="false"/>
                      <w:i/>
                      <w:i/>
                    </w:rPr>
                  </w:pPr>
                  <w:r>
                    <w:rPr>
                      <w:b w:val="false"/>
                      <w:bCs/>
                      <w:i/>
                      <w:sz w:val="22"/>
                      <w:szCs w:val="22"/>
                      <w:lang w:val="en-AU"/>
                    </w:rPr>
                    <w:t>3.7 - TCP Congestion Control</w:t>
                  </w:r>
                </w:p>
              </w:tc>
              <w:tc>
                <w:tcPr>
                  <w:tcW w:w="1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kern w:val="0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kern w:val="0"/>
                      <w:sz w:val="20"/>
                      <w:szCs w:val="20"/>
                      <w:lang w:val="en-US" w:eastAsia="zh-CN" w:bidi="ar-SA"/>
                    </w:rPr>
                    <w:t>5</w:t>
                  </w:r>
                </w:p>
              </w:tc>
              <w:tc>
                <w:tcPr>
                  <w:tcW w:w="11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/>
                  </w:pPr>
                  <w:r>
                    <w:rPr>
                      <w:rFonts w:cs="Arial" w:ascii="Arial" w:hAnsi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/>
                  </w:pPr>
                  <w:r>
                    <w:rPr>
                      <w:rFonts w:cs="Arial" w:ascii="Arial" w:hAnsi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kern w:val="0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kern w:val="0"/>
                      <w:sz w:val="20"/>
                      <w:szCs w:val="20"/>
                      <w:lang w:val="en-US" w:eastAsia="zh-CN" w:bidi="ar-SA"/>
                    </w:rPr>
                    <w:t>3</w:t>
                  </w:r>
                </w:p>
              </w:tc>
            </w:tr>
            <w:tr>
              <w:trPr>
                <w:trHeight w:val="432" w:hRule="atLeast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jc w:val="both"/>
                    <w:rPr>
                      <w:bCs/>
                      <w:sz w:val="22"/>
                      <w:szCs w:val="22"/>
                      <w:lang w:val="en-AU"/>
                    </w:rPr>
                  </w:pPr>
                  <w:r>
                    <w:rPr>
                      <w:bCs/>
                      <w:sz w:val="22"/>
                      <w:szCs w:val="22"/>
                      <w:lang w:val="en-AU"/>
                    </w:rPr>
                    <w:t>4.1 – Network Layer Overview</w:t>
                  </w:r>
                </w:p>
                <w:p>
                  <w:pPr>
                    <w:pStyle w:val="Normal"/>
                    <w:jc w:val="both"/>
                    <w:rPr>
                      <w:bCs/>
                      <w:sz w:val="22"/>
                      <w:szCs w:val="22"/>
                      <w:lang w:val="en-AU"/>
                    </w:rPr>
                  </w:pPr>
                  <w:r>
                    <w:rPr>
                      <w:bCs/>
                      <w:sz w:val="22"/>
                      <w:szCs w:val="22"/>
                      <w:lang w:val="en-AU"/>
                    </w:rPr>
                    <w:t>4.2 – What’s Inside a Router</w:t>
                  </w:r>
                </w:p>
                <w:p>
                  <w:pPr>
                    <w:pStyle w:val="Normal"/>
                    <w:jc w:val="both"/>
                    <w:rPr>
                      <w:bCs/>
                      <w:sz w:val="22"/>
                      <w:szCs w:val="22"/>
                      <w:lang w:val="en-AU"/>
                    </w:rPr>
                  </w:pPr>
                  <w:r>
                    <w:rPr>
                      <w:bCs/>
                      <w:sz w:val="22"/>
                      <w:szCs w:val="22"/>
                      <w:lang w:val="en-AU"/>
                    </w:rPr>
                    <w:t>4.3 – Internet Protocol</w:t>
                  </w:r>
                </w:p>
                <w:p>
                  <w:pPr>
                    <w:pStyle w:val="Normal"/>
                    <w:rPr>
                      <w:rFonts w:ascii="Arial" w:hAnsi="Arial" w:cs="Arial"/>
                      <w:b w:val="false"/>
                      <w:b w:val="false"/>
                      <w:bCs w:val="false"/>
                      <w:color w:val="222222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color w:val="222222"/>
                      <w:sz w:val="19"/>
                      <w:szCs w:val="19"/>
                      <w:highlight w:val="white"/>
                    </w:rPr>
                    <w:t>4.3 – Internet Protocol Continued</w:t>
                  </w:r>
                </w:p>
                <w:p>
                  <w:pPr>
                    <w:pStyle w:val="Normal"/>
                    <w:jc w:val="both"/>
                    <w:rPr>
                      <w:rFonts w:ascii="Arial" w:hAnsi="Arial" w:cs="Arial"/>
                      <w:b w:val="false"/>
                      <w:b w:val="false"/>
                      <w:bCs w:val="false"/>
                      <w:color w:val="222222"/>
                      <w:sz w:val="19"/>
                      <w:szCs w:val="19"/>
                      <w:highlight w:val="white"/>
                    </w:rPr>
                  </w:pPr>
                  <w:r>
                    <w:rPr/>
                  </w:r>
                </w:p>
              </w:tc>
              <w:tc>
                <w:tcPr>
                  <w:tcW w:w="1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kern w:val="0"/>
                      <w:sz w:val="20"/>
                      <w:szCs w:val="20"/>
                      <w:lang w:val="en-US" w:eastAsia="zh-CN" w:bidi="ar-SA"/>
                    </w:rPr>
                    <w:t>6</w:t>
                  </w:r>
                </w:p>
              </w:tc>
              <w:tc>
                <w:tcPr>
                  <w:tcW w:w="11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</w:r>
                </w:p>
                <w:p>
                  <w:pPr>
                    <w:pStyle w:val="Normal"/>
                    <w:widowControl w:val="false"/>
                    <w:jc w:val="center"/>
                    <w:rPr/>
                  </w:pPr>
                  <w:r>
                    <w:rPr>
                      <w:rFonts w:cs="Arial" w:ascii="Arial" w:hAnsi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/>
                  </w:pPr>
                  <w:r>
                    <w:rPr>
                      <w:rFonts w:cs="Arial" w:ascii="Arial" w:hAnsi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/>
                  </w:pPr>
                  <w:r>
                    <w:rPr>
                      <w:rFonts w:cs="Arial" w:ascii="Arial" w:hAnsi="Arial"/>
                      <w:b/>
                      <w:bCs/>
                    </w:rPr>
                    <w:t>3</w:t>
                  </w:r>
                </w:p>
              </w:tc>
            </w:tr>
            <w:tr>
              <w:trPr>
                <w:trHeight w:val="1385" w:hRule="atLeast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  <w:tab w:val="left" w:pos="4638" w:leader="none"/>
                    </w:tabs>
                    <w:jc w:val="both"/>
                    <w:rPr>
                      <w:bCs/>
                      <w:sz w:val="22"/>
                      <w:szCs w:val="22"/>
                      <w:lang w:val="en-AU"/>
                    </w:rPr>
                  </w:pPr>
                  <w:r>
                    <w:rPr>
                      <w:bCs/>
                      <w:sz w:val="22"/>
                      <w:szCs w:val="22"/>
                      <w:lang w:val="en-AU"/>
                    </w:rPr>
                    <w:t>5.4. Routing Amount the ISP</w:t>
                  </w:r>
                </w:p>
                <w:p>
                  <w:pPr>
                    <w:pStyle w:val="Normal"/>
                    <w:tabs>
                      <w:tab w:val="clear" w:pos="720"/>
                      <w:tab w:val="left" w:pos="4638" w:leader="none"/>
                    </w:tabs>
                    <w:rPr/>
                  </w:pPr>
                  <w:r>
                    <w:rPr/>
                    <w:t>5.6 – ICMP</w:t>
                  </w:r>
                </w:p>
                <w:p>
                  <w:pPr>
                    <w:pStyle w:val="Normal"/>
                    <w:tabs>
                      <w:tab w:val="clear" w:pos="720"/>
                      <w:tab w:val="left" w:pos="4638" w:leader="none"/>
                    </w:tabs>
                    <w:jc w:val="both"/>
                    <w:rPr>
                      <w:bCs/>
                      <w:sz w:val="22"/>
                      <w:szCs w:val="22"/>
                      <w:lang w:val="en-AU"/>
                    </w:rPr>
                  </w:pPr>
                  <w:r>
                    <w:rPr>
                      <w:bCs/>
                      <w:sz w:val="22"/>
                      <w:szCs w:val="22"/>
                      <w:lang w:val="en-AU"/>
                    </w:rPr>
                    <w:t>5.7 – Network Management</w:t>
                  </w:r>
                </w:p>
              </w:tc>
              <w:tc>
                <w:tcPr>
                  <w:tcW w:w="1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kern w:val="0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kern w:val="0"/>
                      <w:sz w:val="20"/>
                      <w:szCs w:val="20"/>
                      <w:lang w:val="en-US" w:eastAsia="zh-CN" w:bidi="ar-SA"/>
                    </w:rPr>
                    <w:t>7</w:t>
                  </w:r>
                </w:p>
              </w:tc>
              <w:tc>
                <w:tcPr>
                  <w:tcW w:w="11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</w:r>
                </w:p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</w:r>
                </w:p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</w:r>
                </w:p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kern w:val="0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kern w:val="0"/>
                      <w:sz w:val="20"/>
                      <w:szCs w:val="20"/>
                      <w:lang w:val="en-US" w:eastAsia="zh-CN" w:bidi="ar-SA"/>
                    </w:rPr>
                    <w:t>4</w:t>
                  </w:r>
                </w:p>
              </w:tc>
            </w:tr>
            <w:tr>
              <w:trPr>
                <w:trHeight w:val="432" w:hRule="atLeast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rPr>
                      <w:rFonts w:ascii="Arial" w:hAnsi="Arial" w:cs="Arial"/>
                      <w:b w:val="false"/>
                      <w:b w:val="false"/>
                      <w:bCs w:val="false"/>
                      <w:color w:val="222222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color w:val="222222"/>
                      <w:sz w:val="19"/>
                      <w:szCs w:val="19"/>
                      <w:highlight w:val="white"/>
                    </w:rPr>
                    <w:t>8.1 Security</w:t>
                  </w:r>
                </w:p>
              </w:tc>
              <w:tc>
                <w:tcPr>
                  <w:tcW w:w="1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kern w:val="0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kern w:val="0"/>
                      <w:sz w:val="20"/>
                      <w:szCs w:val="20"/>
                      <w:lang w:val="en-US" w:eastAsia="zh-CN" w:bidi="ar-SA"/>
                    </w:rPr>
                    <w:t>8</w:t>
                  </w:r>
                </w:p>
              </w:tc>
              <w:tc>
                <w:tcPr>
                  <w:tcW w:w="11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</w:r>
                </w:p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</w:r>
                </w:p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kern w:val="0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kern w:val="0"/>
                      <w:sz w:val="20"/>
                      <w:szCs w:val="20"/>
                      <w:lang w:val="en-US" w:eastAsia="zh-CN" w:bidi="ar-SA"/>
                    </w:rPr>
                    <w:t>4</w:t>
                  </w:r>
                </w:p>
              </w:tc>
            </w:tr>
            <w:tr>
              <w:trPr>
                <w:trHeight w:val="432" w:hRule="atLeast"/>
              </w:trPr>
              <w:tc>
                <w:tcPr>
                  <w:tcW w:w="13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b/>
                      <w:b/>
                      <w:bCs/>
                      <w:i/>
                      <w:i/>
                      <w:color w:val="222222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cs="Arial" w:ascii="Arial" w:hAnsi="Arial"/>
                      <w:b/>
                      <w:bCs/>
                      <w:i/>
                      <w:color w:val="222222"/>
                      <w:sz w:val="22"/>
                      <w:szCs w:val="22"/>
                      <w:shd w:fill="FFFFFF" w:val="clear"/>
                    </w:rPr>
                    <w:t xml:space="preserve">Week </w:t>
                  </w:r>
                  <w:r>
                    <w:rPr>
                      <w:rFonts w:eastAsia="Times New Roman" w:cs="Arial" w:ascii="Arial" w:hAnsi="Arial"/>
                      <w:b/>
                      <w:bCs/>
                      <w:i/>
                      <w:color w:val="222222"/>
                      <w:kern w:val="0"/>
                      <w:sz w:val="22"/>
                      <w:szCs w:val="22"/>
                      <w:shd w:fill="FFFFFF" w:val="clear"/>
                      <w:lang w:val="en-US" w:eastAsia="zh-CN" w:bidi="ar-SA"/>
                    </w:rPr>
                    <w:t>09</w:t>
                  </w:r>
                </w:p>
              </w:tc>
              <w:tc>
                <w:tcPr>
                  <w:tcW w:w="6989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i/>
                      <w:color w:val="222222"/>
                      <w:kern w:val="0"/>
                      <w:sz w:val="22"/>
                      <w:szCs w:val="22"/>
                      <w:shd w:fill="FFFFFF" w:val="clear"/>
                      <w:lang w:val="en-US" w:eastAsia="zh-CN" w:bidi="ar-SA"/>
                    </w:rPr>
                    <w:t>Final</w:t>
                  </w:r>
                  <w:r>
                    <w:rPr>
                      <w:rFonts w:cs="Arial" w:ascii="Arial" w:hAnsi="Arial"/>
                      <w:b/>
                      <w:bCs/>
                      <w:i/>
                      <w:color w:val="222222"/>
                      <w:sz w:val="22"/>
                      <w:szCs w:val="22"/>
                      <w:shd w:fill="FFFFFF" w:val="clear"/>
                    </w:rPr>
                    <w:t xml:space="preserve"> Exam</w:t>
                  </w:r>
                </w:p>
              </w:tc>
            </w:tr>
            <w:tr>
              <w:trPr>
                <w:trHeight w:val="432" w:hRule="atLeast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  <w:tab w:val="left" w:pos="180" w:leader="none"/>
                    </w:tabs>
                    <w:jc w:val="both"/>
                    <w:rPr>
                      <w:i/>
                      <w:i/>
                      <w:iCs/>
                    </w:rPr>
                  </w:pPr>
                  <w:r>
                    <w:rPr>
                      <w:rFonts w:cs="Arial" w:ascii="Arial" w:hAnsi="Arial"/>
                      <w:i/>
                      <w:iCs/>
                    </w:rPr>
                    <w:t>Total</w:t>
                  </w:r>
                </w:p>
              </w:tc>
              <w:tc>
                <w:tcPr>
                  <w:tcW w:w="1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</w:r>
                </w:p>
              </w:tc>
              <w:tc>
                <w:tcPr>
                  <w:tcW w:w="11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auto"/>
                      <w:kern w:val="0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kern w:val="0"/>
                      <w:sz w:val="20"/>
                      <w:szCs w:val="20"/>
                      <w:lang w:val="en-US" w:eastAsia="zh-CN" w:bidi="ar-SA"/>
                    </w:rPr>
                    <w:t>9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/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auto"/>
                      <w:kern w:val="0"/>
                      <w:sz w:val="20"/>
                      <w:szCs w:val="20"/>
                      <w:lang w:val="en-US" w:eastAsia="zh-CN" w:bidi="ar-SA"/>
                    </w:rPr>
                    <w:t>26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jc w:val="center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>
                <w:rFonts w:cs="Arial" w:ascii="Arial" w:hAnsi="Arial"/>
                <w:b/>
                <w:bCs/>
              </w:rPr>
              <w:t>Laboratory Projects/Experiments Done in the Course</w:t>
            </w:r>
          </w:p>
        </w:tc>
        <w:tc>
          <w:tcPr>
            <w:tcW w:w="8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120" w:hRule="atLeast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>
                <w:rFonts w:cs="Arial" w:ascii="Arial" w:hAnsi="Arial"/>
                <w:b/>
                <w:bCs/>
              </w:rPr>
              <w:t>Programming Assignments Done in the Course</w:t>
            </w:r>
          </w:p>
        </w:tc>
        <w:tc>
          <w:tcPr>
            <w:tcW w:w="8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/>
              <w:t>Various. Semester Projects will target Network Application which uses cloud components to implement various domains.</w:t>
            </w:r>
          </w:p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/>
              <w:t>Socket Programming</w:t>
            </w:r>
          </w:p>
        </w:tc>
      </w:tr>
      <w:tr>
        <w:trPr>
          <w:trHeight w:val="120" w:hRule="atLeast"/>
          <w:cantSplit w:val="true"/>
        </w:trPr>
        <w:tc>
          <w:tcPr>
            <w:tcW w:w="21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>
                <w:rFonts w:cs="Arial" w:ascii="Arial" w:hAnsi="Arial"/>
                <w:b/>
                <w:bCs/>
              </w:rPr>
              <w:t>Class Time Spent</w:t>
            </w:r>
            <w:r>
              <w:rPr>
                <w:rFonts w:cs="Arial" w:ascii="Arial" w:hAnsi="Arial"/>
              </w:rPr>
              <w:t xml:space="preserve"> (in percentage)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Theory (%)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Problem Analysis (%)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Solution Design (%)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Social and Ethical Issues (%)</w:t>
            </w:r>
          </w:p>
        </w:tc>
      </w:tr>
      <w:tr>
        <w:trPr>
          <w:trHeight w:val="120" w:hRule="atLeast"/>
          <w:cantSplit w:val="true"/>
        </w:trPr>
        <w:tc>
          <w:tcPr>
            <w:tcW w:w="21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napToGrid w:val="false"/>
              <w:spacing w:before="40" w:after="4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jc w:val="center"/>
              <w:rPr/>
            </w:pPr>
            <w:r>
              <w:rPr>
                <w:rFonts w:cs="Arial" w:ascii="Arial" w:hAnsi="Arial"/>
              </w:rPr>
              <w:t>40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jc w:val="center"/>
              <w:rPr/>
            </w:pPr>
            <w:r>
              <w:rPr>
                <w:rFonts w:cs="Arial" w:ascii="Arial" w:hAnsi="Arial"/>
              </w:rPr>
              <w:t>30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jc w:val="center"/>
              <w:rPr/>
            </w:pPr>
            <w:r>
              <w:rPr>
                <w:rFonts w:cs="Arial" w:ascii="Arial" w:hAnsi="Arial"/>
              </w:rPr>
              <w:t>25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jc w:val="center"/>
              <w:rPr/>
            </w:pPr>
            <w:r>
              <w:rPr>
                <w:rFonts w:cs="Arial" w:ascii="Arial" w:hAnsi="Arial"/>
              </w:rPr>
              <w:t>5</w:t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288" w:leader="none"/>
                <w:tab w:val="left" w:pos="64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7848" w:leader="none"/>
                <w:tab w:val="left" w:pos="8100" w:leader="none"/>
              </w:tabs>
              <w:spacing w:before="40" w:after="4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tabs>
                <w:tab w:val="clear" w:pos="720"/>
                <w:tab w:val="left" w:pos="-288" w:leader="none"/>
                <w:tab w:val="left" w:pos="288" w:leader="none"/>
                <w:tab w:val="left" w:pos="64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7848" w:leader="none"/>
                <w:tab w:val="left" w:pos="8100" w:leader="none"/>
              </w:tabs>
              <w:spacing w:before="40" w:after="40"/>
              <w:rPr/>
            </w:pPr>
            <w:r>
              <w:rPr>
                <w:rFonts w:cs="Arial" w:ascii="Arial" w:hAnsi="Arial"/>
                <w:b/>
                <w:bCs/>
              </w:rPr>
              <w:t>Oral and Written Communications</w:t>
            </w:r>
          </w:p>
        </w:tc>
        <w:tc>
          <w:tcPr>
            <w:tcW w:w="8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-288" w:leader="none"/>
                <w:tab w:val="left" w:pos="1008" w:leader="none"/>
                <w:tab w:val="left" w:pos="1368" w:leader="none"/>
                <w:tab w:val="left" w:pos="1728" w:leader="none"/>
                <w:tab w:val="left" w:pos="2088" w:leader="none"/>
                <w:tab w:val="left" w:pos="2448" w:leader="none"/>
                <w:tab w:val="left" w:pos="2808" w:leader="none"/>
                <w:tab w:val="left" w:pos="3168" w:leader="none"/>
                <w:tab w:val="left" w:pos="3528" w:leader="none"/>
                <w:tab w:val="left" w:pos="3888" w:leader="none"/>
                <w:tab w:val="left" w:pos="4248" w:leader="none"/>
                <w:tab w:val="left" w:pos="4608" w:leader="none"/>
                <w:tab w:val="left" w:pos="4968" w:leader="none"/>
                <w:tab w:val="left" w:pos="5220" w:leader="none"/>
                <w:tab w:val="left" w:pos="5688" w:leader="none"/>
                <w:tab w:val="left" w:pos="6048" w:leader="none"/>
                <w:tab w:val="left" w:pos="6408" w:leader="none"/>
                <w:tab w:val="left" w:pos="6768" w:leader="none"/>
                <w:tab w:val="left" w:pos="7128" w:leader="none"/>
                <w:tab w:val="left" w:pos="7488" w:leader="none"/>
                <w:tab w:val="left" w:pos="8100" w:leader="none"/>
                <w:tab w:val="left" w:pos="8388" w:leader="none"/>
                <w:tab w:val="left" w:pos="8640" w:leader="none"/>
              </w:tabs>
              <w:spacing w:before="40" w:after="40"/>
              <w:rPr/>
            </w:pPr>
            <w:r>
              <w:rPr>
                <w:rFonts w:cs="Arial" w:ascii="Arial" w:hAnsi="Arial"/>
              </w:rPr>
              <w:t>Every student is required to submit at least 1 written report of typically 10 pages in IEEE research report format. Students will also be called for viva/presentation of the project and any assignment where necessary</w:t>
            </w:r>
          </w:p>
        </w:tc>
      </w:tr>
    </w:tbl>
    <w:p>
      <w:pPr>
        <w:pStyle w:val="Normal"/>
        <w:tabs>
          <w:tab w:val="clear" w:pos="720"/>
          <w:tab w:val="left" w:pos="-288" w:leader="none"/>
          <w:tab w:val="left" w:pos="1008" w:leader="none"/>
          <w:tab w:val="left" w:pos="1368" w:leader="none"/>
          <w:tab w:val="left" w:pos="1728" w:leader="none"/>
          <w:tab w:val="left" w:pos="2088" w:leader="none"/>
          <w:tab w:val="left" w:pos="2448" w:leader="none"/>
          <w:tab w:val="left" w:pos="2808" w:leader="none"/>
          <w:tab w:val="left" w:pos="3168" w:leader="none"/>
          <w:tab w:val="left" w:pos="3528" w:leader="none"/>
          <w:tab w:val="left" w:pos="3888" w:leader="none"/>
          <w:tab w:val="left" w:pos="4248" w:leader="none"/>
          <w:tab w:val="left" w:pos="4608" w:leader="none"/>
          <w:tab w:val="left" w:pos="4968" w:leader="none"/>
          <w:tab w:val="left" w:pos="5220" w:leader="none"/>
          <w:tab w:val="left" w:pos="5688" w:leader="none"/>
          <w:tab w:val="left" w:pos="6048" w:leader="none"/>
          <w:tab w:val="left" w:pos="6408" w:leader="none"/>
          <w:tab w:val="left" w:pos="6768" w:leader="none"/>
          <w:tab w:val="left" w:pos="7128" w:leader="none"/>
          <w:tab w:val="left" w:pos="7488" w:leader="none"/>
          <w:tab w:val="left" w:pos="8100" w:leader="none"/>
          <w:tab w:val="left" w:pos="8388" w:leader="none"/>
          <w:tab w:val="left" w:pos="86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120" w:after="120"/>
        <w:rPr>
          <w:b/>
          <w:b/>
          <w:sz w:val="24"/>
        </w:rPr>
      </w:pPr>
      <w:r>
        <w:rPr>
          <w:rFonts w:cs="Arial" w:ascii="Arial" w:hAnsi="Arial"/>
          <w:u w:val="single"/>
        </w:rPr>
        <w:t xml:space="preserve"> </w:t>
      </w:r>
      <w:r>
        <w:rPr>
          <w:b/>
          <w:sz w:val="24"/>
        </w:rPr>
        <w:t>Instructor Name: Zeshan Khan</w:t>
      </w:r>
    </w:p>
    <w:p>
      <w:pPr>
        <w:pStyle w:val="Normal"/>
        <w:spacing w:before="120" w:after="120"/>
        <w:rPr>
          <w:b/>
          <w:b/>
          <w:sz w:val="24"/>
        </w:rPr>
      </w:pPr>
      <w:r>
        <w:rPr>
          <w:b/>
          <w:sz w:val="24"/>
        </w:rPr>
        <w:t>Instructor Signature ____________________________</w:t>
      </w:r>
    </w:p>
    <w:p>
      <w:pPr>
        <w:pStyle w:val="Normal"/>
        <w:spacing w:before="120" w:after="120"/>
        <w:rPr/>
      </w:pPr>
      <w:r>
        <w:rPr>
          <w:b/>
          <w:sz w:val="24"/>
        </w:rPr>
        <w:t xml:space="preserve">                           </w:t>
      </w:r>
      <w:r>
        <w:rPr>
          <w:b/>
          <w:sz w:val="24"/>
        </w:rPr>
        <w:t>Date: July 04, 2022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990" w:footer="717" w:bottom="1080" w:gutter="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TimesNewRomanPS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bdings">
    <w:charset w:val="01"/>
    <w:family w:val="roman"/>
    <w:pitch w:val="variable"/>
  </w:font>
  <w:font w:name="Lucida Console">
    <w:charset w:val="01"/>
    <w:family w:val="roman"/>
    <w:pitch w:val="variable"/>
  </w:font>
  <w:font w:name="Albertus Medium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firstLine="360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 wp14:anchorId="6BDDB73A">
              <wp:simplePos x="0" y="0"/>
              <wp:positionH relativeFrom="page">
                <wp:posOffset>914400</wp:posOffset>
              </wp:positionH>
              <wp:positionV relativeFrom="paragraph">
                <wp:posOffset>635</wp:posOffset>
              </wp:positionV>
              <wp:extent cx="61595" cy="144145"/>
              <wp:effectExtent l="0" t="0" r="0" b="3810"/>
              <wp:wrapSquare wrapText="largest"/>
              <wp:docPr id="13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40" cy="143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6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fillcolor="white" stroked="f" style="position:absolute;margin-left:72pt;margin-top:0.05pt;width:4.75pt;height:11.25pt;mso-position-horizontal-relative:page" wp14:anchorId="6BDDB73A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6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ind w:firstLine="360"/>
      <w:jc w:val="right"/>
      <w:rPr/>
    </w:pPr>
    <w:r>
      <w:rPr>
        <w:rFonts w:cs="Arial" w:ascii="Arial" w:hAnsi="Arial"/>
        <w:sz w:val="16"/>
      </w:rPr>
      <w:t xml:space="preserve">NCEAC.FORM.001.D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320"/>
        <w:tab w:val="clear" w:pos="8640"/>
        <w:tab w:val="left" w:pos="8385" w:leader="none"/>
      </w:tabs>
      <w:rPr/>
    </w:pPr>
    <w:r>
      <mc:AlternateContent>
        <mc:Choice Requires="wps">
          <w:drawing>
            <wp:anchor behindDoc="1" distT="0" distB="0" distL="0" distR="0" simplePos="0" locked="0" layoutInCell="1" allowOverlap="1" relativeHeight="13" wp14:anchorId="7860B173">
              <wp:simplePos x="0" y="0"/>
              <wp:positionH relativeFrom="column">
                <wp:posOffset>4572000</wp:posOffset>
              </wp:positionH>
              <wp:positionV relativeFrom="paragraph">
                <wp:posOffset>688975</wp:posOffset>
              </wp:positionV>
              <wp:extent cx="1420495" cy="226060"/>
              <wp:effectExtent l="0" t="3175" r="635" b="1270"/>
              <wp:wrapNone/>
              <wp:docPr id="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9840" cy="225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Lucida Console" w:ascii="Lucida Console" w:hAnsi="Lucida Console"/>
                              <w:color w:val="000000"/>
                            </w:rPr>
                            <w:t>NCEAC.FORM.001-D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360pt;margin-top:54.25pt;width:111.75pt;height:17.7pt" wp14:anchorId="7860B17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jc w:val="right"/>
                      <w:rPr>
                        <w:color w:val="000000"/>
                      </w:rPr>
                    </w:pPr>
                    <w:r>
                      <w:rPr>
                        <w:rFonts w:cs="Lucida Console" w:ascii="Lucida Console" w:hAnsi="Lucida Console"/>
                        <w:color w:val="000000"/>
                      </w:rPr>
                      <w:t>NCEAC.FORM.001-D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6" wp14:anchorId="68B88938">
              <wp:simplePos x="0" y="0"/>
              <wp:positionH relativeFrom="column">
                <wp:posOffset>995680</wp:posOffset>
              </wp:positionH>
              <wp:positionV relativeFrom="paragraph">
                <wp:posOffset>2540</wp:posOffset>
              </wp:positionV>
              <wp:extent cx="4272280" cy="561975"/>
              <wp:effectExtent l="5080" t="2540" r="1270" b="8890"/>
              <wp:wrapNone/>
              <wp:docPr id="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71760" cy="56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Albertus Medium" w:ascii="Albertus Medium" w:hAnsi="Albertus Medium"/>
                              <w:b/>
                              <w:color w:val="000000"/>
                              <w:sz w:val="24"/>
                              <w:szCs w:val="24"/>
                            </w:rPr>
                            <w:t>National Computing Education Accreditation Council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Albertus Medium" w:ascii="Albertus Medium" w:hAnsi="Albertus Medium"/>
                              <w:color w:val="000000"/>
                              <w:sz w:val="24"/>
                              <w:szCs w:val="24"/>
                            </w:rPr>
                            <w:t>NCEAC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78.4pt;margin-top:0.2pt;width:336.3pt;height:44.15pt" wp14:anchorId="68B88938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rFonts w:cs="Albertus Medium" w:ascii="Albertus Medium" w:hAnsi="Albertus Medium"/>
                        <w:b/>
                        <w:color w:val="000000"/>
                        <w:sz w:val="24"/>
                        <w:szCs w:val="24"/>
                      </w:rPr>
                      <w:t>National Computing Education Accreditation Council</w:t>
                    </w:r>
                  </w:p>
                  <w:p>
                    <w:pPr>
                      <w:pStyle w:val="FrameContents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Albertus Medium" w:ascii="Albertus Medium" w:hAnsi="Albertus Medium"/>
                        <w:color w:val="000000"/>
                        <w:sz w:val="24"/>
                        <w:szCs w:val="24"/>
                      </w:rPr>
                      <w:t>NCEAC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2" wp14:anchorId="4A889FE3">
              <wp:simplePos x="0" y="0"/>
              <wp:positionH relativeFrom="column">
                <wp:posOffset>-60960</wp:posOffset>
              </wp:positionH>
              <wp:positionV relativeFrom="paragraph">
                <wp:posOffset>-62230</wp:posOffset>
              </wp:positionV>
              <wp:extent cx="6059805" cy="1270"/>
              <wp:effectExtent l="13335" t="12065" r="5715" b="6985"/>
              <wp:wrapNone/>
              <wp:docPr id="7" name="Lin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9160" cy="0"/>
                      </a:xfrm>
                      <a:prstGeom prst="line">
                        <a:avLst/>
                      </a:prstGeom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.8pt,-4.9pt" to="472.25pt,-4.9pt" ID="Line 5" stroked="f" style="position:absolute" wp14:anchorId="4A889FE3">
              <v:stroke color="#3465a4" weight="9360" joinstyle="miter" endcap="square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8" wp14:anchorId="7339A4D3">
              <wp:simplePos x="0" y="0"/>
              <wp:positionH relativeFrom="column">
                <wp:posOffset>-71120</wp:posOffset>
              </wp:positionH>
              <wp:positionV relativeFrom="paragraph">
                <wp:posOffset>687070</wp:posOffset>
              </wp:positionV>
              <wp:extent cx="6094730" cy="5080"/>
              <wp:effectExtent l="12700" t="9525" r="9525" b="6350"/>
              <wp:wrapNone/>
              <wp:docPr id="8" name="Lin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94080" cy="3240"/>
                      </a:xfrm>
                      <a:prstGeom prst="line">
                        <a:avLst/>
                      </a:prstGeom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5.6pt,54.1pt" to="474.2pt,54.3pt" ID="Line 6" stroked="f" style="position:absolute" wp14:anchorId="7339A4D3">
              <v:stroke color="#3465a4" weight="9360" joinstyle="miter" endcap="square"/>
              <v:fill o:detectmouseclick="t" on="false"/>
            </v:line>
          </w:pict>
        </mc:Fallback>
      </mc:AlternateContent>
    </w:r>
    <w:r>
      <w:rPr/>
      <w:drawing>
        <wp:inline distT="0" distB="0" distL="0" distR="0">
          <wp:extent cx="1114425" cy="571500"/>
          <wp:effectExtent l="0" t="0" r="0" b="0"/>
          <wp:docPr id="9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                                                                                                                  </w:t>
    </w:r>
    <w:r>
      <w:rPr/>
      <w:drawing>
        <wp:inline distT="0" distB="0" distL="0" distR="0">
          <wp:extent cx="704850" cy="685800"/>
          <wp:effectExtent l="0" t="0" r="0" b="0"/>
          <wp:docPr id="10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</w:t>
    </w:r>
    <w:r>
      <w:rPr/>
      <w:tab/>
    </w:r>
  </w:p>
  <w:p>
    <w:pPr>
      <w:pStyle w:val="Header"/>
      <w:rPr/>
    </w:pPr>
    <w:r>
      <w:rPr/>
    </w:r>
  </w:p>
  <w:p>
    <w:pPr>
      <w:pStyle w:val="Header"/>
      <w:rPr>
        <w:lang w:eastAsia="en-US"/>
      </w:rPr>
    </w:pPr>
    <w:r>
      <w:rPr>
        <w:lang w:eastAsia="en-US"/>
      </w:rPr>
      <mc:AlternateContent>
        <mc:Choice Requires="wps">
          <w:drawing>
            <wp:anchor behindDoc="1" distT="0" distB="0" distL="0" distR="0" simplePos="0" locked="0" layoutInCell="1" allowOverlap="1" relativeHeight="19" wp14:anchorId="3ABC2FB1">
              <wp:simplePos x="0" y="0"/>
              <wp:positionH relativeFrom="column">
                <wp:posOffset>822960</wp:posOffset>
              </wp:positionH>
              <wp:positionV relativeFrom="paragraph">
                <wp:posOffset>602615</wp:posOffset>
              </wp:positionV>
              <wp:extent cx="1816735" cy="226060"/>
              <wp:effectExtent l="3810" t="8890" r="635" b="5080"/>
              <wp:wrapNone/>
              <wp:docPr id="11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16200" cy="225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Lucida Console" w:hAnsi="Lucida Console" w:cs="Lucida Console"/>
                            </w:rPr>
                          </w:pPr>
                          <w:r>
                            <w:rPr>
                              <w:rFonts w:cs="Lucida Console" w:ascii="Lucida Console" w:hAnsi="Lucida Console"/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64.8pt;margin-top:47.45pt;width:142.95pt;height:17.7pt" wp14:anchorId="3ABC2FB1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Lucida Console" w:hAnsi="Lucida Console" w:cs="Lucida Console"/>
                      </w:rPr>
                    </w:pPr>
                    <w:r>
                      <w:rPr>
                        <w:rFonts w:cs="Lucida Console" w:ascii="Lucida Console" w:hAnsi="Lucida Console"/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a718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423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  <w:lang w:val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cs="Arial"/>
      <w:b w:val="false"/>
      <w:sz w:val="24"/>
      <w:szCs w:val="24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2z3" w:customStyle="1">
    <w:name w:val="WW8Num2z3"/>
    <w:qFormat/>
    <w:rPr>
      <w:rFonts w:ascii="Symbol" w:hAnsi="Symbol" w:cs="Symbol"/>
    </w:rPr>
  </w:style>
  <w:style w:type="character" w:styleId="WW8Num3z0" w:customStyle="1">
    <w:name w:val="WW8Num3z0"/>
    <w:qFormat/>
    <w:rPr>
      <w:rFonts w:ascii="Times New Roman" w:hAnsi="Times New Roman" w:eastAsia="Times New Roman" w:cs="Times New Roman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3z3" w:customStyle="1">
    <w:name w:val="WW8Num3z3"/>
    <w:qFormat/>
    <w:rPr>
      <w:rFonts w:ascii="Symbol" w:hAnsi="Symbol" w:cs="Symbol"/>
    </w:rPr>
  </w:style>
  <w:style w:type="character" w:styleId="WW8Num4z0" w:customStyle="1">
    <w:name w:val="WW8Num4z0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sz w:val="20"/>
      <w:szCs w:val="20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6z3" w:customStyle="1">
    <w:name w:val="WW8Num6z3"/>
    <w:qFormat/>
    <w:rPr>
      <w:rFonts w:ascii="Symbol" w:hAnsi="Symbol" w:cs="Symbol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2z0" w:customStyle="1">
    <w:name w:val="WW8Num12z0"/>
    <w:qFormat/>
    <w:rPr>
      <w:rFonts w:ascii="Arial" w:hAnsi="Arial" w:eastAsia="Times New Roman" w:cs="Arial"/>
    </w:rPr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>
      <w:rFonts w:ascii="Wingdings" w:hAnsi="Wingdings" w:cs="Wingdings"/>
    </w:rPr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>
      <w:rFonts w:ascii="Symbol" w:hAnsi="Symbol" w:cs="Symbol"/>
    </w:rPr>
  </w:style>
  <w:style w:type="character" w:styleId="WW8Num14z1" w:customStyle="1">
    <w:name w:val="WW8Num14z1"/>
    <w:qFormat/>
    <w:rPr>
      <w:rFonts w:ascii="Courier New" w:hAnsi="Courier New" w:cs="Courier New"/>
    </w:rPr>
  </w:style>
  <w:style w:type="character" w:styleId="WW8Num14z2" w:customStyle="1">
    <w:name w:val="WW8Num14z2"/>
    <w:qFormat/>
    <w:rPr>
      <w:rFonts w:ascii="Wingdings" w:hAnsi="Wingdings" w:cs="Wingdings"/>
    </w:rPr>
  </w:style>
  <w:style w:type="character" w:styleId="WW8Num15z0" w:customStyle="1">
    <w:name w:val="WW8Num15z0"/>
    <w:qFormat/>
    <w:rPr>
      <w:rFonts w:ascii="Times New Roman" w:hAnsi="Times New Roman" w:eastAsia="Times New Roman" w:cs="Times New Roman"/>
    </w:rPr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Heading7Char" w:customStyle="1">
    <w:name w:val="Heading 7 Char"/>
    <w:qFormat/>
    <w:rPr>
      <w:sz w:val="24"/>
      <w:szCs w:val="24"/>
      <w:lang w:val="en-AU"/>
    </w:rPr>
  </w:style>
  <w:style w:type="character" w:styleId="Pagenumber">
    <w:name w:val="page number"/>
    <w:basedOn w:val="DefaultParagraphFont"/>
    <w:qFormat/>
    <w:rPr/>
  </w:style>
  <w:style w:type="character" w:styleId="Heading2Char" w:customStyle="1">
    <w:name w:val="Heading 2 Char"/>
    <w:qFormat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BodyTextChar" w:customStyle="1">
    <w:name w:val="Body Text Char"/>
    <w:qFormat/>
    <w:rPr>
      <w:sz w:val="24"/>
      <w:szCs w:val="24"/>
    </w:rPr>
  </w:style>
  <w:style w:type="character" w:styleId="InternetLink">
    <w:name w:val="Hyperlink"/>
    <w:rPr>
      <w:color w:val="0563C1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a312e1"/>
    <w:rPr>
      <w:rFonts w:ascii="Segoe UI" w:hAnsi="Segoe UI" w:cs="Segoe UI"/>
      <w:sz w:val="18"/>
      <w:szCs w:val="18"/>
      <w:lang w:eastAsia="zh-CN"/>
    </w:rPr>
  </w:style>
  <w:style w:type="character" w:styleId="Il" w:customStyle="1">
    <w:name w:val="il"/>
    <w:basedOn w:val="DefaultParagraphFont"/>
    <w:qFormat/>
    <w:rsid w:val="00ac5baf"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75423"/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  <w:lang w:eastAsia="zh-CN"/>
    </w:rPr>
  </w:style>
  <w:style w:type="character" w:styleId="Fontstyle01" w:customStyle="1">
    <w:name w:val="fontstyle01"/>
    <w:basedOn w:val="DefaultParagraphFont"/>
    <w:qFormat/>
    <w:rsid w:val="0052122c"/>
    <w:rPr>
      <w:rFonts w:ascii="TimesNewRomanPSMT" w:hAnsi="TimesNewRomanPSMT"/>
      <w:b w:val="false"/>
      <w:bCs w:val="false"/>
      <w:i w:val="false"/>
      <w:iCs w:val="false"/>
      <w:color w:val="000000"/>
      <w:sz w:val="26"/>
      <w:szCs w:val="2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>
      <w:sz w:val="24"/>
      <w:szCs w:val="24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zh-CN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sz w:val="24"/>
      <w:szCs w:val="24"/>
      <w:lang w:val="en-AU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Spacing">
    <w:name w:val="No Spacing"/>
    <w:uiPriority w:val="1"/>
    <w:qFormat/>
    <w:rsid w:val="008200c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12e1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2695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EC9DA-BE71-4FAF-B617-341B07FF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LibreOffice/6.4.7.2$Linux_X86_64 LibreOffice_project/40$Build-2</Application>
  <Pages>6</Pages>
  <Words>1156</Words>
  <Characters>6561</Characters>
  <CharactersWithSpaces>7694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2022-02-01T09:36:00Z</dcterms:created>
  <dc:creator>Aftab</dc:creator>
  <dc:description/>
  <dc:language>en-US</dc:language>
  <cp:lastModifiedBy/>
  <cp:lastPrinted>2022-02-01T04:32:00Z</cp:lastPrinted>
  <dcterms:modified xsi:type="dcterms:W3CDTF">2022-08-18T09:37:54Z</dcterms:modified>
  <cp:revision>212</cp:revision>
  <dc:subject/>
  <dc:title>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