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76" w:rsidRPr="00874A76" w:rsidRDefault="00874A76" w:rsidP="00874A76">
      <w:pPr>
        <w:jc w:val="center"/>
        <w:rPr>
          <w:b/>
          <w:sz w:val="52"/>
          <w:u w:val="single"/>
        </w:rPr>
      </w:pPr>
      <w:r w:rsidRPr="00D26CB7">
        <w:rPr>
          <w:b/>
          <w:sz w:val="52"/>
          <w:u w:val="single"/>
        </w:rPr>
        <w:t>Assignment# 4</w:t>
      </w:r>
    </w:p>
    <w:p w:rsidR="00874A76" w:rsidRPr="00874A76" w:rsidRDefault="00C87F1F" w:rsidP="00874A76">
      <w:pPr>
        <w:rPr>
          <w:b/>
          <w:color w:val="1F4E79" w:themeColor="accent1" w:themeShade="80"/>
          <w:sz w:val="28"/>
        </w:rPr>
      </w:pPr>
      <w:r w:rsidRPr="00874A76">
        <w:rPr>
          <w:b/>
          <w:color w:val="1F4E79" w:themeColor="accent1" w:themeShade="80"/>
          <w:sz w:val="28"/>
          <w:u w:val="single"/>
        </w:rPr>
        <w:t xml:space="preserve">Name: </w:t>
      </w:r>
      <w:r w:rsidRPr="00874A76">
        <w:rPr>
          <w:b/>
          <w:color w:val="1F4E79" w:themeColor="accent1" w:themeShade="80"/>
          <w:sz w:val="28"/>
        </w:rPr>
        <w:t>Saad Ahmad</w:t>
      </w:r>
      <w:bookmarkStart w:id="0" w:name="_GoBack"/>
      <w:bookmarkEnd w:id="0"/>
    </w:p>
    <w:p w:rsidR="00C87F1F" w:rsidRPr="00874A76" w:rsidRDefault="00C87F1F" w:rsidP="00874A76">
      <w:pPr>
        <w:rPr>
          <w:b/>
          <w:color w:val="1F4E79" w:themeColor="accent1" w:themeShade="80"/>
          <w:sz w:val="28"/>
        </w:rPr>
      </w:pPr>
      <w:r w:rsidRPr="00874A76">
        <w:rPr>
          <w:b/>
          <w:color w:val="1F4E79" w:themeColor="accent1" w:themeShade="80"/>
          <w:sz w:val="28"/>
          <w:u w:val="single"/>
        </w:rPr>
        <w:t>Roll Number:</w:t>
      </w:r>
      <w:r w:rsidRPr="00874A76">
        <w:rPr>
          <w:b/>
          <w:color w:val="1F4E79" w:themeColor="accent1" w:themeShade="80"/>
          <w:sz w:val="28"/>
        </w:rPr>
        <w:t xml:space="preserve"> 20P-0051</w:t>
      </w:r>
    </w:p>
    <w:p w:rsidR="00140871" w:rsidRDefault="00140871" w:rsidP="00874A76">
      <w:pPr>
        <w:rPr>
          <w:b/>
          <w:color w:val="1F4E79" w:themeColor="accent1" w:themeShade="80"/>
          <w:sz w:val="28"/>
        </w:rPr>
      </w:pPr>
      <w:r w:rsidRPr="00874A76">
        <w:rPr>
          <w:b/>
          <w:color w:val="1F4E79" w:themeColor="accent1" w:themeShade="80"/>
          <w:sz w:val="28"/>
          <w:u w:val="single"/>
        </w:rPr>
        <w:t>Section:</w:t>
      </w:r>
      <w:r w:rsidRPr="00874A76">
        <w:rPr>
          <w:b/>
          <w:color w:val="1F4E79" w:themeColor="accent1" w:themeShade="80"/>
          <w:sz w:val="28"/>
        </w:rPr>
        <w:t xml:space="preserve"> BS (CS) 2D</w:t>
      </w:r>
    </w:p>
    <w:p w:rsidR="003A6E7C" w:rsidRPr="00874A76" w:rsidRDefault="003A6E7C" w:rsidP="00874A76">
      <w:pPr>
        <w:rPr>
          <w:b/>
          <w:color w:val="1F4E79" w:themeColor="accent1" w:themeShade="80"/>
          <w:sz w:val="28"/>
        </w:rPr>
      </w:pPr>
    </w:p>
    <w:p w:rsidR="004616F8" w:rsidRPr="00874A76" w:rsidRDefault="004616F8" w:rsidP="004616F8">
      <w:pPr>
        <w:rPr>
          <w:b/>
          <w:color w:val="1F4E79" w:themeColor="accent1" w:themeShade="80"/>
          <w:sz w:val="32"/>
          <w:u w:val="single"/>
        </w:rPr>
      </w:pPr>
      <w:r w:rsidRPr="00874A76">
        <w:rPr>
          <w:b/>
          <w:color w:val="1F4E79" w:themeColor="accent1" w:themeShade="80"/>
          <w:sz w:val="32"/>
          <w:u w:val="single"/>
        </w:rPr>
        <w:t>Graph Elaboration</w:t>
      </w:r>
      <w:r w:rsidR="00192B63">
        <w:rPr>
          <w:b/>
          <w:color w:val="1F4E79" w:themeColor="accent1" w:themeShade="80"/>
          <w:sz w:val="32"/>
          <w:u w:val="single"/>
        </w:rPr>
        <w:t>:</w:t>
      </w:r>
    </w:p>
    <w:p w:rsidR="004616F8" w:rsidRDefault="004616F8"/>
    <w:p w:rsidR="00F56201" w:rsidRPr="00F03F62" w:rsidRDefault="00EC6C97">
      <w:pPr>
        <w:rPr>
          <w:sz w:val="24"/>
        </w:rPr>
      </w:pPr>
      <w:r w:rsidRPr="00F03F62">
        <w:rPr>
          <w:sz w:val="24"/>
        </w:rPr>
        <w:t xml:space="preserve">In the given graph, it is </w:t>
      </w:r>
      <w:r w:rsidR="002E62FA" w:rsidRPr="00F03F62">
        <w:rPr>
          <w:sz w:val="24"/>
        </w:rPr>
        <w:t>clear</w:t>
      </w:r>
      <w:r w:rsidRPr="00F03F62">
        <w:rPr>
          <w:sz w:val="24"/>
        </w:rPr>
        <w:t xml:space="preserve"> that Finance has major percentage in </w:t>
      </w:r>
      <w:r w:rsidR="00304FAB" w:rsidRPr="00F03F62">
        <w:rPr>
          <w:sz w:val="24"/>
        </w:rPr>
        <w:t>Brazil’s</w:t>
      </w:r>
      <w:r w:rsidRPr="00F03F62">
        <w:rPr>
          <w:sz w:val="24"/>
        </w:rPr>
        <w:t xml:space="preserve"> </w:t>
      </w:r>
      <w:r w:rsidR="00304FAB" w:rsidRPr="00F03F62">
        <w:rPr>
          <w:sz w:val="24"/>
        </w:rPr>
        <w:t>economy</w:t>
      </w:r>
      <w:r w:rsidR="002E62FA" w:rsidRPr="00F03F62">
        <w:rPr>
          <w:sz w:val="24"/>
        </w:rPr>
        <w:t>. G</w:t>
      </w:r>
      <w:r w:rsidR="00304FAB" w:rsidRPr="00F03F62">
        <w:rPr>
          <w:sz w:val="24"/>
        </w:rPr>
        <w:t>raph</w:t>
      </w:r>
      <w:r w:rsidRPr="00F03F62">
        <w:rPr>
          <w:sz w:val="24"/>
        </w:rPr>
        <w:t xml:space="preserve"> of finance shows increasing trend since 2009 to 2019 with almost 5% increase in ten years. </w:t>
      </w:r>
      <w:r w:rsidR="00903156" w:rsidRPr="00F03F62">
        <w:rPr>
          <w:sz w:val="24"/>
        </w:rPr>
        <w:t>Therefore,</w:t>
      </w:r>
      <w:r w:rsidRPr="00F03F62">
        <w:rPr>
          <w:sz w:val="24"/>
        </w:rPr>
        <w:t xml:space="preserve"> </w:t>
      </w:r>
      <w:r w:rsidR="002E5DB7" w:rsidRPr="00F03F62">
        <w:rPr>
          <w:sz w:val="24"/>
        </w:rPr>
        <w:t>forecast bar</w:t>
      </w:r>
      <w:r w:rsidR="00CD2170" w:rsidRPr="00F03F62">
        <w:rPr>
          <w:sz w:val="24"/>
        </w:rPr>
        <w:t xml:space="preserve"> shows</w:t>
      </w:r>
      <w:r w:rsidRPr="00F03F62">
        <w:rPr>
          <w:sz w:val="24"/>
        </w:rPr>
        <w:t xml:space="preserve"> almost 42% share of Finance in </w:t>
      </w:r>
      <w:r w:rsidR="00903156" w:rsidRPr="00F03F62">
        <w:rPr>
          <w:sz w:val="24"/>
        </w:rPr>
        <w:t>Brazil’s</w:t>
      </w:r>
      <w:r w:rsidRPr="00F03F62">
        <w:rPr>
          <w:sz w:val="24"/>
        </w:rPr>
        <w:t xml:space="preserve"> economy in next ten years i.e. 2029.</w:t>
      </w:r>
    </w:p>
    <w:p w:rsidR="00F56201" w:rsidRPr="00F03F62" w:rsidRDefault="00EC6C97">
      <w:pPr>
        <w:rPr>
          <w:sz w:val="24"/>
        </w:rPr>
      </w:pPr>
      <w:r w:rsidRPr="00F03F62">
        <w:rPr>
          <w:sz w:val="24"/>
        </w:rPr>
        <w:t xml:space="preserve">The bar of oil, coal and gas reflects second major industry in </w:t>
      </w:r>
      <w:r w:rsidR="00304FAB" w:rsidRPr="00F03F62">
        <w:rPr>
          <w:sz w:val="24"/>
        </w:rPr>
        <w:t>Brazil’s</w:t>
      </w:r>
      <w:r w:rsidRPr="00F03F62">
        <w:rPr>
          <w:sz w:val="24"/>
        </w:rPr>
        <w:t xml:space="preserve"> economy. In 2009 its percentage was over 25% which became over 30%</w:t>
      </w:r>
      <w:r w:rsidR="00FE382A" w:rsidRPr="00F03F62">
        <w:rPr>
          <w:sz w:val="24"/>
        </w:rPr>
        <w:t xml:space="preserve"> </w:t>
      </w:r>
      <w:r w:rsidR="00FE382A" w:rsidRPr="00F03F62">
        <w:rPr>
          <w:sz w:val="24"/>
        </w:rPr>
        <w:t>in ten years</w:t>
      </w:r>
      <w:r w:rsidRPr="00F03F62">
        <w:rPr>
          <w:sz w:val="24"/>
        </w:rPr>
        <w:t xml:space="preserve"> with almost increase of 5%. </w:t>
      </w:r>
      <w:r w:rsidR="00304FAB" w:rsidRPr="00F03F62">
        <w:rPr>
          <w:sz w:val="24"/>
        </w:rPr>
        <w:t>However,</w:t>
      </w:r>
      <w:r w:rsidR="00015739" w:rsidRPr="00F03F62">
        <w:rPr>
          <w:sz w:val="24"/>
        </w:rPr>
        <w:t xml:space="preserve"> forecast bar</w:t>
      </w:r>
      <w:r w:rsidRPr="00F03F62">
        <w:rPr>
          <w:sz w:val="24"/>
        </w:rPr>
        <w:t xml:space="preserve"> in 2029</w:t>
      </w:r>
      <w:r w:rsidR="00015739" w:rsidRPr="00F03F62">
        <w:rPr>
          <w:sz w:val="24"/>
        </w:rPr>
        <w:t xml:space="preserve"> shows</w:t>
      </w:r>
      <w:r w:rsidRPr="00F03F62">
        <w:rPr>
          <w:sz w:val="24"/>
        </w:rPr>
        <w:t xml:space="preserve"> a decrease of 5% as compared to 2019. Its reason may be the limited resources of oil, coal and gas in </w:t>
      </w:r>
      <w:r w:rsidR="002F1B1C" w:rsidRPr="00F03F62">
        <w:rPr>
          <w:sz w:val="24"/>
        </w:rPr>
        <w:t>Brazil</w:t>
      </w:r>
      <w:r w:rsidRPr="00F03F62">
        <w:rPr>
          <w:sz w:val="24"/>
        </w:rPr>
        <w:t>.</w:t>
      </w:r>
      <w:r w:rsidR="00015739" w:rsidRPr="00F03F62">
        <w:rPr>
          <w:sz w:val="24"/>
        </w:rPr>
        <w:t xml:space="preserve"> </w:t>
      </w:r>
    </w:p>
    <w:p w:rsidR="00F56201" w:rsidRPr="00F03F62" w:rsidRDefault="003217B1">
      <w:pPr>
        <w:rPr>
          <w:sz w:val="24"/>
        </w:rPr>
      </w:pPr>
      <w:r w:rsidRPr="00F03F62">
        <w:rPr>
          <w:sz w:val="24"/>
        </w:rPr>
        <w:t>Tourism appeared as third major industry in Brazil’s economy. However, its percentage in 2009 was over 25</w:t>
      </w:r>
      <w:r w:rsidR="00304FAB" w:rsidRPr="00F03F62">
        <w:rPr>
          <w:sz w:val="24"/>
        </w:rPr>
        <w:t>%, which</w:t>
      </w:r>
      <w:r w:rsidRPr="00F03F62">
        <w:rPr>
          <w:sz w:val="24"/>
        </w:rPr>
        <w:t xml:space="preserve"> has decreasing trend with almost 5% in 2019 and in 2029 as well</w:t>
      </w:r>
      <w:r w:rsidR="004945A0" w:rsidRPr="00F03F62">
        <w:rPr>
          <w:sz w:val="24"/>
        </w:rPr>
        <w:t>.</w:t>
      </w:r>
    </w:p>
    <w:p w:rsidR="002936E2" w:rsidRPr="00F03F62" w:rsidRDefault="002936E2">
      <w:pPr>
        <w:rPr>
          <w:sz w:val="24"/>
        </w:rPr>
      </w:pPr>
      <w:r w:rsidRPr="00F03F62">
        <w:rPr>
          <w:sz w:val="24"/>
        </w:rPr>
        <w:t xml:space="preserve">Manufacturing </w:t>
      </w:r>
      <w:r w:rsidR="00564370" w:rsidRPr="00F03F62">
        <w:rPr>
          <w:sz w:val="24"/>
        </w:rPr>
        <w:t>seem</w:t>
      </w:r>
      <w:r w:rsidR="008D4F11" w:rsidRPr="00F03F62">
        <w:rPr>
          <w:sz w:val="24"/>
        </w:rPr>
        <w:t>s</w:t>
      </w:r>
      <w:r w:rsidR="00564370" w:rsidRPr="00F03F62">
        <w:rPr>
          <w:sz w:val="24"/>
        </w:rPr>
        <w:t xml:space="preserve"> to be the </w:t>
      </w:r>
      <w:r w:rsidR="000633E2" w:rsidRPr="00F03F62">
        <w:rPr>
          <w:sz w:val="24"/>
        </w:rPr>
        <w:t>fourth</w:t>
      </w:r>
      <w:r w:rsidRPr="00F03F62">
        <w:rPr>
          <w:sz w:val="24"/>
        </w:rPr>
        <w:t xml:space="preserve"> industry in Brazil’s economy. Although in </w:t>
      </w:r>
      <w:r w:rsidR="000633E2" w:rsidRPr="00F03F62">
        <w:rPr>
          <w:sz w:val="24"/>
        </w:rPr>
        <w:t>2009,</w:t>
      </w:r>
      <w:r w:rsidRPr="00F03F62">
        <w:rPr>
          <w:sz w:val="24"/>
        </w:rPr>
        <w:t xml:space="preserve"> its percentage in </w:t>
      </w:r>
      <w:r w:rsidR="000633E2" w:rsidRPr="00F03F62">
        <w:rPr>
          <w:sz w:val="24"/>
        </w:rPr>
        <w:t>Brazil’s</w:t>
      </w:r>
      <w:r w:rsidRPr="00F03F62">
        <w:rPr>
          <w:sz w:val="24"/>
        </w:rPr>
        <w:t xml:space="preserve"> economy was over 20% but its bar in 2019 shows decreasing </w:t>
      </w:r>
      <w:r w:rsidR="000633E2" w:rsidRPr="00F03F62">
        <w:rPr>
          <w:sz w:val="24"/>
        </w:rPr>
        <w:t>trend, which is diminishing to 5%</w:t>
      </w:r>
      <w:r w:rsidR="00BB3EAC" w:rsidRPr="00F03F62">
        <w:rPr>
          <w:sz w:val="24"/>
        </w:rPr>
        <w:t xml:space="preserve"> in 2029</w:t>
      </w:r>
      <w:r w:rsidR="000633E2" w:rsidRPr="00F03F62">
        <w:rPr>
          <w:sz w:val="24"/>
        </w:rPr>
        <w:t xml:space="preserve"> </w:t>
      </w:r>
      <w:r w:rsidR="0014362B" w:rsidRPr="00F03F62">
        <w:rPr>
          <w:sz w:val="24"/>
        </w:rPr>
        <w:t>.It</w:t>
      </w:r>
      <w:r w:rsidR="000C041A" w:rsidRPr="00F03F62">
        <w:rPr>
          <w:sz w:val="24"/>
        </w:rPr>
        <w:t xml:space="preserve"> is alarming limit for </w:t>
      </w:r>
      <w:r w:rsidR="001F38E4" w:rsidRPr="00F03F62">
        <w:rPr>
          <w:sz w:val="24"/>
        </w:rPr>
        <w:t>Brazil’s</w:t>
      </w:r>
      <w:r w:rsidR="000C041A" w:rsidRPr="00F03F62">
        <w:rPr>
          <w:sz w:val="24"/>
        </w:rPr>
        <w:t xml:space="preserve"> economy.</w:t>
      </w:r>
      <w:r w:rsidRPr="00F03F62">
        <w:rPr>
          <w:sz w:val="24"/>
        </w:rPr>
        <w:t xml:space="preserve"> </w:t>
      </w:r>
    </w:p>
    <w:p w:rsidR="00171274" w:rsidRPr="00F03F62" w:rsidRDefault="00B36626">
      <w:pPr>
        <w:rPr>
          <w:sz w:val="24"/>
        </w:rPr>
      </w:pPr>
      <w:r w:rsidRPr="00F03F62">
        <w:rPr>
          <w:sz w:val="24"/>
        </w:rPr>
        <w:t xml:space="preserve">Fifth industry in </w:t>
      </w:r>
      <w:r w:rsidR="001F38E4" w:rsidRPr="00F03F62">
        <w:rPr>
          <w:sz w:val="24"/>
        </w:rPr>
        <w:t>Brazil’s</w:t>
      </w:r>
      <w:r w:rsidR="00757A67" w:rsidRPr="00F03F62">
        <w:rPr>
          <w:sz w:val="24"/>
        </w:rPr>
        <w:t xml:space="preserve"> economy</w:t>
      </w:r>
      <w:r w:rsidRPr="00F03F62">
        <w:rPr>
          <w:sz w:val="24"/>
        </w:rPr>
        <w:t xml:space="preserve"> appeared to be food processing. Its bar shows that its percentage in Brazil’s economy was over 10% in </w:t>
      </w:r>
      <w:r w:rsidR="001F38E4" w:rsidRPr="00F03F62">
        <w:rPr>
          <w:sz w:val="24"/>
        </w:rPr>
        <w:t>2009, which</w:t>
      </w:r>
      <w:r w:rsidRPr="00F03F62">
        <w:rPr>
          <w:sz w:val="24"/>
        </w:rPr>
        <w:t xml:space="preserve"> became almost double in next 10 years i.e. </w:t>
      </w:r>
      <w:r w:rsidR="00D32237" w:rsidRPr="00F03F62">
        <w:rPr>
          <w:sz w:val="24"/>
        </w:rPr>
        <w:t xml:space="preserve">in </w:t>
      </w:r>
      <w:r w:rsidRPr="00F03F62">
        <w:rPr>
          <w:sz w:val="24"/>
        </w:rPr>
        <w:t xml:space="preserve">2019. </w:t>
      </w:r>
      <w:r w:rsidR="001F38E4" w:rsidRPr="00F03F62">
        <w:rPr>
          <w:sz w:val="24"/>
        </w:rPr>
        <w:t>However,</w:t>
      </w:r>
      <w:r w:rsidRPr="00F03F62">
        <w:rPr>
          <w:sz w:val="24"/>
        </w:rPr>
        <w:t xml:space="preserve"> forecast</w:t>
      </w:r>
      <w:r w:rsidR="00C83399" w:rsidRPr="00F03F62">
        <w:rPr>
          <w:sz w:val="24"/>
        </w:rPr>
        <w:t xml:space="preserve"> bar of </w:t>
      </w:r>
      <w:r w:rsidR="00C83399" w:rsidRPr="00F03F62">
        <w:rPr>
          <w:sz w:val="24"/>
        </w:rPr>
        <w:t>2029</w:t>
      </w:r>
      <w:r w:rsidRPr="00F03F62">
        <w:rPr>
          <w:sz w:val="24"/>
        </w:rPr>
        <w:t xml:space="preserve"> </w:t>
      </w:r>
      <w:r w:rsidR="00C83399" w:rsidRPr="00F03F62">
        <w:rPr>
          <w:sz w:val="24"/>
        </w:rPr>
        <w:t xml:space="preserve">shows </w:t>
      </w:r>
      <w:r w:rsidR="00426D8A" w:rsidRPr="00F03F62">
        <w:rPr>
          <w:sz w:val="24"/>
        </w:rPr>
        <w:t>again</w:t>
      </w:r>
      <w:r w:rsidRPr="00F03F62">
        <w:rPr>
          <w:sz w:val="24"/>
        </w:rPr>
        <w:t xml:space="preserve"> over 10% con</w:t>
      </w:r>
      <w:r w:rsidR="00222C42" w:rsidRPr="00F03F62">
        <w:rPr>
          <w:sz w:val="24"/>
        </w:rPr>
        <w:t>tribution to Brazil’s economy</w:t>
      </w:r>
      <w:r w:rsidR="00456FDE" w:rsidRPr="00F03F62">
        <w:rPr>
          <w:sz w:val="24"/>
        </w:rPr>
        <w:t xml:space="preserve"> with </w:t>
      </w:r>
      <w:r w:rsidR="00456FDE" w:rsidRPr="00F03F62">
        <w:rPr>
          <w:sz w:val="24"/>
        </w:rPr>
        <w:t>decreasing</w:t>
      </w:r>
      <w:r w:rsidR="00456FDE" w:rsidRPr="00F03F62">
        <w:rPr>
          <w:sz w:val="24"/>
        </w:rPr>
        <w:t xml:space="preserve"> trend as compared to 2019</w:t>
      </w:r>
      <w:r w:rsidRPr="00F03F62">
        <w:rPr>
          <w:sz w:val="24"/>
        </w:rPr>
        <w:t>.</w:t>
      </w:r>
    </w:p>
    <w:sectPr w:rsidR="00171274" w:rsidRPr="00F0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F6"/>
    <w:rsid w:val="00015739"/>
    <w:rsid w:val="000633E2"/>
    <w:rsid w:val="000C041A"/>
    <w:rsid w:val="00140871"/>
    <w:rsid w:val="0014362B"/>
    <w:rsid w:val="00171274"/>
    <w:rsid w:val="00192B63"/>
    <w:rsid w:val="001F38E4"/>
    <w:rsid w:val="001F5A6B"/>
    <w:rsid w:val="00204120"/>
    <w:rsid w:val="00222C42"/>
    <w:rsid w:val="002936E2"/>
    <w:rsid w:val="002E5DB7"/>
    <w:rsid w:val="002E62FA"/>
    <w:rsid w:val="002F1B1C"/>
    <w:rsid w:val="00304FAB"/>
    <w:rsid w:val="003217B1"/>
    <w:rsid w:val="00332498"/>
    <w:rsid w:val="00345788"/>
    <w:rsid w:val="003A6E7C"/>
    <w:rsid w:val="00426D8A"/>
    <w:rsid w:val="00456FDE"/>
    <w:rsid w:val="004616F8"/>
    <w:rsid w:val="004945A0"/>
    <w:rsid w:val="00554AE8"/>
    <w:rsid w:val="00564370"/>
    <w:rsid w:val="00677AF6"/>
    <w:rsid w:val="00757A67"/>
    <w:rsid w:val="00874A76"/>
    <w:rsid w:val="00882C06"/>
    <w:rsid w:val="008D4F11"/>
    <w:rsid w:val="00903156"/>
    <w:rsid w:val="00B36626"/>
    <w:rsid w:val="00BB3EAC"/>
    <w:rsid w:val="00C83399"/>
    <w:rsid w:val="00C87F1F"/>
    <w:rsid w:val="00CD2170"/>
    <w:rsid w:val="00D26CB7"/>
    <w:rsid w:val="00D32237"/>
    <w:rsid w:val="00D339DB"/>
    <w:rsid w:val="00D62077"/>
    <w:rsid w:val="00EC6C97"/>
    <w:rsid w:val="00F03F62"/>
    <w:rsid w:val="00F56201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3A81"/>
  <w15:chartTrackingRefBased/>
  <w15:docId w15:val="{0001B745-7E17-4D12-AEAD-32BE7AB6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67</cp:revision>
  <dcterms:created xsi:type="dcterms:W3CDTF">2021-04-29T18:43:00Z</dcterms:created>
  <dcterms:modified xsi:type="dcterms:W3CDTF">2021-04-30T09:46:00Z</dcterms:modified>
</cp:coreProperties>
</file>