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34A" w:rsidRDefault="000640B8" w:rsidP="000640B8">
      <w:pPr>
        <w:spacing w:line="240" w:lineRule="auto"/>
        <w:jc w:val="center"/>
        <w:rPr>
          <w:b/>
          <w:sz w:val="52"/>
          <w:szCs w:val="52"/>
        </w:rPr>
      </w:pPr>
      <w:r w:rsidRPr="000640B8">
        <w:rPr>
          <w:b/>
          <w:sz w:val="52"/>
          <w:szCs w:val="52"/>
        </w:rPr>
        <w:t>Configuração do módulo</w:t>
      </w:r>
    </w:p>
    <w:p w:rsidR="00583381" w:rsidRPr="00D52E19" w:rsidRDefault="00583381" w:rsidP="0058338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Instalação do módulo</w:t>
      </w:r>
    </w:p>
    <w:p w:rsidR="00583381" w:rsidRDefault="00583381" w:rsidP="00583381">
      <w:pPr>
        <w:spacing w:line="240" w:lineRule="auto"/>
      </w:pPr>
      <w:r>
        <w:t xml:space="preserve">Para instalar o módulo copie as pastas </w:t>
      </w:r>
      <w:proofErr w:type="spellStart"/>
      <w:r>
        <w:t>app</w:t>
      </w:r>
      <w:proofErr w:type="spellEnd"/>
      <w:r>
        <w:t xml:space="preserve"> e </w:t>
      </w:r>
      <w:proofErr w:type="spellStart"/>
      <w:r>
        <w:t>skin</w:t>
      </w:r>
      <w:proofErr w:type="spellEnd"/>
      <w:r>
        <w:t xml:space="preserve"> para a pasta raiz do </w:t>
      </w:r>
      <w:proofErr w:type="spellStart"/>
      <w:r>
        <w:t>Magento</w:t>
      </w:r>
      <w:proofErr w:type="spellEnd"/>
      <w:r>
        <w:t xml:space="preserve">, limpe o cache do </w:t>
      </w:r>
      <w:proofErr w:type="spellStart"/>
      <w:r>
        <w:t>Magento</w:t>
      </w:r>
      <w:proofErr w:type="spellEnd"/>
      <w:r>
        <w:t xml:space="preserve"> </w:t>
      </w:r>
      <w:proofErr w:type="spellStart"/>
      <w:r>
        <w:t>logue</w:t>
      </w:r>
      <w:proofErr w:type="spellEnd"/>
      <w:r>
        <w:t xml:space="preserve"> e </w:t>
      </w:r>
      <w:proofErr w:type="spellStart"/>
      <w:r>
        <w:t>deslogue</w:t>
      </w:r>
      <w:proofErr w:type="spellEnd"/>
      <w:r>
        <w:t xml:space="preserve"> do painel administrativo, para poder acessar a extensão.</w:t>
      </w:r>
    </w:p>
    <w:p w:rsidR="00583381" w:rsidRPr="00583381" w:rsidRDefault="00583381" w:rsidP="00583381">
      <w:pPr>
        <w:spacing w:line="240" w:lineRule="auto"/>
      </w:pPr>
      <w:bookmarkStart w:id="0" w:name="_GoBack"/>
      <w:bookmarkEnd w:id="0"/>
    </w:p>
    <w:p w:rsidR="000640B8" w:rsidRPr="00D52E19" w:rsidRDefault="000640B8" w:rsidP="000640B8">
      <w:pPr>
        <w:spacing w:line="240" w:lineRule="auto"/>
        <w:rPr>
          <w:b/>
          <w:sz w:val="28"/>
          <w:szCs w:val="28"/>
        </w:rPr>
      </w:pPr>
      <w:r w:rsidRPr="00D52E19">
        <w:rPr>
          <w:b/>
          <w:sz w:val="28"/>
          <w:szCs w:val="28"/>
        </w:rPr>
        <w:t>Configurando o produto</w:t>
      </w:r>
    </w:p>
    <w:p w:rsidR="000640B8" w:rsidRDefault="000640B8" w:rsidP="000640B8">
      <w:pPr>
        <w:spacing w:line="240" w:lineRule="auto"/>
      </w:pPr>
      <w:r>
        <w:rPr>
          <w:b/>
        </w:rPr>
        <w:t xml:space="preserve">  </w:t>
      </w:r>
      <w:r>
        <w:t>No cadastro do produto para suportar a opção de carrinho “Para prova</w:t>
      </w:r>
      <w:r>
        <w:rPr>
          <w:b/>
        </w:rPr>
        <w:t>“,</w:t>
      </w:r>
      <w:proofErr w:type="gramStart"/>
      <w:r>
        <w:rPr>
          <w:b/>
        </w:rPr>
        <w:t xml:space="preserve">  </w:t>
      </w:r>
      <w:proofErr w:type="gramEnd"/>
      <w:r>
        <w:t>terá que criar uma opção personalizada, como o exemplo abaixo:</w:t>
      </w:r>
    </w:p>
    <w:p w:rsidR="000640B8" w:rsidRPr="000640B8" w:rsidRDefault="000640B8" w:rsidP="000640B8">
      <w:pPr>
        <w:spacing w:line="240" w:lineRule="auto"/>
        <w:rPr>
          <w:b/>
        </w:rPr>
      </w:pPr>
      <w:r>
        <w:t xml:space="preserve">  Na tela de cadastro das informações do produto clique em </w:t>
      </w:r>
      <w:r w:rsidRPr="000640B8">
        <w:rPr>
          <w:b/>
        </w:rPr>
        <w:t xml:space="preserve">Opções </w:t>
      </w:r>
      <w:r>
        <w:rPr>
          <w:b/>
        </w:rPr>
        <w:t>P</w:t>
      </w:r>
      <w:r w:rsidRPr="000640B8">
        <w:rPr>
          <w:b/>
        </w:rPr>
        <w:t>ersonalizadas</w:t>
      </w:r>
    </w:p>
    <w:p w:rsidR="000640B8" w:rsidRDefault="000640B8" w:rsidP="000640B8">
      <w:pPr>
        <w:spacing w:line="240" w:lineRule="auto"/>
        <w:rPr>
          <w:b/>
        </w:rPr>
      </w:pPr>
      <w:r>
        <w:t xml:space="preserve">  Clique em </w:t>
      </w:r>
      <w:r w:rsidRPr="000640B8">
        <w:rPr>
          <w:b/>
        </w:rPr>
        <w:t>Nova Opção</w:t>
      </w:r>
    </w:p>
    <w:p w:rsidR="000640B8" w:rsidRDefault="000640B8" w:rsidP="000640B8">
      <w:pPr>
        <w:spacing w:line="240" w:lineRule="auto"/>
        <w:rPr>
          <w:b/>
        </w:rPr>
      </w:pPr>
    </w:p>
    <w:p w:rsidR="000640B8" w:rsidRDefault="000640B8" w:rsidP="000640B8">
      <w:pPr>
        <w:spacing w:line="240" w:lineRule="auto"/>
        <w:rPr>
          <w:b/>
        </w:rPr>
      </w:pPr>
      <w:r w:rsidRPr="000640B8">
        <w:t xml:space="preserve">   No título da opção informe</w:t>
      </w:r>
      <w:r>
        <w:rPr>
          <w:b/>
        </w:rPr>
        <w:t xml:space="preserve"> Provador</w:t>
      </w:r>
    </w:p>
    <w:p w:rsidR="000640B8" w:rsidRPr="000640B8" w:rsidRDefault="000640B8" w:rsidP="000640B8">
      <w:pPr>
        <w:spacing w:line="240" w:lineRule="auto"/>
        <w:rPr>
          <w:b/>
          <w:color w:val="FF0000"/>
        </w:rPr>
      </w:pPr>
      <w:r w:rsidRPr="000640B8">
        <w:rPr>
          <w:b/>
          <w:color w:val="FF0000"/>
        </w:rPr>
        <w:t xml:space="preserve">      *</w:t>
      </w:r>
      <w:proofErr w:type="spellStart"/>
      <w:proofErr w:type="gramStart"/>
      <w:r w:rsidRPr="000640B8">
        <w:rPr>
          <w:b/>
          <w:color w:val="FF0000"/>
        </w:rPr>
        <w:t>Obs</w:t>
      </w:r>
      <w:proofErr w:type="spellEnd"/>
      <w:r w:rsidRPr="000640B8">
        <w:rPr>
          <w:b/>
          <w:color w:val="FF0000"/>
        </w:rPr>
        <w:t>(</w:t>
      </w:r>
      <w:proofErr w:type="gramEnd"/>
      <w:r w:rsidRPr="000640B8">
        <w:rPr>
          <w:b/>
          <w:color w:val="FF0000"/>
        </w:rPr>
        <w:t>Este título não ira aparecer no Front-</w:t>
      </w:r>
      <w:proofErr w:type="spellStart"/>
      <w:r w:rsidRPr="000640B8">
        <w:rPr>
          <w:b/>
          <w:color w:val="FF0000"/>
        </w:rPr>
        <w:t>End</w:t>
      </w:r>
      <w:proofErr w:type="spellEnd"/>
      <w:r w:rsidRPr="000640B8">
        <w:rPr>
          <w:b/>
          <w:color w:val="FF0000"/>
        </w:rPr>
        <w:t>).</w:t>
      </w:r>
    </w:p>
    <w:p w:rsidR="000640B8" w:rsidRDefault="000640B8" w:rsidP="000640B8">
      <w:pPr>
        <w:spacing w:line="240" w:lineRule="auto"/>
        <w:rPr>
          <w:b/>
        </w:rPr>
      </w:pPr>
    </w:p>
    <w:p w:rsidR="000640B8" w:rsidRDefault="000640B8" w:rsidP="000640B8">
      <w:pPr>
        <w:spacing w:line="240" w:lineRule="auto"/>
        <w:rPr>
          <w:color w:val="000000" w:themeColor="text1"/>
        </w:rPr>
      </w:pPr>
      <w:r>
        <w:rPr>
          <w:b/>
        </w:rPr>
        <w:t xml:space="preserve">   </w:t>
      </w:r>
      <w:r>
        <w:rPr>
          <w:color w:val="000000" w:themeColor="text1"/>
        </w:rPr>
        <w:t xml:space="preserve">No tipo de campo selecione </w:t>
      </w:r>
      <w:proofErr w:type="spellStart"/>
      <w:r w:rsidRPr="00D52E19">
        <w:rPr>
          <w:b/>
          <w:color w:val="000000" w:themeColor="text1"/>
        </w:rPr>
        <w:t>Checkbox</w:t>
      </w:r>
      <w:proofErr w:type="spellEnd"/>
      <w:r>
        <w:rPr>
          <w:color w:val="000000" w:themeColor="text1"/>
        </w:rPr>
        <w:t>.</w:t>
      </w:r>
    </w:p>
    <w:p w:rsidR="000640B8" w:rsidRDefault="000640B8" w:rsidP="000640B8">
      <w:pPr>
        <w:spacing w:line="240" w:lineRule="auto"/>
        <w:rPr>
          <w:b/>
          <w:color w:val="FF0000"/>
        </w:rPr>
      </w:pPr>
      <w:r w:rsidRPr="000640B8">
        <w:rPr>
          <w:b/>
          <w:color w:val="FF0000"/>
        </w:rPr>
        <w:t xml:space="preserve">      *</w:t>
      </w:r>
      <w:proofErr w:type="spellStart"/>
      <w:proofErr w:type="gramStart"/>
      <w:r w:rsidRPr="000640B8">
        <w:rPr>
          <w:b/>
          <w:color w:val="FF0000"/>
        </w:rPr>
        <w:t>Obs</w:t>
      </w:r>
      <w:proofErr w:type="spellEnd"/>
      <w:r w:rsidRPr="000640B8">
        <w:rPr>
          <w:b/>
          <w:color w:val="FF0000"/>
        </w:rPr>
        <w:t>(</w:t>
      </w:r>
      <w:proofErr w:type="gramEnd"/>
      <w:r w:rsidRPr="000640B8">
        <w:rPr>
          <w:b/>
          <w:color w:val="FF0000"/>
        </w:rPr>
        <w:t xml:space="preserve">É obrigatório que seja </w:t>
      </w:r>
      <w:r w:rsidRPr="000640B8">
        <w:rPr>
          <w:b/>
          <w:color w:val="548DD4" w:themeColor="text2" w:themeTint="99"/>
        </w:rPr>
        <w:t>C</w:t>
      </w:r>
      <w:r w:rsidR="00D52E19">
        <w:rPr>
          <w:b/>
          <w:color w:val="548DD4" w:themeColor="text2" w:themeTint="99"/>
        </w:rPr>
        <w:t>HECKBOX</w:t>
      </w:r>
      <w:r w:rsidRPr="000640B8">
        <w:rPr>
          <w:b/>
          <w:color w:val="FF0000"/>
        </w:rPr>
        <w:t>).</w:t>
      </w:r>
    </w:p>
    <w:p w:rsidR="00D52E19" w:rsidRDefault="00D52E19" w:rsidP="000640B8">
      <w:pPr>
        <w:spacing w:line="240" w:lineRule="auto"/>
        <w:rPr>
          <w:b/>
          <w:color w:val="FF0000"/>
        </w:rPr>
      </w:pPr>
    </w:p>
    <w:p w:rsidR="00D52E19" w:rsidRPr="00D52E19" w:rsidRDefault="00D52E19" w:rsidP="000640B8">
      <w:pPr>
        <w:spacing w:line="240" w:lineRule="auto"/>
        <w:rPr>
          <w:color w:val="000000" w:themeColor="text1"/>
        </w:rPr>
      </w:pPr>
      <w:r>
        <w:rPr>
          <w:b/>
          <w:color w:val="FF0000"/>
        </w:rPr>
        <w:t xml:space="preserve">   </w:t>
      </w:r>
      <w:r>
        <w:rPr>
          <w:color w:val="000000" w:themeColor="text1"/>
        </w:rPr>
        <w:t>No campo Obrigatório selecione Não</w:t>
      </w:r>
    </w:p>
    <w:p w:rsidR="00D52E19" w:rsidRPr="000640B8" w:rsidRDefault="00D52E19" w:rsidP="000640B8">
      <w:pPr>
        <w:spacing w:line="240" w:lineRule="auto"/>
        <w:rPr>
          <w:b/>
          <w:color w:val="FF0000"/>
        </w:rPr>
      </w:pPr>
      <w:r w:rsidRPr="000640B8">
        <w:rPr>
          <w:b/>
          <w:color w:val="FF0000"/>
        </w:rPr>
        <w:t xml:space="preserve">      *</w:t>
      </w:r>
      <w:proofErr w:type="spellStart"/>
      <w:proofErr w:type="gramStart"/>
      <w:r w:rsidRPr="000640B8">
        <w:rPr>
          <w:b/>
          <w:color w:val="FF0000"/>
        </w:rPr>
        <w:t>Obs</w:t>
      </w:r>
      <w:proofErr w:type="spellEnd"/>
      <w:r w:rsidRPr="000640B8">
        <w:rPr>
          <w:b/>
          <w:color w:val="FF0000"/>
        </w:rPr>
        <w:t>(</w:t>
      </w:r>
      <w:proofErr w:type="gramEnd"/>
      <w:r w:rsidRPr="000640B8">
        <w:rPr>
          <w:b/>
          <w:color w:val="FF0000"/>
        </w:rPr>
        <w:t xml:space="preserve">É obrigatório que </w:t>
      </w:r>
      <w:r>
        <w:rPr>
          <w:b/>
          <w:color w:val="FF0000"/>
        </w:rPr>
        <w:t>selecione</w:t>
      </w:r>
      <w:r w:rsidRPr="00D52E19">
        <w:rPr>
          <w:b/>
          <w:color w:val="548DD4" w:themeColor="text2" w:themeTint="99"/>
        </w:rPr>
        <w:t xml:space="preserve"> NÂO</w:t>
      </w:r>
      <w:r w:rsidRPr="000640B8">
        <w:rPr>
          <w:b/>
          <w:color w:val="FF0000"/>
        </w:rPr>
        <w:t>).</w:t>
      </w:r>
    </w:p>
    <w:p w:rsidR="000640B8" w:rsidRPr="000640B8" w:rsidRDefault="000640B8" w:rsidP="000640B8">
      <w:pPr>
        <w:spacing w:line="240" w:lineRule="auto"/>
        <w:rPr>
          <w:b/>
        </w:rPr>
      </w:pPr>
    </w:p>
    <w:p w:rsidR="000640B8" w:rsidRDefault="000640B8" w:rsidP="000640B8">
      <w:pPr>
        <w:spacing w:line="240" w:lineRule="auto"/>
        <w:rPr>
          <w:b/>
        </w:rPr>
      </w:pPr>
      <w:r w:rsidRPr="000640B8">
        <w:t xml:space="preserve">   No Título do valor do campo</w:t>
      </w:r>
      <w:r>
        <w:t xml:space="preserve"> informe </w:t>
      </w:r>
      <w:r>
        <w:rPr>
          <w:b/>
        </w:rPr>
        <w:t>Sim</w:t>
      </w:r>
    </w:p>
    <w:p w:rsidR="000640B8" w:rsidRDefault="000640B8" w:rsidP="000640B8">
      <w:pPr>
        <w:spacing w:line="240" w:lineRule="auto"/>
      </w:pPr>
    </w:p>
    <w:p w:rsidR="00D52E19" w:rsidRDefault="000640B8" w:rsidP="00D52E19">
      <w:pPr>
        <w:spacing w:line="240" w:lineRule="auto"/>
        <w:rPr>
          <w:b/>
        </w:rPr>
      </w:pPr>
      <w:r>
        <w:t xml:space="preserve">   No </w:t>
      </w:r>
      <w:r>
        <w:rPr>
          <w:b/>
        </w:rPr>
        <w:t xml:space="preserve">SKU </w:t>
      </w:r>
      <w:r>
        <w:t xml:space="preserve">do valor do campo informe </w:t>
      </w:r>
      <w:r w:rsidR="00D52E19">
        <w:rPr>
          <w:b/>
        </w:rPr>
        <w:t>provador-sim</w:t>
      </w:r>
    </w:p>
    <w:p w:rsidR="000640B8" w:rsidRPr="00D52E19" w:rsidRDefault="000640B8" w:rsidP="00D52E19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proofErr w:type="spellStart"/>
      <w:proofErr w:type="gramStart"/>
      <w:r w:rsidRPr="00D52E19">
        <w:rPr>
          <w:b/>
          <w:color w:val="FF0000"/>
        </w:rPr>
        <w:t>Obs</w:t>
      </w:r>
      <w:proofErr w:type="spellEnd"/>
      <w:r w:rsidRPr="00D52E19">
        <w:rPr>
          <w:b/>
          <w:color w:val="FF0000"/>
        </w:rPr>
        <w:t>(</w:t>
      </w:r>
      <w:proofErr w:type="gramEnd"/>
      <w:r w:rsidRPr="00D52E19">
        <w:rPr>
          <w:b/>
          <w:color w:val="FF0000"/>
        </w:rPr>
        <w:t xml:space="preserve">Informe igual foi configurado no </w:t>
      </w:r>
      <w:proofErr w:type="spellStart"/>
      <w:r w:rsidRPr="00D52E19">
        <w:rPr>
          <w:b/>
          <w:color w:val="FF0000"/>
        </w:rPr>
        <w:t>config</w:t>
      </w:r>
      <w:proofErr w:type="spellEnd"/>
      <w:r w:rsidRPr="00D52E19">
        <w:rPr>
          <w:b/>
          <w:color w:val="FF0000"/>
        </w:rPr>
        <w:t xml:space="preserve"> do módulo, por default já vem  </w:t>
      </w:r>
      <w:r w:rsidRPr="00D52E19">
        <w:rPr>
          <w:b/>
          <w:color w:val="548DD4" w:themeColor="text2" w:themeTint="99"/>
        </w:rPr>
        <w:t xml:space="preserve">provador- sim </w:t>
      </w:r>
      <w:r w:rsidRPr="00D52E19">
        <w:rPr>
          <w:b/>
          <w:color w:val="FF0000"/>
        </w:rPr>
        <w:t>)</w:t>
      </w:r>
      <w:r w:rsidR="00D52E19">
        <w:rPr>
          <w:b/>
          <w:color w:val="FF0000"/>
        </w:rPr>
        <w:t>.</w:t>
      </w:r>
    </w:p>
    <w:p w:rsidR="00D52E19" w:rsidRPr="00D52E19" w:rsidRDefault="00D52E19" w:rsidP="00D52E19">
      <w:pPr>
        <w:pStyle w:val="ListParagraph"/>
        <w:spacing w:line="240" w:lineRule="auto"/>
        <w:rPr>
          <w:b/>
        </w:rPr>
      </w:pPr>
    </w:p>
    <w:p w:rsidR="000640B8" w:rsidRDefault="000640B8" w:rsidP="000640B8">
      <w:pPr>
        <w:spacing w:line="240" w:lineRule="auto"/>
        <w:rPr>
          <w:sz w:val="24"/>
          <w:szCs w:val="24"/>
        </w:rPr>
      </w:pPr>
      <w:r w:rsidRPr="00D52E19">
        <w:rPr>
          <w:sz w:val="24"/>
          <w:szCs w:val="24"/>
        </w:rPr>
        <w:t xml:space="preserve">    Segue uma imagem de exemplo d</w:t>
      </w:r>
      <w:r w:rsidR="00572ECD">
        <w:rPr>
          <w:sz w:val="24"/>
          <w:szCs w:val="24"/>
        </w:rPr>
        <w:t>a</w:t>
      </w:r>
      <w:r w:rsidRPr="00D52E19">
        <w:rPr>
          <w:sz w:val="24"/>
          <w:szCs w:val="24"/>
        </w:rPr>
        <w:t xml:space="preserve"> config</w:t>
      </w:r>
      <w:r w:rsidR="00D52E19" w:rsidRPr="00D52E19">
        <w:rPr>
          <w:sz w:val="24"/>
          <w:szCs w:val="24"/>
        </w:rPr>
        <w:t>uração</w:t>
      </w:r>
      <w:r w:rsidRPr="00D52E19">
        <w:rPr>
          <w:sz w:val="24"/>
          <w:szCs w:val="24"/>
        </w:rPr>
        <w:t xml:space="preserve"> do produto:</w:t>
      </w:r>
    </w:p>
    <w:p w:rsidR="00D52E19" w:rsidRPr="00D52E19" w:rsidRDefault="00D52E19" w:rsidP="000640B8">
      <w:pPr>
        <w:spacing w:line="240" w:lineRule="auto"/>
        <w:rPr>
          <w:sz w:val="24"/>
          <w:szCs w:val="24"/>
        </w:rPr>
      </w:pPr>
      <w:r w:rsidRPr="00D52E19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71EC75D6" wp14:editId="60AF16A9">
            <wp:extent cx="5400040" cy="2616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B8" w:rsidRDefault="000640B8" w:rsidP="000640B8">
      <w:pPr>
        <w:spacing w:line="240" w:lineRule="auto"/>
      </w:pPr>
    </w:p>
    <w:p w:rsidR="00D52E19" w:rsidRDefault="00D52E19" w:rsidP="000640B8">
      <w:pPr>
        <w:spacing w:line="240" w:lineRule="auto"/>
        <w:rPr>
          <w:b/>
          <w:sz w:val="28"/>
        </w:rPr>
      </w:pPr>
      <w:r w:rsidRPr="00D52E19">
        <w:rPr>
          <w:b/>
          <w:sz w:val="28"/>
        </w:rPr>
        <w:t>Configurando o módulo</w:t>
      </w:r>
    </w:p>
    <w:p w:rsidR="00D52E19" w:rsidRDefault="00D52E19" w:rsidP="000640B8">
      <w:pPr>
        <w:spacing w:line="240" w:lineRule="auto"/>
        <w:rPr>
          <w:b/>
        </w:rPr>
      </w:pPr>
      <w:r>
        <w:t>Clique em</w:t>
      </w:r>
      <w:r w:rsidRPr="00D52E19">
        <w:rPr>
          <w:b/>
        </w:rPr>
        <w:t xml:space="preserve"> Sistema -&gt; Configuração </w:t>
      </w:r>
    </w:p>
    <w:p w:rsidR="00D52E19" w:rsidRDefault="00D52E19" w:rsidP="000640B8">
      <w:pPr>
        <w:spacing w:line="240" w:lineRule="auto"/>
      </w:pPr>
      <w:r w:rsidRPr="00D52E19">
        <w:t>Na aba</w:t>
      </w:r>
      <w:r>
        <w:t xml:space="preserve"> a esquerda procure pelo </w:t>
      </w:r>
      <w:proofErr w:type="gramStart"/>
      <w:r>
        <w:t>menu</w:t>
      </w:r>
      <w:proofErr w:type="gramEnd"/>
      <w:r>
        <w:t xml:space="preserve"> P</w:t>
      </w:r>
      <w:r w:rsidRPr="00D52E19">
        <w:rPr>
          <w:b/>
        </w:rPr>
        <w:t>rovador</w:t>
      </w:r>
      <w:r>
        <w:rPr>
          <w:b/>
        </w:rPr>
        <w:t xml:space="preserve"> </w:t>
      </w:r>
      <w:r w:rsidRPr="00D52E19">
        <w:t>e clique no mesmo</w:t>
      </w:r>
    </w:p>
    <w:p w:rsidR="00D52E19" w:rsidRDefault="00D52E19" w:rsidP="000640B8">
      <w:pPr>
        <w:spacing w:line="240" w:lineRule="auto"/>
        <w:rPr>
          <w:b/>
        </w:rPr>
      </w:pPr>
      <w:r>
        <w:t xml:space="preserve">Abra a guia </w:t>
      </w:r>
      <w:r w:rsidRPr="00D52E19">
        <w:rPr>
          <w:b/>
        </w:rPr>
        <w:t>Geral</w:t>
      </w:r>
    </w:p>
    <w:p w:rsidR="00D52E19" w:rsidRPr="00D52E19" w:rsidRDefault="00D52E19" w:rsidP="000640B8">
      <w:pPr>
        <w:spacing w:line="240" w:lineRule="auto"/>
      </w:pPr>
      <w:r w:rsidRPr="00D52E19">
        <w:t>No campo</w:t>
      </w:r>
      <w:r>
        <w:t xml:space="preserve"> </w:t>
      </w:r>
      <w:r w:rsidRPr="00D52E19">
        <w:rPr>
          <w:b/>
        </w:rPr>
        <w:t>Habilitar</w:t>
      </w:r>
      <w:r>
        <w:t xml:space="preserve"> Selecione </w:t>
      </w:r>
      <w:r w:rsidRPr="00D52E19">
        <w:rPr>
          <w:b/>
        </w:rPr>
        <w:t>Sim</w:t>
      </w:r>
    </w:p>
    <w:p w:rsidR="00D52E19" w:rsidRDefault="00D52E19" w:rsidP="000640B8">
      <w:pPr>
        <w:spacing w:line="240" w:lineRule="auto"/>
      </w:pPr>
      <w:r w:rsidRPr="00D52E19">
        <w:t xml:space="preserve">No Campo </w:t>
      </w:r>
      <w:r w:rsidRPr="00D52E19">
        <w:rPr>
          <w:b/>
        </w:rPr>
        <w:t>Métodos de pagamento</w:t>
      </w:r>
      <w:r>
        <w:t xml:space="preserve"> Selecione o método de pagamento que deseja </w:t>
      </w:r>
      <w:r w:rsidR="006C4E3D">
        <w:t>desa</w:t>
      </w:r>
      <w:r>
        <w:t>bilitar quando atingir a regra descrita abaixo do campo.</w:t>
      </w:r>
    </w:p>
    <w:p w:rsidR="00D52E19" w:rsidRDefault="00D52E19" w:rsidP="000640B8">
      <w:pPr>
        <w:spacing w:line="240" w:lineRule="auto"/>
        <w:rPr>
          <w:rFonts w:ascii="Arial" w:hAnsi="Arial" w:cs="Arial"/>
          <w:color w:val="0D0D0D" w:themeColor="text1" w:themeTint="F2"/>
          <w:shd w:val="clear" w:color="auto" w:fill="FAFAFA"/>
        </w:rPr>
      </w:pPr>
      <w:r>
        <w:t xml:space="preserve">No </w:t>
      </w:r>
      <w:r w:rsidRPr="00D52E19">
        <w:rPr>
          <w:rFonts w:ascii="Arial" w:hAnsi="Arial" w:cs="Arial"/>
        </w:rPr>
        <w:t xml:space="preserve">campo </w:t>
      </w:r>
      <w:r w:rsidR="0002010C">
        <w:rPr>
          <w:rFonts w:ascii="Arial" w:hAnsi="Arial" w:cs="Arial"/>
          <w:b/>
          <w:color w:val="333333"/>
          <w:shd w:val="clear" w:color="auto" w:fill="FAFAFA"/>
        </w:rPr>
        <w:t>SKU de</w:t>
      </w:r>
      <w:r w:rsidRPr="00D52E19">
        <w:rPr>
          <w:rFonts w:ascii="Arial" w:hAnsi="Arial" w:cs="Arial"/>
          <w:b/>
          <w:color w:val="333333"/>
          <w:shd w:val="clear" w:color="auto" w:fill="FAFAFA"/>
        </w:rPr>
        <w:t xml:space="preserve"> Opções </w:t>
      </w:r>
      <w:r w:rsidRPr="00D52E19">
        <w:rPr>
          <w:rFonts w:ascii="Arial" w:hAnsi="Arial" w:cs="Arial"/>
          <w:b/>
          <w:color w:val="0D0D0D" w:themeColor="text1" w:themeTint="F2"/>
          <w:shd w:val="clear" w:color="auto" w:fill="FAFAFA"/>
        </w:rPr>
        <w:t>personalizadas</w:t>
      </w:r>
      <w:r w:rsidRPr="00D52E19">
        <w:rPr>
          <w:rFonts w:ascii="Arial" w:hAnsi="Arial" w:cs="Arial"/>
          <w:color w:val="0D0D0D" w:themeColor="text1" w:themeTint="F2"/>
          <w:shd w:val="clear" w:color="auto" w:fill="FAFAFA"/>
        </w:rPr>
        <w:t xml:space="preserve">, vira como </w:t>
      </w:r>
      <w:proofErr w:type="gramStart"/>
      <w:r w:rsidRPr="00D52E19">
        <w:rPr>
          <w:rFonts w:ascii="Arial" w:hAnsi="Arial" w:cs="Arial"/>
          <w:color w:val="0D0D0D" w:themeColor="text1" w:themeTint="F2"/>
          <w:shd w:val="clear" w:color="auto" w:fill="FAFAFA"/>
        </w:rPr>
        <w:t xml:space="preserve">a </w:t>
      </w:r>
      <w:proofErr w:type="spellStart"/>
      <w:r w:rsidRPr="00D52E19">
        <w:rPr>
          <w:rFonts w:ascii="Arial" w:hAnsi="Arial" w:cs="Arial"/>
          <w:color w:val="0D0D0D" w:themeColor="text1" w:themeTint="F2"/>
          <w:shd w:val="clear" w:color="auto" w:fill="FAFAFA"/>
        </w:rPr>
        <w:t>label</w:t>
      </w:r>
      <w:proofErr w:type="spellEnd"/>
      <w:r w:rsidRPr="00D52E19">
        <w:rPr>
          <w:rFonts w:ascii="Arial" w:hAnsi="Arial" w:cs="Arial"/>
          <w:color w:val="0D0D0D" w:themeColor="text1" w:themeTint="F2"/>
          <w:shd w:val="clear" w:color="auto" w:fill="FAFAFA"/>
        </w:rPr>
        <w:t xml:space="preserve"> </w:t>
      </w:r>
      <w:r w:rsidRPr="00D52E19">
        <w:rPr>
          <w:rFonts w:ascii="Arial" w:hAnsi="Arial" w:cs="Arial"/>
          <w:b/>
          <w:color w:val="0D0D0D" w:themeColor="text1" w:themeTint="F2"/>
          <w:shd w:val="clear" w:color="auto" w:fill="FAFAFA"/>
        </w:rPr>
        <w:t>provador-sim</w:t>
      </w:r>
      <w:proofErr w:type="gramEnd"/>
      <w:r w:rsidRPr="00D52E19">
        <w:rPr>
          <w:rFonts w:ascii="Arial" w:hAnsi="Arial" w:cs="Arial"/>
          <w:b/>
          <w:color w:val="0D0D0D" w:themeColor="text1" w:themeTint="F2"/>
          <w:shd w:val="clear" w:color="auto" w:fill="FAFAFA"/>
        </w:rPr>
        <w:t xml:space="preserve">, </w:t>
      </w:r>
      <w:r w:rsidRPr="00D52E19">
        <w:rPr>
          <w:rFonts w:ascii="Arial" w:hAnsi="Arial" w:cs="Arial"/>
          <w:color w:val="0D0D0D" w:themeColor="text1" w:themeTint="F2"/>
          <w:shd w:val="clear" w:color="auto" w:fill="FAFAFA"/>
        </w:rPr>
        <w:t>mantenha a mesma.</w:t>
      </w:r>
    </w:p>
    <w:p w:rsidR="00D52E19" w:rsidRDefault="00D52E19" w:rsidP="000640B8">
      <w:pPr>
        <w:spacing w:line="240" w:lineRule="auto"/>
        <w:rPr>
          <w:rFonts w:ascii="Arial" w:hAnsi="Arial" w:cs="Arial"/>
          <w:color w:val="0D0D0D" w:themeColor="text1" w:themeTint="F2"/>
          <w:shd w:val="clear" w:color="auto" w:fill="FAFAFA"/>
        </w:rPr>
      </w:pPr>
      <w:r>
        <w:rPr>
          <w:rFonts w:ascii="Arial" w:hAnsi="Arial" w:cs="Arial"/>
          <w:color w:val="0D0D0D" w:themeColor="text1" w:themeTint="F2"/>
          <w:shd w:val="clear" w:color="auto" w:fill="FAFAFA"/>
        </w:rPr>
        <w:t>Segue abaixo uma imagem de exemplo:</w:t>
      </w:r>
    </w:p>
    <w:p w:rsidR="00D52E19" w:rsidRPr="00D52E19" w:rsidRDefault="00D52E19" w:rsidP="000640B8">
      <w:pPr>
        <w:spacing w:line="240" w:lineRule="auto"/>
        <w:rPr>
          <w:rFonts w:ascii="Arial" w:hAnsi="Arial" w:cs="Arial"/>
          <w:color w:val="0D0D0D" w:themeColor="text1" w:themeTint="F2"/>
          <w:shd w:val="clear" w:color="auto" w:fill="FAFAFA"/>
        </w:rPr>
      </w:pPr>
      <w:r>
        <w:rPr>
          <w:rFonts w:ascii="Arial" w:hAnsi="Arial" w:cs="Arial"/>
          <w:noProof/>
          <w:color w:val="000000" w:themeColor="text1"/>
          <w:shd w:val="clear" w:color="auto" w:fill="FAFAFA"/>
          <w:lang w:eastAsia="pt-BR"/>
        </w:rPr>
        <w:drawing>
          <wp:inline distT="0" distB="0" distL="0" distR="0" wp14:anchorId="31F61750">
            <wp:extent cx="5438775" cy="2942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935" cy="2941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2E19" w:rsidRDefault="00CC11FD" w:rsidP="000640B8">
      <w:pPr>
        <w:spacing w:line="240" w:lineRule="auto"/>
        <w:rPr>
          <w:b/>
          <w:sz w:val="28"/>
          <w:szCs w:val="28"/>
        </w:rPr>
      </w:pPr>
      <w:r w:rsidRPr="00D048B1">
        <w:rPr>
          <w:b/>
          <w:sz w:val="28"/>
          <w:szCs w:val="28"/>
        </w:rPr>
        <w:lastRenderedPageBreak/>
        <w:t>Configuração da página CMS Home</w:t>
      </w:r>
    </w:p>
    <w:p w:rsidR="00D048B1" w:rsidRPr="00D048B1" w:rsidRDefault="00D048B1" w:rsidP="000640B8">
      <w:pPr>
        <w:spacing w:line="240" w:lineRule="auto"/>
      </w:pPr>
      <w:r w:rsidRPr="00D048B1">
        <w:t>Clique em CMS</w:t>
      </w:r>
      <w:proofErr w:type="gramStart"/>
      <w:r>
        <w:t xml:space="preserve"> </w:t>
      </w:r>
      <w:r w:rsidRPr="00D048B1">
        <w:t xml:space="preserve"> </w:t>
      </w:r>
      <w:proofErr w:type="gramEnd"/>
      <w:r w:rsidRPr="00D048B1">
        <w:t>&gt; Páginas &gt;  [Páginas CMS</w:t>
      </w:r>
      <w:r w:rsidR="00644F39">
        <w:t xml:space="preserve"> Home</w:t>
      </w:r>
      <w:r w:rsidRPr="00D048B1">
        <w:t xml:space="preserve"> configurada]</w:t>
      </w:r>
      <w:r>
        <w:t xml:space="preserve"> &gt; </w:t>
      </w:r>
      <w:proofErr w:type="spellStart"/>
      <w:r>
        <w:t>Tab</w:t>
      </w:r>
      <w:proofErr w:type="spellEnd"/>
      <w:r>
        <w:t xml:space="preserve"> &gt; Conteúdo</w:t>
      </w:r>
    </w:p>
    <w:p w:rsidR="00D048B1" w:rsidRPr="00D048B1" w:rsidRDefault="00D048B1" w:rsidP="000640B8">
      <w:pPr>
        <w:spacing w:line="240" w:lineRule="auto"/>
        <w:rPr>
          <w:rFonts w:cs="Arial"/>
        </w:rPr>
      </w:pPr>
      <w:r w:rsidRPr="00D048B1">
        <w:rPr>
          <w:rFonts w:cs="Arial"/>
        </w:rPr>
        <w:t xml:space="preserve">Dentro da </w:t>
      </w:r>
      <w:proofErr w:type="spellStart"/>
      <w:r w:rsidR="008A40A7">
        <w:rPr>
          <w:rFonts w:cs="Arial"/>
          <w:b/>
        </w:rPr>
        <w:t>text</w:t>
      </w:r>
      <w:r w:rsidRPr="00D048B1">
        <w:rPr>
          <w:rFonts w:cs="Arial"/>
          <w:b/>
        </w:rPr>
        <w:t>area</w:t>
      </w:r>
      <w:proofErr w:type="spellEnd"/>
      <w:r w:rsidRPr="00D048B1">
        <w:rPr>
          <w:rFonts w:cs="Arial"/>
        </w:rPr>
        <w:t xml:space="preserve"> Conteúdo cole o código abaixo</w:t>
      </w:r>
      <w:r>
        <w:rPr>
          <w:rFonts w:cs="Arial"/>
        </w:rPr>
        <w:t>:</w:t>
      </w:r>
    </w:p>
    <w:p w:rsidR="00CC11FD" w:rsidRPr="00CC11FD" w:rsidRDefault="00CC11FD" w:rsidP="00CC1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</w:pPr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{{</w:t>
      </w:r>
      <w:proofErr w:type="spellStart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revslider</w:t>
      </w:r>
      <w:proofErr w:type="spellEnd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 xml:space="preserve"> alias="full"}}</w:t>
      </w:r>
    </w:p>
    <w:p w:rsidR="00CC11FD" w:rsidRPr="00CC11FD" w:rsidRDefault="00CC11FD" w:rsidP="00CC1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</w:pPr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{{block type="core/template" template="</w:t>
      </w:r>
      <w:proofErr w:type="spellStart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jefferson</w:t>
      </w:r>
      <w:proofErr w:type="spellEnd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/</w:t>
      </w:r>
      <w:proofErr w:type="spellStart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santazoi</w:t>
      </w:r>
      <w:proofErr w:type="spellEnd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/first-custom.phtml"}}</w:t>
      </w:r>
    </w:p>
    <w:p w:rsidR="00CC11FD" w:rsidRPr="00CC11FD" w:rsidRDefault="00CC11FD" w:rsidP="00CC1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</w:pPr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{{block type="core/template" template="</w:t>
      </w:r>
      <w:proofErr w:type="spellStart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jefferson</w:t>
      </w:r>
      <w:proofErr w:type="spellEnd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/</w:t>
      </w:r>
      <w:proofErr w:type="spellStart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santazoi</w:t>
      </w:r>
      <w:proofErr w:type="spellEnd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/second.phtml"}}</w:t>
      </w:r>
    </w:p>
    <w:p w:rsidR="00CC11FD" w:rsidRPr="00CC11FD" w:rsidRDefault="00CC11FD" w:rsidP="00CC1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</w:pPr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{{block type="</w:t>
      </w:r>
      <w:proofErr w:type="spellStart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cms</w:t>
      </w:r>
      <w:proofErr w:type="spellEnd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 xml:space="preserve">/block" </w:t>
      </w:r>
      <w:proofErr w:type="spellStart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block_id</w:t>
      </w:r>
      <w:proofErr w:type="spellEnd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="home-block1"}}</w:t>
      </w:r>
    </w:p>
    <w:p w:rsidR="00CC11FD" w:rsidRPr="00CC11FD" w:rsidRDefault="00CC11FD" w:rsidP="00CC1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</w:pPr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{{block type="</w:t>
      </w:r>
      <w:proofErr w:type="spellStart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cms</w:t>
      </w:r>
      <w:proofErr w:type="spellEnd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 xml:space="preserve">/block" </w:t>
      </w:r>
      <w:proofErr w:type="spellStart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block_id</w:t>
      </w:r>
      <w:proofErr w:type="spellEnd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="home-block2"}}</w:t>
      </w:r>
    </w:p>
    <w:p w:rsidR="00CC11FD" w:rsidRPr="00CC11FD" w:rsidRDefault="00CC11FD" w:rsidP="00CC1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</w:pPr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{{block type="core/template" template="</w:t>
      </w:r>
      <w:proofErr w:type="spellStart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jefferson</w:t>
      </w:r>
      <w:proofErr w:type="spellEnd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/</w:t>
      </w:r>
      <w:proofErr w:type="spellStart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santazoi</w:t>
      </w:r>
      <w:proofErr w:type="spellEnd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/third.phtml"}}</w:t>
      </w:r>
    </w:p>
    <w:p w:rsidR="00CC11FD" w:rsidRPr="00CC11FD" w:rsidRDefault="00CC11FD" w:rsidP="00CC1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</w:pPr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{{block type="multiproduct/</w:t>
      </w:r>
      <w:proofErr w:type="spellStart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product_default_bestseller</w:t>
      </w:r>
      <w:proofErr w:type="spellEnd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" template="</w:t>
      </w:r>
      <w:proofErr w:type="spellStart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jefferson</w:t>
      </w:r>
      <w:proofErr w:type="spellEnd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/</w:t>
      </w:r>
      <w:proofErr w:type="spellStart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santazoi</w:t>
      </w:r>
      <w:proofErr w:type="spellEnd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/bestseller.phtml"}}</w:t>
      </w:r>
    </w:p>
    <w:p w:rsidR="00934E17" w:rsidRDefault="00CC11FD" w:rsidP="00934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</w:pPr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{{block type="catalog/</w:t>
      </w:r>
      <w:proofErr w:type="spellStart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product_manufacturer</w:t>
      </w:r>
      <w:proofErr w:type="spellEnd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" template="catalog/product/brand.phtml"}}</w:t>
      </w:r>
    </w:p>
    <w:p w:rsidR="000248A1" w:rsidRDefault="00CC11FD" w:rsidP="00AD26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</w:pPr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{{block type="tweets/tweets" name="</w:t>
      </w:r>
      <w:proofErr w:type="spellStart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tweets.cms</w:t>
      </w:r>
      <w:proofErr w:type="spellEnd"/>
      <w:r w:rsidRPr="00CC11FD"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  <w:t>" template="tweets/tweets.phtml"}}</w:t>
      </w:r>
    </w:p>
    <w:p w:rsidR="00AD2620" w:rsidRPr="00AD2620" w:rsidRDefault="00AD2620" w:rsidP="00AD26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2F2F"/>
          <w:sz w:val="18"/>
          <w:szCs w:val="18"/>
          <w:lang w:val="en-US" w:eastAsia="pt-BR"/>
        </w:rPr>
      </w:pPr>
    </w:p>
    <w:p w:rsidR="007B73F9" w:rsidRPr="00934E17" w:rsidRDefault="000C750A" w:rsidP="00CC11F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0D0D0D" w:themeColor="text1" w:themeTint="F2"/>
          <w:sz w:val="28"/>
          <w:szCs w:val="28"/>
          <w:lang w:eastAsia="pt-BR"/>
        </w:rPr>
      </w:pPr>
      <w:r w:rsidRPr="00934E17">
        <w:rPr>
          <w:rFonts w:eastAsia="Times New Roman" w:cs="Arial"/>
          <w:b/>
          <w:color w:val="0D0D0D" w:themeColor="text1" w:themeTint="F2"/>
          <w:sz w:val="28"/>
          <w:szCs w:val="28"/>
          <w:lang w:eastAsia="pt-BR"/>
        </w:rPr>
        <w:t>Dependências do módulo</w:t>
      </w:r>
    </w:p>
    <w:p w:rsidR="00BF02DA" w:rsidRDefault="000C750A" w:rsidP="00CC11F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404040" w:themeColor="text1" w:themeTint="BF"/>
          <w:sz w:val="24"/>
          <w:szCs w:val="24"/>
          <w:lang w:eastAsia="pt-BR"/>
        </w:rPr>
      </w:pPr>
      <w:proofErr w:type="spellStart"/>
      <w:proofErr w:type="gramStart"/>
      <w:r w:rsidRPr="000C750A">
        <w:rPr>
          <w:rFonts w:eastAsia="Times New Roman" w:cs="Arial"/>
          <w:b/>
          <w:color w:val="404040" w:themeColor="text1" w:themeTint="BF"/>
          <w:sz w:val="24"/>
          <w:szCs w:val="24"/>
          <w:lang w:eastAsia="pt-BR"/>
        </w:rPr>
        <w:t>Peerforest_Ajax</w:t>
      </w:r>
      <w:proofErr w:type="spellEnd"/>
      <w:proofErr w:type="gramEnd"/>
    </w:p>
    <w:p w:rsidR="00BF02DA" w:rsidRPr="00BF02DA" w:rsidRDefault="00BF02DA" w:rsidP="00BF02D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404040" w:themeColor="text1" w:themeTint="BF"/>
          <w:sz w:val="24"/>
          <w:szCs w:val="24"/>
          <w:lang w:eastAsia="pt-BR"/>
        </w:rPr>
      </w:pPr>
    </w:p>
    <w:p w:rsidR="00AD2620" w:rsidRPr="00AD2620" w:rsidRDefault="00AD2620" w:rsidP="00AD262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000000" w:themeColor="text1"/>
          <w:sz w:val="28"/>
          <w:szCs w:val="28"/>
          <w:lang w:eastAsia="pt-BR"/>
        </w:rPr>
      </w:pPr>
      <w:r w:rsidRPr="00AD2620">
        <w:rPr>
          <w:rFonts w:eastAsia="Times New Roman" w:cs="Arial"/>
          <w:b/>
          <w:color w:val="000000" w:themeColor="text1"/>
          <w:sz w:val="28"/>
          <w:szCs w:val="28"/>
          <w:lang w:eastAsia="pt-BR"/>
        </w:rPr>
        <w:t>*</w:t>
      </w:r>
      <w:proofErr w:type="spellStart"/>
      <w:r w:rsidRPr="00AD2620">
        <w:rPr>
          <w:rFonts w:eastAsia="Times New Roman" w:cs="Arial"/>
          <w:b/>
          <w:color w:val="000000" w:themeColor="text1"/>
          <w:sz w:val="28"/>
          <w:szCs w:val="28"/>
          <w:lang w:eastAsia="pt-BR"/>
        </w:rPr>
        <w:t>Obs</w:t>
      </w:r>
      <w:proofErr w:type="spellEnd"/>
      <w:r w:rsidRPr="00AD2620">
        <w:rPr>
          <w:rFonts w:eastAsia="Times New Roman" w:cs="Arial"/>
          <w:b/>
          <w:color w:val="000000" w:themeColor="text1"/>
          <w:sz w:val="28"/>
          <w:szCs w:val="28"/>
          <w:lang w:eastAsia="pt-BR"/>
        </w:rPr>
        <w:t>:</w:t>
      </w:r>
    </w:p>
    <w:p w:rsidR="00AD2620" w:rsidRDefault="00AD2620" w:rsidP="00AD262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eastAsia="pt-BR"/>
        </w:rPr>
      </w:pPr>
      <w:r w:rsidRPr="007B73F9">
        <w:rPr>
          <w:rFonts w:eastAsia="Times New Roman" w:cs="Arial"/>
          <w:color w:val="000000" w:themeColor="text1"/>
          <w:lang w:eastAsia="pt-BR"/>
        </w:rPr>
        <w:t xml:space="preserve">Caso adicione algum </w:t>
      </w:r>
      <w:r>
        <w:rPr>
          <w:rFonts w:eastAsia="Times New Roman" w:cs="Arial"/>
          <w:color w:val="000000" w:themeColor="text1"/>
          <w:lang w:eastAsia="pt-BR"/>
        </w:rPr>
        <w:t>mó</w:t>
      </w:r>
      <w:r w:rsidRPr="007B73F9">
        <w:rPr>
          <w:rFonts w:eastAsia="Times New Roman" w:cs="Arial"/>
          <w:color w:val="000000" w:themeColor="text1"/>
          <w:lang w:eastAsia="pt-BR"/>
        </w:rPr>
        <w:t>dulo que tenha listagem de produtos com a opç</w:t>
      </w:r>
      <w:r>
        <w:rPr>
          <w:rFonts w:eastAsia="Times New Roman" w:cs="Arial"/>
          <w:color w:val="000000" w:themeColor="text1"/>
          <w:lang w:eastAsia="pt-BR"/>
        </w:rPr>
        <w:t xml:space="preserve">ão de compra sem clicar no produto, logo abaixo do botão de </w:t>
      </w:r>
      <w:r w:rsidRPr="007B73F9">
        <w:rPr>
          <w:rFonts w:eastAsia="Times New Roman" w:cs="Arial"/>
          <w:b/>
          <w:color w:val="000000" w:themeColor="text1"/>
          <w:lang w:eastAsia="pt-BR"/>
        </w:rPr>
        <w:t xml:space="preserve">Adicionar ao </w:t>
      </w:r>
      <w:r>
        <w:rPr>
          <w:rFonts w:eastAsia="Times New Roman" w:cs="Arial"/>
          <w:b/>
          <w:color w:val="000000" w:themeColor="text1"/>
          <w:lang w:eastAsia="pt-BR"/>
        </w:rPr>
        <w:t>C</w:t>
      </w:r>
      <w:r w:rsidRPr="007B73F9">
        <w:rPr>
          <w:rFonts w:eastAsia="Times New Roman" w:cs="Arial"/>
          <w:b/>
          <w:color w:val="000000" w:themeColor="text1"/>
          <w:lang w:eastAsia="pt-BR"/>
        </w:rPr>
        <w:t>arrinho</w:t>
      </w:r>
      <w:r>
        <w:rPr>
          <w:rFonts w:eastAsia="Times New Roman" w:cs="Arial"/>
          <w:b/>
          <w:color w:val="000000" w:themeColor="text1"/>
          <w:lang w:eastAsia="pt-BR"/>
        </w:rPr>
        <w:t xml:space="preserve"> </w:t>
      </w:r>
      <w:r w:rsidRPr="007B73F9">
        <w:rPr>
          <w:rFonts w:eastAsia="Times New Roman" w:cs="Arial"/>
          <w:color w:val="000000" w:themeColor="text1"/>
          <w:lang w:eastAsia="pt-BR"/>
        </w:rPr>
        <w:t>cole o</w:t>
      </w:r>
      <w:r>
        <w:rPr>
          <w:rFonts w:eastAsia="Times New Roman" w:cs="Arial"/>
          <w:color w:val="000000" w:themeColor="text1"/>
          <w:lang w:eastAsia="pt-BR"/>
        </w:rPr>
        <w:t xml:space="preserve"> código abaixo:</w:t>
      </w:r>
    </w:p>
    <w:p w:rsidR="00AD2620" w:rsidRDefault="00AD2620" w:rsidP="00AD262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eastAsia="pt-BR"/>
        </w:rPr>
      </w:pPr>
      <w:r>
        <w:rPr>
          <w:rFonts w:eastAsia="Times New Roman" w:cs="Arial"/>
          <w:color w:val="000000" w:themeColor="text1"/>
          <w:lang w:eastAsia="pt-BR"/>
        </w:rPr>
        <w:t>Adiciona o botão “</w:t>
      </w:r>
      <w:r w:rsidRPr="000C750A">
        <w:rPr>
          <w:rFonts w:eastAsia="Times New Roman" w:cs="Arial"/>
          <w:b/>
          <w:color w:val="000000" w:themeColor="text1"/>
          <w:lang w:eastAsia="pt-BR"/>
        </w:rPr>
        <w:t>PROVAR</w:t>
      </w:r>
      <w:r>
        <w:rPr>
          <w:rFonts w:eastAsia="Times New Roman" w:cs="Arial"/>
          <w:color w:val="000000" w:themeColor="text1"/>
          <w:lang w:eastAsia="pt-BR"/>
        </w:rPr>
        <w:t>”.</w:t>
      </w:r>
    </w:p>
    <w:p w:rsidR="00AD2620" w:rsidRPr="00AD2620" w:rsidRDefault="00AD2620" w:rsidP="00AD262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eastAsia="pt-BR"/>
        </w:rPr>
      </w:pPr>
      <w:r w:rsidRPr="00AD2620">
        <w:rPr>
          <w:rFonts w:eastAsia="Times New Roman" w:cs="Arial"/>
          <w:color w:val="000000" w:themeColor="text1"/>
          <w:lang w:eastAsia="pt-BR"/>
        </w:rPr>
        <w:t>&lt;?</w:t>
      </w:r>
      <w:proofErr w:type="spellStart"/>
      <w:proofErr w:type="gramStart"/>
      <w:r w:rsidRPr="00AD2620">
        <w:rPr>
          <w:rFonts w:eastAsia="Times New Roman" w:cs="Arial"/>
          <w:color w:val="000000" w:themeColor="text1"/>
          <w:lang w:eastAsia="pt-BR"/>
        </w:rPr>
        <w:t>php</w:t>
      </w:r>
      <w:proofErr w:type="spellEnd"/>
      <w:proofErr w:type="gramEnd"/>
      <w:r w:rsidRPr="00AD2620">
        <w:rPr>
          <w:rFonts w:eastAsia="Times New Roman" w:cs="Arial"/>
          <w:color w:val="000000" w:themeColor="text1"/>
          <w:lang w:eastAsia="pt-BR"/>
        </w:rPr>
        <w:t xml:space="preserve"> </w:t>
      </w:r>
    </w:p>
    <w:p w:rsidR="00AD2620" w:rsidRPr="00AD2620" w:rsidRDefault="00AD2620" w:rsidP="00AD262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eastAsia="pt-BR"/>
        </w:rPr>
      </w:pPr>
      <w:r w:rsidRPr="00AD2620">
        <w:rPr>
          <w:rFonts w:eastAsia="Times New Roman" w:cs="Arial"/>
          <w:color w:val="000000" w:themeColor="text1"/>
          <w:lang w:eastAsia="pt-BR"/>
        </w:rPr>
        <w:t>//Adicionar para prova</w:t>
      </w:r>
    </w:p>
    <w:p w:rsidR="00AD2620" w:rsidRPr="007B73F9" w:rsidRDefault="00AD2620" w:rsidP="00AD262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US" w:eastAsia="pt-BR"/>
        </w:rPr>
      </w:pPr>
      <w:r w:rsidRPr="007B73F9">
        <w:rPr>
          <w:rFonts w:eastAsia="Times New Roman" w:cs="Arial"/>
          <w:color w:val="000000" w:themeColor="text1"/>
          <w:lang w:val="en-US" w:eastAsia="pt-BR"/>
        </w:rPr>
        <w:t>$modules = Mage::</w:t>
      </w:r>
      <w:proofErr w:type="spellStart"/>
      <w:proofErr w:type="gramStart"/>
      <w:r w:rsidRPr="007B73F9">
        <w:rPr>
          <w:rFonts w:eastAsia="Times New Roman" w:cs="Arial"/>
          <w:color w:val="000000" w:themeColor="text1"/>
          <w:lang w:val="en-US" w:eastAsia="pt-BR"/>
        </w:rPr>
        <w:t>getConfig</w:t>
      </w:r>
      <w:proofErr w:type="spellEnd"/>
      <w:r w:rsidRPr="007B73F9">
        <w:rPr>
          <w:rFonts w:eastAsia="Times New Roman" w:cs="Arial"/>
          <w:color w:val="000000" w:themeColor="text1"/>
          <w:lang w:val="en-US" w:eastAsia="pt-BR"/>
        </w:rPr>
        <w:t>(</w:t>
      </w:r>
      <w:proofErr w:type="gramEnd"/>
      <w:r w:rsidRPr="007B73F9">
        <w:rPr>
          <w:rFonts w:eastAsia="Times New Roman" w:cs="Arial"/>
          <w:color w:val="000000" w:themeColor="text1"/>
          <w:lang w:val="en-US" w:eastAsia="pt-BR"/>
        </w:rPr>
        <w:t>)-&gt;</w:t>
      </w:r>
      <w:proofErr w:type="spellStart"/>
      <w:r w:rsidRPr="007B73F9">
        <w:rPr>
          <w:rFonts w:eastAsia="Times New Roman" w:cs="Arial"/>
          <w:color w:val="000000" w:themeColor="text1"/>
          <w:lang w:val="en-US" w:eastAsia="pt-BR"/>
        </w:rPr>
        <w:t>getNode</w:t>
      </w:r>
      <w:proofErr w:type="spellEnd"/>
      <w:r w:rsidRPr="007B73F9">
        <w:rPr>
          <w:rFonts w:eastAsia="Times New Roman" w:cs="Arial"/>
          <w:color w:val="000000" w:themeColor="text1"/>
          <w:lang w:val="en-US" w:eastAsia="pt-BR"/>
        </w:rPr>
        <w:t>('modules')-&gt;children();</w:t>
      </w:r>
    </w:p>
    <w:p w:rsidR="00AD2620" w:rsidRPr="007B73F9" w:rsidRDefault="00AD2620" w:rsidP="00AD262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US" w:eastAsia="pt-BR"/>
        </w:rPr>
      </w:pPr>
      <w:r w:rsidRPr="007B73F9">
        <w:rPr>
          <w:rFonts w:eastAsia="Times New Roman" w:cs="Arial"/>
          <w:color w:val="000000" w:themeColor="text1"/>
          <w:lang w:val="en-US" w:eastAsia="pt-BR"/>
        </w:rPr>
        <w:t>$</w:t>
      </w:r>
      <w:proofErr w:type="spellStart"/>
      <w:r w:rsidRPr="007B73F9">
        <w:rPr>
          <w:rFonts w:eastAsia="Times New Roman" w:cs="Arial"/>
          <w:color w:val="000000" w:themeColor="text1"/>
          <w:lang w:val="en-US" w:eastAsia="pt-BR"/>
        </w:rPr>
        <w:t>modulesArray</w:t>
      </w:r>
      <w:proofErr w:type="spellEnd"/>
      <w:r w:rsidRPr="007B73F9">
        <w:rPr>
          <w:rFonts w:eastAsia="Times New Roman" w:cs="Arial"/>
          <w:color w:val="000000" w:themeColor="text1"/>
          <w:lang w:val="en-US" w:eastAsia="pt-BR"/>
        </w:rPr>
        <w:t xml:space="preserve"> = (array</w:t>
      </w:r>
      <w:proofErr w:type="gramStart"/>
      <w:r w:rsidRPr="007B73F9">
        <w:rPr>
          <w:rFonts w:eastAsia="Times New Roman" w:cs="Arial"/>
          <w:color w:val="000000" w:themeColor="text1"/>
          <w:lang w:val="en-US" w:eastAsia="pt-BR"/>
        </w:rPr>
        <w:t>)$</w:t>
      </w:r>
      <w:proofErr w:type="gramEnd"/>
      <w:r w:rsidRPr="007B73F9">
        <w:rPr>
          <w:rFonts w:eastAsia="Times New Roman" w:cs="Arial"/>
          <w:color w:val="000000" w:themeColor="text1"/>
          <w:lang w:val="en-US" w:eastAsia="pt-BR"/>
        </w:rPr>
        <w:t>modules;</w:t>
      </w:r>
    </w:p>
    <w:p w:rsidR="00AD2620" w:rsidRPr="007B73F9" w:rsidRDefault="00AD2620" w:rsidP="00AD262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US" w:eastAsia="pt-BR"/>
        </w:rPr>
      </w:pPr>
      <w:proofErr w:type="gramStart"/>
      <w:r w:rsidRPr="007B73F9">
        <w:rPr>
          <w:rFonts w:eastAsia="Times New Roman" w:cs="Arial"/>
          <w:color w:val="000000" w:themeColor="text1"/>
          <w:lang w:val="en-US" w:eastAsia="pt-BR"/>
        </w:rPr>
        <w:t>if(</w:t>
      </w:r>
      <w:proofErr w:type="spellStart"/>
      <w:proofErr w:type="gramEnd"/>
      <w:r w:rsidRPr="007B73F9">
        <w:rPr>
          <w:rFonts w:eastAsia="Times New Roman" w:cs="Arial"/>
          <w:color w:val="000000" w:themeColor="text1"/>
          <w:lang w:val="en-US" w:eastAsia="pt-BR"/>
        </w:rPr>
        <w:t>isset</w:t>
      </w:r>
      <w:proofErr w:type="spellEnd"/>
      <w:r w:rsidRPr="007B73F9">
        <w:rPr>
          <w:rFonts w:eastAsia="Times New Roman" w:cs="Arial"/>
          <w:color w:val="000000" w:themeColor="text1"/>
          <w:lang w:val="en-US" w:eastAsia="pt-BR"/>
        </w:rPr>
        <w:t>($</w:t>
      </w:r>
      <w:proofErr w:type="spellStart"/>
      <w:r w:rsidRPr="007B73F9">
        <w:rPr>
          <w:rFonts w:eastAsia="Times New Roman" w:cs="Arial"/>
          <w:color w:val="000000" w:themeColor="text1"/>
          <w:lang w:val="en-US" w:eastAsia="pt-BR"/>
        </w:rPr>
        <w:t>modulesArray</w:t>
      </w:r>
      <w:proofErr w:type="spellEnd"/>
      <w:r w:rsidRPr="007B73F9">
        <w:rPr>
          <w:rFonts w:eastAsia="Times New Roman" w:cs="Arial"/>
          <w:color w:val="000000" w:themeColor="text1"/>
          <w:lang w:val="en-US" w:eastAsia="pt-BR"/>
        </w:rPr>
        <w:t>['</w:t>
      </w:r>
      <w:proofErr w:type="spellStart"/>
      <w:r w:rsidRPr="007B73F9">
        <w:rPr>
          <w:rFonts w:eastAsia="Times New Roman" w:cs="Arial"/>
          <w:color w:val="000000" w:themeColor="text1"/>
          <w:lang w:val="en-US" w:eastAsia="pt-BR"/>
        </w:rPr>
        <w:t>Jefferson_Provador</w:t>
      </w:r>
      <w:proofErr w:type="spellEnd"/>
      <w:r w:rsidRPr="007B73F9">
        <w:rPr>
          <w:rFonts w:eastAsia="Times New Roman" w:cs="Arial"/>
          <w:color w:val="000000" w:themeColor="text1"/>
          <w:lang w:val="en-US" w:eastAsia="pt-BR"/>
        </w:rPr>
        <w:t>'])){</w:t>
      </w:r>
    </w:p>
    <w:p w:rsidR="00AD2620" w:rsidRPr="007B73F9" w:rsidRDefault="00AD2620" w:rsidP="00AD262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US" w:eastAsia="pt-BR"/>
        </w:rPr>
      </w:pPr>
      <w:proofErr w:type="gramStart"/>
      <w:r w:rsidRPr="007B73F9">
        <w:rPr>
          <w:rFonts w:eastAsia="Times New Roman" w:cs="Arial"/>
          <w:color w:val="000000" w:themeColor="text1"/>
          <w:lang w:val="en-US" w:eastAsia="pt-BR"/>
        </w:rPr>
        <w:t>if(</w:t>
      </w:r>
      <w:proofErr w:type="gramEnd"/>
      <w:r w:rsidRPr="007B73F9">
        <w:rPr>
          <w:rFonts w:eastAsia="Times New Roman" w:cs="Arial"/>
          <w:color w:val="000000" w:themeColor="text1"/>
          <w:lang w:val="en-US" w:eastAsia="pt-BR"/>
        </w:rPr>
        <w:t>Mage::getStoreConfig('provador_options/provador_general/provador_enabled')){</w:t>
      </w:r>
    </w:p>
    <w:p w:rsidR="00AD2620" w:rsidRPr="007B73F9" w:rsidRDefault="00AD2620" w:rsidP="00AD262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val="en-US" w:eastAsia="pt-BR"/>
        </w:rPr>
      </w:pPr>
      <w:proofErr w:type="gramStart"/>
      <w:r w:rsidRPr="007B73F9">
        <w:rPr>
          <w:rFonts w:eastAsia="Times New Roman" w:cs="Arial"/>
          <w:color w:val="000000" w:themeColor="text1"/>
          <w:lang w:val="en-US" w:eastAsia="pt-BR"/>
        </w:rPr>
        <w:t>echo</w:t>
      </w:r>
      <w:proofErr w:type="gramEnd"/>
      <w:r w:rsidRPr="007B73F9">
        <w:rPr>
          <w:rFonts w:eastAsia="Times New Roman" w:cs="Arial"/>
          <w:color w:val="000000" w:themeColor="text1"/>
          <w:lang w:val="en-US" w:eastAsia="pt-BR"/>
        </w:rPr>
        <w:t xml:space="preserve"> $this-&gt;getLayout()-&gt;createBlock('provador/provador')-&gt;getButtonAddToProv($_product);</w:t>
      </w:r>
    </w:p>
    <w:p w:rsidR="00AD2620" w:rsidRPr="007B73F9" w:rsidRDefault="00AD2620" w:rsidP="00AD262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eastAsia="pt-BR"/>
        </w:rPr>
      </w:pPr>
      <w:proofErr w:type="gramStart"/>
      <w:r w:rsidRPr="007B73F9">
        <w:rPr>
          <w:rFonts w:eastAsia="Times New Roman" w:cs="Arial"/>
          <w:color w:val="000000" w:themeColor="text1"/>
          <w:lang w:eastAsia="pt-BR"/>
        </w:rPr>
        <w:t>}</w:t>
      </w:r>
      <w:proofErr w:type="gramEnd"/>
    </w:p>
    <w:p w:rsidR="00AD2620" w:rsidRPr="007B73F9" w:rsidRDefault="00AD2620" w:rsidP="00AD262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eastAsia="pt-BR"/>
        </w:rPr>
      </w:pPr>
      <w:proofErr w:type="gramStart"/>
      <w:r w:rsidRPr="007B73F9">
        <w:rPr>
          <w:rFonts w:eastAsia="Times New Roman" w:cs="Arial"/>
          <w:color w:val="000000" w:themeColor="text1"/>
          <w:lang w:eastAsia="pt-BR"/>
        </w:rPr>
        <w:t>}</w:t>
      </w:r>
      <w:proofErr w:type="gramEnd"/>
    </w:p>
    <w:p w:rsidR="00AD2620" w:rsidRPr="00CC11FD" w:rsidRDefault="00AD2620" w:rsidP="00AD26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F2F2F"/>
          <w:sz w:val="18"/>
          <w:szCs w:val="18"/>
          <w:lang w:eastAsia="pt-BR"/>
        </w:rPr>
      </w:pPr>
      <w:r w:rsidRPr="007B73F9">
        <w:rPr>
          <w:rFonts w:eastAsia="Times New Roman" w:cs="Arial"/>
          <w:color w:val="000000" w:themeColor="text1"/>
          <w:lang w:eastAsia="pt-BR"/>
        </w:rPr>
        <w:t>?&gt;</w:t>
      </w:r>
    </w:p>
    <w:p w:rsidR="00CC11FD" w:rsidRPr="007B73F9" w:rsidRDefault="00CC11FD" w:rsidP="000640B8">
      <w:pPr>
        <w:spacing w:line="240" w:lineRule="auto"/>
        <w:rPr>
          <w:b/>
        </w:rPr>
      </w:pPr>
    </w:p>
    <w:sectPr w:rsidR="00CC11FD" w:rsidRPr="007B7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F2FCE"/>
    <w:multiLevelType w:val="hybridMultilevel"/>
    <w:tmpl w:val="43DA6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6290E"/>
    <w:multiLevelType w:val="hybridMultilevel"/>
    <w:tmpl w:val="4E1CFF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F76751"/>
    <w:multiLevelType w:val="hybridMultilevel"/>
    <w:tmpl w:val="9C389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C3212"/>
    <w:multiLevelType w:val="hybridMultilevel"/>
    <w:tmpl w:val="A80A084E"/>
    <w:lvl w:ilvl="0" w:tplc="A6A81114"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0B8"/>
    <w:rsid w:val="0002010C"/>
    <w:rsid w:val="000248A1"/>
    <w:rsid w:val="000640B8"/>
    <w:rsid w:val="000C750A"/>
    <w:rsid w:val="00200E36"/>
    <w:rsid w:val="00572ECD"/>
    <w:rsid w:val="00583381"/>
    <w:rsid w:val="00644F39"/>
    <w:rsid w:val="006C4E3D"/>
    <w:rsid w:val="0074034A"/>
    <w:rsid w:val="007B73F9"/>
    <w:rsid w:val="008A40A7"/>
    <w:rsid w:val="00934E17"/>
    <w:rsid w:val="00AD2620"/>
    <w:rsid w:val="00BF02DA"/>
    <w:rsid w:val="00C47876"/>
    <w:rsid w:val="00CC11FD"/>
    <w:rsid w:val="00D048B1"/>
    <w:rsid w:val="00D52E19"/>
    <w:rsid w:val="00E6098B"/>
    <w:rsid w:val="00EC25F6"/>
    <w:rsid w:val="00F3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0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1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0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1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21666-FFE5-44E5-B492-2451BA534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Porto</dc:creator>
  <cp:lastModifiedBy>Jefferson Porto</cp:lastModifiedBy>
  <cp:revision>3</cp:revision>
  <dcterms:created xsi:type="dcterms:W3CDTF">2016-02-14T00:28:00Z</dcterms:created>
  <dcterms:modified xsi:type="dcterms:W3CDTF">2016-02-15T18:56:00Z</dcterms:modified>
</cp:coreProperties>
</file>