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cheque-bounce-demand-notice. Final template file to be uploaded.</w:t>
      </w:r>
    </w:p>
  </w:body>
</w:document>
</file>