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rti-application-format. Final template file to be uploaded.</w:t>
      </w:r>
    </w:p>
  </w:body>
</w:document>
</file>