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Individual Strengths and Weaknesses</w:t>
      </w:r>
    </w:p>
    <w:p>
      <w:r>
        <w:t>Asraful Hasan Asif</w:t>
        <w:br/>
        <w:t>HIT339 Distributed Development</w:t>
        <w:br/>
        <w:t>Group 11 LibraryLink NT</w:t>
        <w:br/>
        <w:t>14 October 2026</w:t>
      </w:r>
    </w:p>
    <w:p>
      <w:pPr>
        <w:pStyle w:val="Heading1"/>
      </w:pPr>
      <w:r>
        <w:t>Strengths</w:t>
      </w:r>
    </w:p>
    <w:p>
      <w:r>
        <w:t>My main strength was persistence. I worked through problems with the kiosk, GitHub commands and page styling by making changes one at a time and checking the results. I contributed the kiosk welcome, account and borrowing pages, updated the shared website design, and prepared the patron guide and test record. During testing, I identified that some instructions disappeared in high contrast mode and worked through a correction. Keeping screenshots helped me explain the borrowing process and record the results I could demonstrate.</w:t>
      </w:r>
    </w:p>
    <w:p>
      <w:pPr>
        <w:pStyle w:val="Heading1"/>
      </w:pPr>
      <w:r>
        <w:t>Weaknesses</w:t>
      </w:r>
    </w:p>
    <w:p>
      <w:r>
        <w:t>I relied heavily on guidance for coding and troubleshooting. I used ChatGPT to help develop code, explain errors and plan testing, so I need to improve my ability to understand and troubleshoot the implementation independently. I also spent considerable time adjusting the appearance of the website. Balancing this work with functional development and documentation was a challenge.</w:t>
      </w:r>
    </w:p>
    <w:p>
      <w:pPr>
        <w:pStyle w:val="Heading1"/>
      </w:pPr>
      <w:r>
        <w:t>What I would improve</w:t>
      </w:r>
    </w:p>
    <w:p>
      <w:r>
        <w:t>In future, I would complete the required functions before spending extra time on visual details. I would record test results and write documentation throughout development instead of leaving them until later. I would also read through generated code more carefully and practise explaining how each controller action, view and session check works. Breaking larger tasks into smaller steps would help me work more independently and manage my time better.</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Asraful Hasan Asif</dc:creator>
  <cp:keywords/>
  <dc:description>generated by python-docx</dc:description>
  <cp:lastModifiedBy/>
  <cp:revision>1</cp:revision>
  <dcterms:created xsi:type="dcterms:W3CDTF">2013-12-23T23:15:00Z</dcterms:created>
  <dcterms:modified xsi:type="dcterms:W3CDTF">2013-12-23T23:15:00Z</dcterms:modified>
  <cp:category/>
</cp:coreProperties>
</file>