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02F4" w14:textId="77777777" w:rsidR="0010663F" w:rsidRDefault="0010663F" w:rsidP="00385781">
      <w:pPr>
        <w:jc w:val="center"/>
        <w:rPr>
          <w:rFonts w:ascii="Nirmala UI" w:hAnsi="Nirmala UI" w:cs="Nirmala UI"/>
          <w:b/>
          <w:bCs/>
          <w:sz w:val="28"/>
          <w:szCs w:val="28"/>
        </w:rPr>
      </w:pPr>
    </w:p>
    <w:p w14:paraId="63DB09CA" w14:textId="2E6A1799" w:rsidR="00861F46" w:rsidRPr="00385781" w:rsidRDefault="00385781" w:rsidP="00385781">
      <w:pPr>
        <w:jc w:val="center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385781">
        <w:rPr>
          <w:rFonts w:ascii="Nirmala UI" w:hAnsi="Nirmala UI" w:cs="Nirmala UI"/>
          <w:b/>
          <w:bCs/>
          <w:sz w:val="28"/>
          <w:szCs w:val="28"/>
        </w:rPr>
        <w:t>আন্তর্জাতিক</w:t>
      </w:r>
      <w:proofErr w:type="spellEnd"/>
      <w:r w:rsidRPr="003857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5781">
        <w:rPr>
          <w:rFonts w:ascii="Nirmala UI" w:hAnsi="Nirmala UI" w:cs="Nirmala UI"/>
          <w:b/>
          <w:bCs/>
          <w:sz w:val="28"/>
          <w:szCs w:val="28"/>
        </w:rPr>
        <w:t>বিষয়াবলি</w:t>
      </w:r>
      <w:proofErr w:type="spellEnd"/>
    </w:p>
    <w:p w14:paraId="7A004933" w14:textId="77777777" w:rsidR="00385781" w:rsidRDefault="00385781" w:rsidP="00385781">
      <w:pPr>
        <w:rPr>
          <w:rFonts w:ascii="Nirmala UI" w:hAnsi="Nirmala UI" w:cs="Nirmala UI"/>
          <w:sz w:val="24"/>
          <w:szCs w:val="24"/>
        </w:rPr>
      </w:pPr>
    </w:p>
    <w:p w14:paraId="3BB3F06A" w14:textId="7805357E" w:rsidR="00385781" w:rsidRPr="0010663F" w:rsidRDefault="00385781" w:rsidP="00385781">
      <w:pPr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10663F">
        <w:rPr>
          <w:rFonts w:ascii="Nirmala UI" w:hAnsi="Nirmala UI" w:cs="Nirmala UI"/>
          <w:b/>
          <w:bCs/>
          <w:sz w:val="24"/>
          <w:szCs w:val="24"/>
        </w:rPr>
        <w:t>গুরুত্বপূর্ন</w:t>
      </w:r>
      <w:proofErr w:type="spellEnd"/>
      <w:r w:rsidRPr="0010663F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10663F">
        <w:rPr>
          <w:rFonts w:ascii="Nirmala UI" w:hAnsi="Nirmala UI" w:cs="Nirmala UI"/>
          <w:b/>
          <w:bCs/>
          <w:sz w:val="24"/>
          <w:szCs w:val="24"/>
        </w:rPr>
        <w:t>বিষয়সমূহঃ</w:t>
      </w:r>
      <w:proofErr w:type="spellEnd"/>
      <w:r w:rsidRPr="0010663F">
        <w:rPr>
          <w:rFonts w:ascii="Nirmala UI" w:hAnsi="Nirmala UI" w:cs="Nirmala UI"/>
          <w:b/>
          <w:bCs/>
          <w:sz w:val="24"/>
          <w:szCs w:val="24"/>
        </w:rP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385781" w14:paraId="4914B41E" w14:textId="77777777" w:rsidTr="00432213">
        <w:tc>
          <w:tcPr>
            <w:tcW w:w="5125" w:type="dxa"/>
          </w:tcPr>
          <w:p w14:paraId="08AF489D" w14:textId="0C0B3DDC" w:rsidR="00385781" w:rsidRPr="00432213" w:rsidRDefault="000C389C" w:rsidP="002A3C9B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সাম্প্রতিক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রিপোর্ট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এবং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সমীক্ষা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225" w:type="dxa"/>
          </w:tcPr>
          <w:p w14:paraId="47815E8A" w14:textId="34517F92" w:rsidR="00385781" w:rsidRPr="002A3C9B" w:rsidRDefault="004A16A5" w:rsidP="002A3C9B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আন্তর্জাতিক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সীমারেখা</w:t>
            </w:r>
            <w:proofErr w:type="spellEnd"/>
          </w:p>
        </w:tc>
      </w:tr>
      <w:tr w:rsidR="00385781" w14:paraId="0A2BDA18" w14:textId="77777777" w:rsidTr="00432213">
        <w:tc>
          <w:tcPr>
            <w:tcW w:w="5125" w:type="dxa"/>
          </w:tcPr>
          <w:p w14:paraId="3A4EB086" w14:textId="2650D752" w:rsidR="00385781" w:rsidRPr="00432213" w:rsidRDefault="000C389C" w:rsidP="002A3C9B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বিশ্বের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চলমান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ঘটনা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প্রবাহ</w:t>
            </w:r>
            <w:proofErr w:type="spellEnd"/>
          </w:p>
        </w:tc>
        <w:tc>
          <w:tcPr>
            <w:tcW w:w="4225" w:type="dxa"/>
          </w:tcPr>
          <w:p w14:paraId="77D6E569" w14:textId="3280BD5E" w:rsidR="00385781" w:rsidRPr="002A3C9B" w:rsidRDefault="004A16A5" w:rsidP="002A3C9B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প্রনালী</w:t>
            </w:r>
            <w:proofErr w:type="spellEnd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সমূহ</w:t>
            </w:r>
            <w:proofErr w:type="spellEnd"/>
          </w:p>
        </w:tc>
      </w:tr>
      <w:tr w:rsidR="00E06EB3" w14:paraId="33C1B603" w14:textId="77777777" w:rsidTr="00432213">
        <w:tc>
          <w:tcPr>
            <w:tcW w:w="5125" w:type="dxa"/>
          </w:tcPr>
          <w:p w14:paraId="4F5A8264" w14:textId="5DE9CC25" w:rsidR="00E06EB3" w:rsidRPr="002A3C9B" w:rsidRDefault="00E06EB3" w:rsidP="002A3C9B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প্রাচীন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সভ্যতা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  <w:tc>
          <w:tcPr>
            <w:tcW w:w="4225" w:type="dxa"/>
          </w:tcPr>
          <w:p w14:paraId="5E490E98" w14:textId="25665335" w:rsidR="00E06EB3" w:rsidRPr="002A3C9B" w:rsidRDefault="00E06EB3" w:rsidP="002A3C9B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যুদ্ধ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ও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বিপ্লব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E06EB3" w14:paraId="172A240F" w14:textId="77777777" w:rsidTr="00432213">
        <w:tc>
          <w:tcPr>
            <w:tcW w:w="5125" w:type="dxa"/>
          </w:tcPr>
          <w:p w14:paraId="29704DEF" w14:textId="076CFD60" w:rsidR="00E06EB3" w:rsidRPr="00432213" w:rsidRDefault="00E06EB3" w:rsidP="002A3C9B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এশিয়া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মহাদেশ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ভারত,মায়ানমার</w:t>
            </w:r>
            <w:proofErr w:type="gram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,চীন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225" w:type="dxa"/>
          </w:tcPr>
          <w:p w14:paraId="546A902E" w14:textId="6192CCED" w:rsidR="00E06EB3" w:rsidRPr="00432213" w:rsidRDefault="00E06EB3" w:rsidP="002A3C9B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আন্তর্জাতিক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চুক্তি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ও </w:t>
            </w: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সনদ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06EB3" w14:paraId="7222968C" w14:textId="77777777" w:rsidTr="00432213">
        <w:tc>
          <w:tcPr>
            <w:tcW w:w="5125" w:type="dxa"/>
          </w:tcPr>
          <w:p w14:paraId="46B603C7" w14:textId="5EFDE022" w:rsidR="00E06EB3" w:rsidRPr="002A3C9B" w:rsidRDefault="00E06EB3" w:rsidP="002A3C9B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ইউরোপ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মহাদেশ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  <w:tc>
          <w:tcPr>
            <w:tcW w:w="4225" w:type="dxa"/>
          </w:tcPr>
          <w:p w14:paraId="4FBBC933" w14:textId="57CC9489" w:rsidR="00E06EB3" w:rsidRPr="00432213" w:rsidRDefault="00E06EB3" w:rsidP="002A3C9B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আন্তর্জাতিক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দিবস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06EB3" w14:paraId="024B3017" w14:textId="77777777" w:rsidTr="00432213">
        <w:tc>
          <w:tcPr>
            <w:tcW w:w="5125" w:type="dxa"/>
          </w:tcPr>
          <w:p w14:paraId="33F65DB7" w14:textId="21A27DEC" w:rsidR="00E06EB3" w:rsidRPr="002A3C9B" w:rsidRDefault="00E06EB3" w:rsidP="002A3C9B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উত্তর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ও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দক্ষিন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আমেরিকা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  <w:tc>
          <w:tcPr>
            <w:tcW w:w="4225" w:type="dxa"/>
          </w:tcPr>
          <w:p w14:paraId="0D75FBD7" w14:textId="5E6B2FF2" w:rsidR="00E06EB3" w:rsidRPr="002A3C9B" w:rsidRDefault="00E06EB3" w:rsidP="002A3C9B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বিভিন্ন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গোয়েন্দা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সংস্থা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E06EB3" w14:paraId="25C629B6" w14:textId="77777777" w:rsidTr="00432213">
        <w:tc>
          <w:tcPr>
            <w:tcW w:w="5125" w:type="dxa"/>
          </w:tcPr>
          <w:p w14:paraId="198092B0" w14:textId="3B800137" w:rsidR="00E06EB3" w:rsidRPr="002A3C9B" w:rsidRDefault="00E06EB3" w:rsidP="002A3C9B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বিলুপ্ত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রাষ্ট্র</w:t>
            </w:r>
            <w:proofErr w:type="spellEnd"/>
          </w:p>
        </w:tc>
        <w:tc>
          <w:tcPr>
            <w:tcW w:w="4225" w:type="dxa"/>
          </w:tcPr>
          <w:p w14:paraId="7488237B" w14:textId="511B517F" w:rsidR="00E06EB3" w:rsidRPr="002A3C9B" w:rsidRDefault="00E06EB3" w:rsidP="002A3C9B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প্রথম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ও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দ্বিতীয়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বিশ্বযুদ্ধ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432213" w14:paraId="437F1F28" w14:textId="77777777" w:rsidTr="003B4C2D">
        <w:trPr>
          <w:trHeight w:val="648"/>
        </w:trPr>
        <w:tc>
          <w:tcPr>
            <w:tcW w:w="9350" w:type="dxa"/>
            <w:gridSpan w:val="2"/>
          </w:tcPr>
          <w:p w14:paraId="73CABB44" w14:textId="3935628E" w:rsidR="00432213" w:rsidRPr="00432213" w:rsidRDefault="00432213" w:rsidP="00432213">
            <w:pPr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E06EB3" w14:paraId="68360DCE" w14:textId="77777777" w:rsidTr="00432213">
        <w:tc>
          <w:tcPr>
            <w:tcW w:w="5125" w:type="dxa"/>
          </w:tcPr>
          <w:p w14:paraId="1F1BBDE6" w14:textId="0FB504BD" w:rsidR="00E06EB3" w:rsidRPr="002A3C9B" w:rsidRDefault="00E06EB3" w:rsidP="002A3C9B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জাতিসংঘ</w:t>
            </w:r>
            <w:proofErr w:type="spellEnd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ও </w:t>
            </w: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অঙ্গসংগঠন</w:t>
            </w:r>
            <w:proofErr w:type="spellEnd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225" w:type="dxa"/>
          </w:tcPr>
          <w:p w14:paraId="0650E38B" w14:textId="495DB52B" w:rsidR="00E06EB3" w:rsidRPr="00432213" w:rsidRDefault="00E06EB3" w:rsidP="002A3C9B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পরিবেশ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বিষয়ক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সংস্থা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06EB3" w14:paraId="7234070A" w14:textId="77777777" w:rsidTr="00432213">
        <w:tc>
          <w:tcPr>
            <w:tcW w:w="5125" w:type="dxa"/>
          </w:tcPr>
          <w:p w14:paraId="6EAEC6AF" w14:textId="7130C6BA" w:rsidR="00E06EB3" w:rsidRPr="002A3C9B" w:rsidRDefault="00E06EB3" w:rsidP="002A3C9B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জাতিসংঘ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উন্নয়ন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কর্মসূচী</w:t>
            </w:r>
            <w:proofErr w:type="spellEnd"/>
          </w:p>
        </w:tc>
        <w:tc>
          <w:tcPr>
            <w:tcW w:w="4225" w:type="dxa"/>
          </w:tcPr>
          <w:p w14:paraId="420919EA" w14:textId="29A3CBD5" w:rsidR="00E06EB3" w:rsidRPr="002A3C9B" w:rsidRDefault="00E06EB3" w:rsidP="002A3C9B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গ্রিন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হাউস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ইফেক্ট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E06EB3" w14:paraId="72D2E465" w14:textId="77777777" w:rsidTr="00432213">
        <w:tc>
          <w:tcPr>
            <w:tcW w:w="5125" w:type="dxa"/>
          </w:tcPr>
          <w:p w14:paraId="7991960B" w14:textId="771F8E24" w:rsidR="00E06EB3" w:rsidRPr="002A3C9B" w:rsidRDefault="00E06EB3" w:rsidP="002A3C9B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IMF, BRICS, D-8, G-20</w:t>
            </w:r>
          </w:p>
        </w:tc>
        <w:tc>
          <w:tcPr>
            <w:tcW w:w="4225" w:type="dxa"/>
          </w:tcPr>
          <w:p w14:paraId="61361510" w14:textId="6963DB32" w:rsidR="00E06EB3" w:rsidRPr="00432213" w:rsidRDefault="00E06EB3" w:rsidP="002A3C9B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পরিবেশের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বিভিন্ন</w:t>
            </w:r>
            <w:proofErr w:type="spellEnd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2213">
              <w:rPr>
                <w:rFonts w:ascii="Nirmala UI" w:hAnsi="Nirmala UI" w:cs="Nirmala UI"/>
                <w:b/>
                <w:bCs/>
                <w:sz w:val="24"/>
                <w:szCs w:val="24"/>
              </w:rPr>
              <w:t>চুক্তি</w:t>
            </w:r>
            <w:proofErr w:type="spellEnd"/>
          </w:p>
        </w:tc>
      </w:tr>
      <w:tr w:rsidR="00E06EB3" w14:paraId="440BA502" w14:textId="77777777" w:rsidTr="00432213">
        <w:tc>
          <w:tcPr>
            <w:tcW w:w="5125" w:type="dxa"/>
          </w:tcPr>
          <w:p w14:paraId="765AC0FF" w14:textId="109CFEBB" w:rsidR="00E06EB3" w:rsidRPr="002A3C9B" w:rsidRDefault="00E06EB3" w:rsidP="002A3C9B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OIC, OPEC, WB</w:t>
            </w:r>
          </w:p>
        </w:tc>
        <w:tc>
          <w:tcPr>
            <w:tcW w:w="4225" w:type="dxa"/>
          </w:tcPr>
          <w:p w14:paraId="12AAF87E" w14:textId="3E87FE89" w:rsidR="00E06EB3" w:rsidRPr="002A3C9B" w:rsidRDefault="00E06EB3" w:rsidP="002A3C9B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কনভেন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ও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প্রটোকল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E06EB3" w14:paraId="54F5B08C" w14:textId="77777777" w:rsidTr="00432213">
        <w:tc>
          <w:tcPr>
            <w:tcW w:w="5125" w:type="dxa"/>
          </w:tcPr>
          <w:p w14:paraId="2AB7278C" w14:textId="2418A7F4" w:rsidR="00E06EB3" w:rsidRPr="0010663F" w:rsidRDefault="00E06EB3" w:rsidP="002A3C9B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10663F">
              <w:rPr>
                <w:rFonts w:ascii="Nirmala UI" w:hAnsi="Nirmala UI" w:cs="Nirmala UI"/>
                <w:b/>
                <w:bCs/>
                <w:sz w:val="24"/>
                <w:szCs w:val="24"/>
              </w:rPr>
              <w:t>আঞ্চলিক</w:t>
            </w:r>
            <w:proofErr w:type="spellEnd"/>
            <w:r w:rsidRPr="0010663F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63F">
              <w:rPr>
                <w:rFonts w:ascii="Nirmala UI" w:hAnsi="Nirmala UI" w:cs="Nirmala UI"/>
                <w:b/>
                <w:bCs/>
                <w:sz w:val="24"/>
                <w:szCs w:val="24"/>
              </w:rPr>
              <w:t>জোট</w:t>
            </w:r>
            <w:proofErr w:type="spellEnd"/>
            <w:r w:rsidRPr="0010663F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r w:rsidRPr="0010663F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225" w:type="dxa"/>
          </w:tcPr>
          <w:p w14:paraId="4F74F55C" w14:textId="3D3CDA8C" w:rsidR="00E06EB3" w:rsidRPr="002A3C9B" w:rsidRDefault="00E06EB3" w:rsidP="002A3C9B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কোপ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সম্পৃক্ত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আলোচনা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E06EB3" w14:paraId="61B98194" w14:textId="77777777" w:rsidTr="00432213">
        <w:tc>
          <w:tcPr>
            <w:tcW w:w="5125" w:type="dxa"/>
          </w:tcPr>
          <w:p w14:paraId="0B6A2A3E" w14:textId="79FBE73E" w:rsidR="00E06EB3" w:rsidRPr="002A3C9B" w:rsidRDefault="00E06EB3" w:rsidP="002A3C9B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0663F">
              <w:rPr>
                <w:rFonts w:ascii="Nirmala UI" w:hAnsi="Nirmala UI" w:cs="Nirmala UI"/>
                <w:b/>
                <w:bCs/>
                <w:sz w:val="24"/>
                <w:szCs w:val="24"/>
              </w:rPr>
              <w:t>ইন্টারপোল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10663F">
              <w:rPr>
                <w:rFonts w:ascii="Nirmala UI" w:hAnsi="Nirmala UI" w:cs="Nirmala UI"/>
                <w:b/>
                <w:bCs/>
                <w:sz w:val="24"/>
                <w:szCs w:val="24"/>
              </w:rPr>
              <w:t>ন্যাটো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  <w:tc>
          <w:tcPr>
            <w:tcW w:w="4225" w:type="dxa"/>
          </w:tcPr>
          <w:p w14:paraId="02E336C9" w14:textId="002E6E25" w:rsidR="00E06EB3" w:rsidRPr="002A3C9B" w:rsidRDefault="00E06EB3" w:rsidP="002A3C9B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বিভিন্ন</w:t>
            </w:r>
            <w:proofErr w:type="spellEnd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সম্মেলন</w:t>
            </w:r>
            <w:proofErr w:type="spellEnd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তারিখ</w:t>
            </w:r>
            <w:proofErr w:type="spellEnd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বিষয়বস্তু</w:t>
            </w:r>
            <w:proofErr w:type="spellEnd"/>
          </w:p>
        </w:tc>
      </w:tr>
      <w:tr w:rsidR="00E06EB3" w14:paraId="29902380" w14:textId="77777777" w:rsidTr="00432213">
        <w:tc>
          <w:tcPr>
            <w:tcW w:w="5125" w:type="dxa"/>
          </w:tcPr>
          <w:p w14:paraId="3EC68C9C" w14:textId="4FE33739" w:rsidR="00E06EB3" w:rsidRPr="002A3C9B" w:rsidRDefault="00E06EB3" w:rsidP="002A3C9B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আন্তর্জাতিক</w:t>
            </w:r>
            <w:proofErr w:type="spellEnd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সংস্থা</w:t>
            </w:r>
            <w:proofErr w:type="spellEnd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ও </w:t>
            </w: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সংগঠন</w:t>
            </w:r>
            <w:proofErr w:type="spellEnd"/>
          </w:p>
        </w:tc>
        <w:tc>
          <w:tcPr>
            <w:tcW w:w="4225" w:type="dxa"/>
          </w:tcPr>
          <w:p w14:paraId="620D0BF2" w14:textId="5438B4B7" w:rsidR="00E06EB3" w:rsidRPr="002A3C9B" w:rsidRDefault="00E06EB3" w:rsidP="002A3C9B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রাজনৈতিক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ও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কূটনৈতিক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বিষয়</w:t>
            </w:r>
            <w:proofErr w:type="spellEnd"/>
          </w:p>
        </w:tc>
      </w:tr>
      <w:tr w:rsidR="00432213" w14:paraId="2D05D543" w14:textId="77777777" w:rsidTr="003E5E68">
        <w:trPr>
          <w:trHeight w:val="648"/>
        </w:trPr>
        <w:tc>
          <w:tcPr>
            <w:tcW w:w="9350" w:type="dxa"/>
            <w:gridSpan w:val="2"/>
          </w:tcPr>
          <w:p w14:paraId="6FB92679" w14:textId="77777777" w:rsidR="00432213" w:rsidRPr="00432213" w:rsidRDefault="00432213" w:rsidP="00432213">
            <w:pPr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E06EB3" w14:paraId="32112051" w14:textId="77777777" w:rsidTr="00432213">
        <w:tc>
          <w:tcPr>
            <w:tcW w:w="5125" w:type="dxa"/>
          </w:tcPr>
          <w:p w14:paraId="04797D82" w14:textId="580F087B" w:rsidR="00E06EB3" w:rsidRPr="002A3C9B" w:rsidRDefault="00E06EB3" w:rsidP="002A3C9B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দেশের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3C9B">
              <w:rPr>
                <w:rFonts w:ascii="Nirmala UI" w:hAnsi="Nirmala UI" w:cs="Nirmala UI"/>
                <w:sz w:val="24"/>
                <w:szCs w:val="24"/>
              </w:rPr>
              <w:t>রাজধানী,মুদ্রা</w:t>
            </w:r>
            <w:proofErr w:type="spellEnd"/>
            <w:proofErr w:type="gram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ও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আইন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সভা</w:t>
            </w:r>
            <w:proofErr w:type="spellEnd"/>
          </w:p>
        </w:tc>
        <w:tc>
          <w:tcPr>
            <w:tcW w:w="4225" w:type="dxa"/>
          </w:tcPr>
          <w:p w14:paraId="43D0887E" w14:textId="4F85A4B8" w:rsidR="00E06EB3" w:rsidRPr="002A3C9B" w:rsidRDefault="00E06EB3" w:rsidP="002A3C9B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দ্বিপ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উপদ্বীপ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অন্তরীপ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স্থান</w:t>
            </w:r>
            <w:proofErr w:type="spellEnd"/>
          </w:p>
        </w:tc>
      </w:tr>
      <w:tr w:rsidR="00E06EB3" w14:paraId="6D83B977" w14:textId="77777777" w:rsidTr="00432213">
        <w:tc>
          <w:tcPr>
            <w:tcW w:w="5125" w:type="dxa"/>
          </w:tcPr>
          <w:p w14:paraId="599ECCBE" w14:textId="1E04847D" w:rsidR="00E06EB3" w:rsidRPr="002A3C9B" w:rsidRDefault="00E06EB3" w:rsidP="002A3C9B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ভৌগলিক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উপনাম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ও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পুরাতন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নাম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  <w:tc>
          <w:tcPr>
            <w:tcW w:w="4225" w:type="dxa"/>
          </w:tcPr>
          <w:p w14:paraId="3C2188A3" w14:textId="11837420" w:rsidR="00E06EB3" w:rsidRPr="002A3C9B" w:rsidRDefault="002A3C9B" w:rsidP="002A3C9B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উপজাতি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বসবাস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E06EB3" w14:paraId="3F705B0E" w14:textId="77777777" w:rsidTr="00432213">
        <w:tc>
          <w:tcPr>
            <w:tcW w:w="5125" w:type="dxa"/>
          </w:tcPr>
          <w:p w14:paraId="157F0302" w14:textId="6B916D08" w:rsidR="00E06EB3" w:rsidRPr="002A3C9B" w:rsidRDefault="00E06EB3" w:rsidP="002A3C9B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জল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প্রপাত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ও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পর্বতমালা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  <w:tc>
          <w:tcPr>
            <w:tcW w:w="4225" w:type="dxa"/>
          </w:tcPr>
          <w:p w14:paraId="44A3152E" w14:textId="06385A02" w:rsidR="00E06EB3" w:rsidRPr="002A3C9B" w:rsidRDefault="002A3C9B" w:rsidP="002A3C9B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অনুষ্ঠিত</w:t>
            </w:r>
            <w:proofErr w:type="spellEnd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/</w:t>
            </w: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আসন্ন</w:t>
            </w:r>
            <w:proofErr w:type="spellEnd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বিশ্বকাপ</w:t>
            </w:r>
            <w:proofErr w:type="spellEnd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স্থান</w:t>
            </w:r>
            <w:proofErr w:type="spellEnd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ও </w:t>
            </w: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সাল</w:t>
            </w:r>
            <w:proofErr w:type="spellEnd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06EB3" w14:paraId="656E483A" w14:textId="77777777" w:rsidTr="00432213">
        <w:tc>
          <w:tcPr>
            <w:tcW w:w="5125" w:type="dxa"/>
          </w:tcPr>
          <w:p w14:paraId="7559752F" w14:textId="6039F12B" w:rsidR="00E06EB3" w:rsidRPr="002A3C9B" w:rsidRDefault="00E06EB3" w:rsidP="002A3C9B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গুরুত্বপূর্ন</w:t>
            </w:r>
            <w:proofErr w:type="spellEnd"/>
            <w:r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সমুদ্র</w:t>
            </w:r>
            <w:proofErr w:type="spellEnd"/>
            <w:r w:rsidR="002A3C9B" w:rsidRPr="002A3C9B">
              <w:rPr>
                <w:rFonts w:ascii="Nirmala UI" w:hAnsi="Nirmala UI" w:cs="Nirmala UI"/>
                <w:sz w:val="24"/>
                <w:szCs w:val="24"/>
              </w:rPr>
              <w:t xml:space="preserve"> ও </w:t>
            </w:r>
            <w:proofErr w:type="spellStart"/>
            <w:r w:rsidR="002A3C9B" w:rsidRPr="002A3C9B">
              <w:rPr>
                <w:rFonts w:ascii="Nirmala UI" w:hAnsi="Nirmala UI" w:cs="Nirmala UI"/>
                <w:sz w:val="24"/>
                <w:szCs w:val="24"/>
              </w:rPr>
              <w:t>বিমান</w:t>
            </w:r>
            <w:proofErr w:type="spellEnd"/>
            <w:r w:rsidR="002A3C9B" w:rsidRPr="002A3C9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sz w:val="24"/>
                <w:szCs w:val="24"/>
              </w:rPr>
              <w:t>বন্দর</w:t>
            </w:r>
            <w:proofErr w:type="spellEnd"/>
          </w:p>
        </w:tc>
        <w:tc>
          <w:tcPr>
            <w:tcW w:w="4225" w:type="dxa"/>
          </w:tcPr>
          <w:p w14:paraId="03F191AD" w14:textId="54402100" w:rsidR="00E06EB3" w:rsidRPr="002A3C9B" w:rsidRDefault="002A3C9B" w:rsidP="002A3C9B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সর্বশেষ</w:t>
            </w:r>
            <w:proofErr w:type="spellEnd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নোবেল</w:t>
            </w:r>
            <w:proofErr w:type="spellEnd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C9B">
              <w:rPr>
                <w:rFonts w:ascii="Nirmala UI" w:hAnsi="Nirmala UI" w:cs="Nirmala UI"/>
                <w:b/>
                <w:bCs/>
                <w:sz w:val="24"/>
                <w:szCs w:val="24"/>
              </w:rPr>
              <w:t>প্রাইজ</w:t>
            </w:r>
            <w:proofErr w:type="spellEnd"/>
          </w:p>
        </w:tc>
      </w:tr>
    </w:tbl>
    <w:p w14:paraId="7AE2084C" w14:textId="77777777" w:rsidR="00385781" w:rsidRDefault="00385781" w:rsidP="00385781">
      <w:pPr>
        <w:rPr>
          <w:rFonts w:ascii="Nirmala UI" w:hAnsi="Nirmala UI" w:cs="Nirmala UI"/>
          <w:sz w:val="24"/>
          <w:szCs w:val="24"/>
        </w:rPr>
      </w:pPr>
    </w:p>
    <w:p w14:paraId="1025DBCE" w14:textId="77777777" w:rsidR="00385781" w:rsidRPr="00385781" w:rsidRDefault="00385781" w:rsidP="00385781">
      <w:pPr>
        <w:rPr>
          <w:rFonts w:ascii="Times New Roman" w:hAnsi="Times New Roman" w:cs="Times New Roman"/>
          <w:sz w:val="24"/>
          <w:szCs w:val="24"/>
        </w:rPr>
      </w:pPr>
    </w:p>
    <w:sectPr w:rsidR="00385781" w:rsidRPr="003857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72C28" w14:textId="77777777" w:rsidR="00816AC1" w:rsidRDefault="00816AC1" w:rsidP="0010663F">
      <w:pPr>
        <w:spacing w:after="0" w:line="240" w:lineRule="auto"/>
      </w:pPr>
      <w:r>
        <w:separator/>
      </w:r>
    </w:p>
  </w:endnote>
  <w:endnote w:type="continuationSeparator" w:id="0">
    <w:p w14:paraId="5F1EDE87" w14:textId="77777777" w:rsidR="00816AC1" w:rsidRDefault="00816AC1" w:rsidP="0010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D8C07" w14:textId="77777777" w:rsidR="0010663F" w:rsidRDefault="001066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1446" w14:textId="77777777" w:rsidR="0010663F" w:rsidRDefault="001066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5D5D" w14:textId="77777777" w:rsidR="0010663F" w:rsidRDefault="00106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5B2AA" w14:textId="77777777" w:rsidR="00816AC1" w:rsidRDefault="00816AC1" w:rsidP="0010663F">
      <w:pPr>
        <w:spacing w:after="0" w:line="240" w:lineRule="auto"/>
      </w:pPr>
      <w:r>
        <w:separator/>
      </w:r>
    </w:p>
  </w:footnote>
  <w:footnote w:type="continuationSeparator" w:id="0">
    <w:p w14:paraId="3267585D" w14:textId="77777777" w:rsidR="00816AC1" w:rsidRDefault="00816AC1" w:rsidP="00106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127A" w14:textId="77777777" w:rsidR="0010663F" w:rsidRDefault="001066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2369336"/>
      <w:docPartObj>
        <w:docPartGallery w:val="Watermarks"/>
        <w:docPartUnique/>
      </w:docPartObj>
    </w:sdtPr>
    <w:sdtContent>
      <w:p w14:paraId="40B39295" w14:textId="2994C350" w:rsidR="0010663F" w:rsidRDefault="0010663F">
        <w:pPr>
          <w:pStyle w:val="Header"/>
        </w:pPr>
        <w:r>
          <w:rPr>
            <w:noProof/>
          </w:rPr>
          <w:pict w14:anchorId="13A8B89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469845" o:spid="_x0000_s1025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AZAHARUL - 44 BC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096D6" w14:textId="77777777" w:rsidR="0010663F" w:rsidRDefault="001066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73F99"/>
    <w:multiLevelType w:val="hybridMultilevel"/>
    <w:tmpl w:val="435697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46190"/>
    <w:multiLevelType w:val="hybridMultilevel"/>
    <w:tmpl w:val="19F2AC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DA"/>
    <w:rsid w:val="000C389C"/>
    <w:rsid w:val="0010663F"/>
    <w:rsid w:val="001238DA"/>
    <w:rsid w:val="002A3C9B"/>
    <w:rsid w:val="00385781"/>
    <w:rsid w:val="00432213"/>
    <w:rsid w:val="004A16A5"/>
    <w:rsid w:val="00703BB6"/>
    <w:rsid w:val="00816AC1"/>
    <w:rsid w:val="00861F46"/>
    <w:rsid w:val="00E06EB3"/>
    <w:rsid w:val="00ED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B2DF"/>
  <w15:chartTrackingRefBased/>
  <w15:docId w15:val="{D916D794-7E64-4BD0-9329-87FB61F1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C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3F"/>
  </w:style>
  <w:style w:type="paragraph" w:styleId="Footer">
    <w:name w:val="footer"/>
    <w:basedOn w:val="Normal"/>
    <w:link w:val="FooterChar"/>
    <w:uiPriority w:val="99"/>
    <w:unhideWhenUsed/>
    <w:rsid w:val="0010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Azaharul Islam</dc:creator>
  <cp:keywords/>
  <dc:description/>
  <cp:lastModifiedBy>Azaharul Islam</cp:lastModifiedBy>
  <cp:revision>6</cp:revision>
  <cp:lastPrinted>2021-12-05T14:59:00Z</cp:lastPrinted>
  <dcterms:created xsi:type="dcterms:W3CDTF">2021-12-05T14:28:00Z</dcterms:created>
  <dcterms:modified xsi:type="dcterms:W3CDTF">2021-12-05T15:12:00Z</dcterms:modified>
</cp:coreProperties>
</file>