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82FFE" w14:textId="01BD5509" w:rsidR="005416C5" w:rsidRDefault="00550604" w:rsidP="00EC7C89">
      <w:pPr>
        <w:pStyle w:val="Title"/>
        <w:jc w:val="center"/>
      </w:pPr>
      <w:r>
        <w:t>Quality Attribute</w:t>
      </w:r>
      <w:r w:rsidR="00756CFC">
        <w:t xml:space="preserve"> Specification</w:t>
      </w:r>
      <w:r>
        <w:t xml:space="preserve"> Assignment </w:t>
      </w:r>
    </w:p>
    <w:p w14:paraId="01EEC802" w14:textId="77777777" w:rsidR="005416C5" w:rsidRDefault="005416C5"/>
    <w:p w14:paraId="78A6C531" w14:textId="253E15DB" w:rsidR="00756CFC" w:rsidRDefault="00756CFC" w:rsidP="00756CFC">
      <w:pPr>
        <w:pStyle w:val="ListParagraph"/>
        <w:numPr>
          <w:ilvl w:val="0"/>
          <w:numId w:val="3"/>
        </w:numPr>
        <w:jc w:val="both"/>
      </w:pPr>
      <w:r>
        <w:t>You are working in company XYZ required you to develop ticketing system for Cinema, the owner of Cinema is focusing on two things:</w:t>
      </w:r>
    </w:p>
    <w:p w14:paraId="55C58A49" w14:textId="1E51E722" w:rsidR="00756CFC" w:rsidRDefault="00756CFC" w:rsidP="00756CFC">
      <w:pPr>
        <w:pStyle w:val="ListParagraph"/>
        <w:numPr>
          <w:ilvl w:val="1"/>
          <w:numId w:val="3"/>
        </w:numPr>
        <w:jc w:val="both"/>
      </w:pPr>
      <w:r>
        <w:t>Security system for purchase ticket using Credit Cards.</w:t>
      </w:r>
    </w:p>
    <w:p w14:paraId="1656E312" w14:textId="31AC8F49" w:rsidR="00756CFC" w:rsidRDefault="00756CFC" w:rsidP="00756CFC">
      <w:pPr>
        <w:pStyle w:val="ListParagraph"/>
        <w:numPr>
          <w:ilvl w:val="1"/>
          <w:numId w:val="3"/>
        </w:numPr>
        <w:jc w:val="both"/>
      </w:pPr>
      <w:r>
        <w:t>The performance of booking tickets.</w:t>
      </w:r>
    </w:p>
    <w:p w14:paraId="6EC2E3F3" w14:textId="2F17AFC1" w:rsidR="00756CFC" w:rsidRDefault="00756CFC" w:rsidP="00756CFC">
      <w:pPr>
        <w:ind w:left="720"/>
        <w:jc w:val="both"/>
      </w:pPr>
      <w:r>
        <w:t>Write scenarios for each requirement to get you client signature.</w:t>
      </w:r>
    </w:p>
    <w:p w14:paraId="686BD8B6" w14:textId="77777777" w:rsidR="00377703" w:rsidRDefault="00377703" w:rsidP="00377703">
      <w:pPr>
        <w:pStyle w:val="ListParagraph"/>
        <w:numPr>
          <w:ilvl w:val="0"/>
          <w:numId w:val="5"/>
        </w:numPr>
        <w:jc w:val="both"/>
      </w:pPr>
      <w:r>
        <w:t>Security system for purchase ticket using Credit Cards.</w:t>
      </w:r>
    </w:p>
    <w:p w14:paraId="34157A8D" w14:textId="71666D41" w:rsidR="00377703" w:rsidRDefault="00377703" w:rsidP="00377703">
      <w:pPr>
        <w:pStyle w:val="ListParagraph"/>
        <w:ind w:left="1440"/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12"/>
        <w:gridCol w:w="5528"/>
      </w:tblGrid>
      <w:tr w:rsidR="00711417" w14:paraId="0C703BD6" w14:textId="77777777" w:rsidTr="00711417">
        <w:tc>
          <w:tcPr>
            <w:tcW w:w="2212" w:type="dxa"/>
          </w:tcPr>
          <w:p w14:paraId="5CA4DDAC" w14:textId="3FECD7E0" w:rsidR="00711417" w:rsidRDefault="00711417" w:rsidP="00711417">
            <w:pPr>
              <w:pStyle w:val="ListParagraph"/>
              <w:ind w:left="0"/>
              <w:jc w:val="both"/>
            </w:pPr>
            <w:r w:rsidRPr="00470EE0">
              <w:rPr>
                <w:b/>
                <w:bCs/>
              </w:rPr>
              <w:t>Source of stimulus:</w:t>
            </w:r>
          </w:p>
        </w:tc>
        <w:tc>
          <w:tcPr>
            <w:tcW w:w="5528" w:type="dxa"/>
          </w:tcPr>
          <w:p w14:paraId="3BD8EFB1" w14:textId="39F7FD53" w:rsidR="00711417" w:rsidRDefault="00711417" w:rsidP="00711417">
            <w:pPr>
              <w:pStyle w:val="ListParagraph"/>
              <w:ind w:left="0"/>
              <w:jc w:val="both"/>
            </w:pPr>
            <w:r w:rsidRPr="00470EE0">
              <w:t>Customers</w:t>
            </w:r>
          </w:p>
        </w:tc>
      </w:tr>
      <w:tr w:rsidR="00711417" w14:paraId="1192B2D4" w14:textId="77777777" w:rsidTr="00711417">
        <w:tc>
          <w:tcPr>
            <w:tcW w:w="2212" w:type="dxa"/>
          </w:tcPr>
          <w:p w14:paraId="48B42EBF" w14:textId="7C227846" w:rsidR="00711417" w:rsidRDefault="00711417" w:rsidP="00711417">
            <w:pPr>
              <w:pStyle w:val="ListParagraph"/>
              <w:ind w:left="0"/>
              <w:jc w:val="both"/>
            </w:pPr>
            <w:r w:rsidRPr="00470EE0">
              <w:rPr>
                <w:b/>
                <w:bCs/>
              </w:rPr>
              <w:t>Stimulus:</w:t>
            </w:r>
            <w:r w:rsidRPr="00470EE0">
              <w:t xml:space="preserve"> </w:t>
            </w:r>
          </w:p>
        </w:tc>
        <w:tc>
          <w:tcPr>
            <w:tcW w:w="5528" w:type="dxa"/>
          </w:tcPr>
          <w:p w14:paraId="43724375" w14:textId="79BE36E2" w:rsidR="00711417" w:rsidRDefault="00711417" w:rsidP="00711417">
            <w:pPr>
              <w:pStyle w:val="ListParagraph"/>
              <w:ind w:left="0"/>
              <w:jc w:val="both"/>
            </w:pPr>
            <w:r w:rsidRPr="00470EE0">
              <w:t>Payment using credit cards</w:t>
            </w:r>
          </w:p>
        </w:tc>
      </w:tr>
      <w:tr w:rsidR="00711417" w14:paraId="137058AE" w14:textId="77777777" w:rsidTr="00711417">
        <w:tc>
          <w:tcPr>
            <w:tcW w:w="2212" w:type="dxa"/>
          </w:tcPr>
          <w:p w14:paraId="43E321E4" w14:textId="516D15B5" w:rsidR="00711417" w:rsidRDefault="00711417" w:rsidP="00711417">
            <w:pPr>
              <w:pStyle w:val="ListParagraph"/>
              <w:ind w:left="0"/>
              <w:jc w:val="both"/>
            </w:pPr>
            <w:r w:rsidRPr="00470EE0">
              <w:rPr>
                <w:b/>
                <w:bCs/>
              </w:rPr>
              <w:t>Artifact:</w:t>
            </w:r>
            <w:r w:rsidRPr="00470EE0">
              <w:t xml:space="preserve"> </w:t>
            </w:r>
          </w:p>
        </w:tc>
        <w:tc>
          <w:tcPr>
            <w:tcW w:w="5528" w:type="dxa"/>
          </w:tcPr>
          <w:p w14:paraId="7B980E7A" w14:textId="114C8539" w:rsidR="00711417" w:rsidRDefault="00711417" w:rsidP="00711417">
            <w:pPr>
              <w:pStyle w:val="ListParagraph"/>
              <w:ind w:left="0"/>
              <w:jc w:val="both"/>
            </w:pPr>
            <w:r w:rsidRPr="00470EE0">
              <w:t>Ticketing System</w:t>
            </w:r>
          </w:p>
        </w:tc>
      </w:tr>
      <w:tr w:rsidR="00711417" w14:paraId="1EAFBE4B" w14:textId="77777777" w:rsidTr="00711417">
        <w:tc>
          <w:tcPr>
            <w:tcW w:w="2212" w:type="dxa"/>
          </w:tcPr>
          <w:p w14:paraId="5806D683" w14:textId="60E69964" w:rsidR="00711417" w:rsidRDefault="00711417" w:rsidP="00711417">
            <w:pPr>
              <w:pStyle w:val="ListParagraph"/>
              <w:ind w:left="0"/>
              <w:jc w:val="both"/>
            </w:pPr>
            <w:r w:rsidRPr="00470EE0">
              <w:rPr>
                <w:b/>
                <w:bCs/>
              </w:rPr>
              <w:t>Environment:</w:t>
            </w:r>
            <w:r w:rsidRPr="00470EE0">
              <w:t xml:space="preserve"> </w:t>
            </w:r>
          </w:p>
        </w:tc>
        <w:tc>
          <w:tcPr>
            <w:tcW w:w="5528" w:type="dxa"/>
          </w:tcPr>
          <w:p w14:paraId="19604E7D" w14:textId="3F9F9EC5" w:rsidR="00711417" w:rsidRDefault="00711417" w:rsidP="00711417">
            <w:pPr>
              <w:pStyle w:val="ListParagraph"/>
              <w:ind w:left="0"/>
              <w:jc w:val="both"/>
            </w:pPr>
            <w:r w:rsidRPr="00470EE0">
              <w:t>Normal Operations</w:t>
            </w:r>
          </w:p>
        </w:tc>
      </w:tr>
      <w:tr w:rsidR="00711417" w14:paraId="0A4ADA32" w14:textId="77777777" w:rsidTr="00711417">
        <w:tc>
          <w:tcPr>
            <w:tcW w:w="2212" w:type="dxa"/>
          </w:tcPr>
          <w:p w14:paraId="57241584" w14:textId="09978CF7" w:rsidR="00711417" w:rsidRDefault="00711417" w:rsidP="00711417">
            <w:pPr>
              <w:pStyle w:val="ListParagraph"/>
              <w:ind w:left="0"/>
              <w:jc w:val="both"/>
            </w:pPr>
            <w:r w:rsidRPr="00470EE0">
              <w:rPr>
                <w:b/>
                <w:bCs/>
              </w:rPr>
              <w:t>Response:</w:t>
            </w:r>
            <w:r w:rsidRPr="00470EE0">
              <w:t xml:space="preserve"> </w:t>
            </w:r>
          </w:p>
        </w:tc>
        <w:tc>
          <w:tcPr>
            <w:tcW w:w="5528" w:type="dxa"/>
          </w:tcPr>
          <w:p w14:paraId="1E5A53BA" w14:textId="699AB4D8" w:rsidR="00711417" w:rsidRDefault="00711417" w:rsidP="00711417">
            <w:pPr>
              <w:pStyle w:val="ListParagraph"/>
              <w:ind w:left="0"/>
              <w:jc w:val="both"/>
            </w:pPr>
            <w:r w:rsidRPr="00470EE0">
              <w:t>System request TAC number for validation</w:t>
            </w:r>
          </w:p>
        </w:tc>
      </w:tr>
      <w:tr w:rsidR="00711417" w14:paraId="59C2A4F8" w14:textId="77777777" w:rsidTr="00711417">
        <w:tc>
          <w:tcPr>
            <w:tcW w:w="2212" w:type="dxa"/>
          </w:tcPr>
          <w:p w14:paraId="74A1588C" w14:textId="160787F8" w:rsidR="00711417" w:rsidRDefault="00711417" w:rsidP="00711417">
            <w:pPr>
              <w:pStyle w:val="ListParagraph"/>
              <w:ind w:left="0"/>
              <w:jc w:val="both"/>
            </w:pPr>
            <w:r w:rsidRPr="00470EE0">
              <w:rPr>
                <w:b/>
                <w:bCs/>
              </w:rPr>
              <w:t>Response Measure:</w:t>
            </w:r>
            <w:r w:rsidRPr="00470EE0">
              <w:t xml:space="preserve"> </w:t>
            </w:r>
          </w:p>
        </w:tc>
        <w:tc>
          <w:tcPr>
            <w:tcW w:w="5528" w:type="dxa"/>
          </w:tcPr>
          <w:p w14:paraId="6CCEEF63" w14:textId="6F18B508" w:rsidR="00711417" w:rsidRDefault="00711417" w:rsidP="00711417">
            <w:pPr>
              <w:pStyle w:val="ListParagraph"/>
              <w:ind w:left="0"/>
              <w:jc w:val="both"/>
            </w:pPr>
            <w:r w:rsidRPr="00470EE0">
              <w:t>Only 3 attempts are allowed</w:t>
            </w:r>
          </w:p>
        </w:tc>
      </w:tr>
    </w:tbl>
    <w:p w14:paraId="017A558C" w14:textId="77777777" w:rsidR="00711417" w:rsidRDefault="00711417" w:rsidP="00377703">
      <w:pPr>
        <w:pStyle w:val="ListParagraph"/>
        <w:ind w:left="1440"/>
        <w:jc w:val="both"/>
      </w:pPr>
    </w:p>
    <w:p w14:paraId="0DCD11CA" w14:textId="77777777" w:rsidR="00377703" w:rsidRDefault="00377703" w:rsidP="00377703">
      <w:pPr>
        <w:pStyle w:val="ListParagraph"/>
        <w:ind w:left="1440"/>
        <w:jc w:val="both"/>
      </w:pPr>
    </w:p>
    <w:p w14:paraId="4EE2CACF" w14:textId="09E8A511" w:rsidR="00377703" w:rsidRDefault="00377703" w:rsidP="00377703">
      <w:pPr>
        <w:pStyle w:val="ListParagraph"/>
        <w:numPr>
          <w:ilvl w:val="0"/>
          <w:numId w:val="5"/>
        </w:numPr>
        <w:jc w:val="both"/>
      </w:pPr>
      <w:r>
        <w:t>The performance of booking tickets.</w:t>
      </w:r>
    </w:p>
    <w:p w14:paraId="17F5E1C4" w14:textId="1AB9E567" w:rsidR="00377703" w:rsidRDefault="00377703" w:rsidP="00377703">
      <w:pPr>
        <w:pStyle w:val="ListParagraph"/>
        <w:ind w:left="1440"/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12"/>
        <w:gridCol w:w="5528"/>
      </w:tblGrid>
      <w:tr w:rsidR="00711417" w14:paraId="36B32041" w14:textId="77777777" w:rsidTr="00BD07D0">
        <w:tc>
          <w:tcPr>
            <w:tcW w:w="2212" w:type="dxa"/>
          </w:tcPr>
          <w:p w14:paraId="39A3E565" w14:textId="77777777" w:rsidR="00711417" w:rsidRDefault="00711417" w:rsidP="00711417">
            <w:pPr>
              <w:pStyle w:val="ListParagraph"/>
              <w:ind w:left="0"/>
              <w:jc w:val="both"/>
            </w:pPr>
            <w:r w:rsidRPr="00470EE0">
              <w:rPr>
                <w:b/>
                <w:bCs/>
              </w:rPr>
              <w:t>Source of stimulus:</w:t>
            </w:r>
          </w:p>
        </w:tc>
        <w:tc>
          <w:tcPr>
            <w:tcW w:w="5528" w:type="dxa"/>
          </w:tcPr>
          <w:p w14:paraId="5FA421D7" w14:textId="1513BCDA" w:rsidR="00711417" w:rsidRDefault="00711417" w:rsidP="00711417">
            <w:pPr>
              <w:pStyle w:val="ListParagraph"/>
              <w:ind w:left="0"/>
              <w:jc w:val="both"/>
            </w:pPr>
            <w:r w:rsidRPr="006B38B6">
              <w:t>Customers</w:t>
            </w:r>
          </w:p>
        </w:tc>
      </w:tr>
      <w:tr w:rsidR="00711417" w14:paraId="6EABF52A" w14:textId="77777777" w:rsidTr="00BD07D0">
        <w:tc>
          <w:tcPr>
            <w:tcW w:w="2212" w:type="dxa"/>
          </w:tcPr>
          <w:p w14:paraId="10E92DB7" w14:textId="77777777" w:rsidR="00711417" w:rsidRDefault="00711417" w:rsidP="00711417">
            <w:pPr>
              <w:pStyle w:val="ListParagraph"/>
              <w:ind w:left="0"/>
              <w:jc w:val="both"/>
            </w:pPr>
            <w:r w:rsidRPr="00470EE0">
              <w:rPr>
                <w:b/>
                <w:bCs/>
              </w:rPr>
              <w:t>Stimulus:</w:t>
            </w:r>
            <w:r w:rsidRPr="00470EE0">
              <w:t xml:space="preserve"> </w:t>
            </w:r>
          </w:p>
        </w:tc>
        <w:tc>
          <w:tcPr>
            <w:tcW w:w="5528" w:type="dxa"/>
          </w:tcPr>
          <w:p w14:paraId="5C8B7FA0" w14:textId="3140A44E" w:rsidR="00711417" w:rsidRDefault="00711417" w:rsidP="00711417">
            <w:pPr>
              <w:pStyle w:val="ListParagraph"/>
              <w:ind w:left="0"/>
              <w:jc w:val="both"/>
            </w:pPr>
            <w:r w:rsidRPr="006B38B6">
              <w:t>Initiate 5000 transactions per minute</w:t>
            </w:r>
          </w:p>
        </w:tc>
      </w:tr>
      <w:tr w:rsidR="00711417" w14:paraId="2AED414D" w14:textId="77777777" w:rsidTr="00BD07D0">
        <w:tc>
          <w:tcPr>
            <w:tcW w:w="2212" w:type="dxa"/>
          </w:tcPr>
          <w:p w14:paraId="55E93681" w14:textId="77777777" w:rsidR="00711417" w:rsidRDefault="00711417" w:rsidP="00711417">
            <w:pPr>
              <w:pStyle w:val="ListParagraph"/>
              <w:ind w:left="0"/>
              <w:jc w:val="both"/>
            </w:pPr>
            <w:r w:rsidRPr="00470EE0">
              <w:rPr>
                <w:b/>
                <w:bCs/>
              </w:rPr>
              <w:t>Artifact:</w:t>
            </w:r>
            <w:r w:rsidRPr="00470EE0">
              <w:t xml:space="preserve"> </w:t>
            </w:r>
          </w:p>
        </w:tc>
        <w:tc>
          <w:tcPr>
            <w:tcW w:w="5528" w:type="dxa"/>
          </w:tcPr>
          <w:p w14:paraId="6EDCE294" w14:textId="17EC0527" w:rsidR="00711417" w:rsidRDefault="00711417" w:rsidP="00711417">
            <w:pPr>
              <w:pStyle w:val="ListParagraph"/>
              <w:ind w:left="0"/>
              <w:jc w:val="both"/>
            </w:pPr>
            <w:r w:rsidRPr="006B38B6">
              <w:t>Ticketing System</w:t>
            </w:r>
          </w:p>
        </w:tc>
      </w:tr>
      <w:tr w:rsidR="00711417" w14:paraId="35765554" w14:textId="77777777" w:rsidTr="00BD07D0">
        <w:tc>
          <w:tcPr>
            <w:tcW w:w="2212" w:type="dxa"/>
          </w:tcPr>
          <w:p w14:paraId="6AEEF26C" w14:textId="77777777" w:rsidR="00711417" w:rsidRDefault="00711417" w:rsidP="00711417">
            <w:pPr>
              <w:pStyle w:val="ListParagraph"/>
              <w:ind w:left="0"/>
              <w:jc w:val="both"/>
            </w:pPr>
            <w:r w:rsidRPr="00470EE0">
              <w:rPr>
                <w:b/>
                <w:bCs/>
              </w:rPr>
              <w:t>Environment:</w:t>
            </w:r>
            <w:r w:rsidRPr="00470EE0">
              <w:t xml:space="preserve"> </w:t>
            </w:r>
          </w:p>
        </w:tc>
        <w:tc>
          <w:tcPr>
            <w:tcW w:w="5528" w:type="dxa"/>
          </w:tcPr>
          <w:p w14:paraId="6BD71610" w14:textId="548E6137" w:rsidR="00711417" w:rsidRDefault="00711417" w:rsidP="00711417">
            <w:pPr>
              <w:pStyle w:val="ListParagraph"/>
              <w:ind w:left="0"/>
              <w:jc w:val="both"/>
            </w:pPr>
            <w:r w:rsidRPr="006B38B6">
              <w:t>Normal Operations</w:t>
            </w:r>
          </w:p>
        </w:tc>
      </w:tr>
      <w:tr w:rsidR="00711417" w14:paraId="66C551D3" w14:textId="77777777" w:rsidTr="00BD07D0">
        <w:tc>
          <w:tcPr>
            <w:tcW w:w="2212" w:type="dxa"/>
          </w:tcPr>
          <w:p w14:paraId="17B4588D" w14:textId="77777777" w:rsidR="00711417" w:rsidRDefault="00711417" w:rsidP="00711417">
            <w:pPr>
              <w:pStyle w:val="ListParagraph"/>
              <w:ind w:left="0"/>
              <w:jc w:val="both"/>
            </w:pPr>
            <w:r w:rsidRPr="00470EE0">
              <w:rPr>
                <w:b/>
                <w:bCs/>
              </w:rPr>
              <w:t>Response:</w:t>
            </w:r>
            <w:r w:rsidRPr="00470EE0">
              <w:t xml:space="preserve"> </w:t>
            </w:r>
          </w:p>
        </w:tc>
        <w:tc>
          <w:tcPr>
            <w:tcW w:w="5528" w:type="dxa"/>
          </w:tcPr>
          <w:p w14:paraId="7CB5D550" w14:textId="75344FB9" w:rsidR="00711417" w:rsidRDefault="00711417" w:rsidP="00711417">
            <w:pPr>
              <w:pStyle w:val="ListParagraph"/>
              <w:ind w:left="0"/>
              <w:jc w:val="both"/>
            </w:pPr>
            <w:r w:rsidRPr="006B38B6">
              <w:t>Transaction is processed</w:t>
            </w:r>
          </w:p>
        </w:tc>
      </w:tr>
      <w:tr w:rsidR="00711417" w14:paraId="36839B29" w14:textId="77777777" w:rsidTr="00BD07D0">
        <w:tc>
          <w:tcPr>
            <w:tcW w:w="2212" w:type="dxa"/>
          </w:tcPr>
          <w:p w14:paraId="3AE0FDEB" w14:textId="77777777" w:rsidR="00711417" w:rsidRDefault="00711417" w:rsidP="00711417">
            <w:pPr>
              <w:pStyle w:val="ListParagraph"/>
              <w:ind w:left="0"/>
              <w:jc w:val="both"/>
            </w:pPr>
            <w:r w:rsidRPr="00470EE0">
              <w:rPr>
                <w:b/>
                <w:bCs/>
              </w:rPr>
              <w:t>Response Measure:</w:t>
            </w:r>
            <w:r w:rsidRPr="00470EE0">
              <w:t xml:space="preserve"> </w:t>
            </w:r>
          </w:p>
        </w:tc>
        <w:tc>
          <w:tcPr>
            <w:tcW w:w="5528" w:type="dxa"/>
          </w:tcPr>
          <w:p w14:paraId="6479FA48" w14:textId="353493F6" w:rsidR="00711417" w:rsidRDefault="00FC6FD5" w:rsidP="00711417">
            <w:pPr>
              <w:pStyle w:val="ListParagraph"/>
              <w:ind w:left="0"/>
              <w:jc w:val="both"/>
            </w:pPr>
            <w:r>
              <w:t>The p</w:t>
            </w:r>
            <w:r w:rsidR="00711417" w:rsidRPr="006B38B6">
              <w:t>rocess</w:t>
            </w:r>
            <w:r>
              <w:t xml:space="preserve"> is</w:t>
            </w:r>
            <w:r w:rsidR="00711417" w:rsidRPr="006B38B6">
              <w:t xml:space="preserve"> able to achieve latency of 3 seconds</w:t>
            </w:r>
          </w:p>
        </w:tc>
      </w:tr>
    </w:tbl>
    <w:p w14:paraId="66D1B01E" w14:textId="155E6151" w:rsidR="00377703" w:rsidRDefault="00377703" w:rsidP="00711417">
      <w:pPr>
        <w:jc w:val="both"/>
      </w:pPr>
    </w:p>
    <w:p w14:paraId="60C821E9" w14:textId="77777777" w:rsidR="00377703" w:rsidRDefault="00377703" w:rsidP="00377703">
      <w:pPr>
        <w:pStyle w:val="ListParagraph"/>
        <w:ind w:left="1440"/>
        <w:jc w:val="both"/>
      </w:pPr>
    </w:p>
    <w:p w14:paraId="0F68AEB7" w14:textId="4F513598" w:rsidR="00756CFC" w:rsidRDefault="00756CFC" w:rsidP="00756CFC">
      <w:pPr>
        <w:pStyle w:val="ListParagraph"/>
        <w:numPr>
          <w:ilvl w:val="0"/>
          <w:numId w:val="3"/>
        </w:numPr>
        <w:jc w:val="both"/>
      </w:pPr>
      <w:r>
        <w:t>You are working in governmental sector and your boss required you to develop architecture to remove the overhead of official stamping for the documents without losing security.</w:t>
      </w:r>
    </w:p>
    <w:p w14:paraId="51CF35AE" w14:textId="7FB07BC6" w:rsidR="00756CFC" w:rsidRDefault="00756CFC" w:rsidP="00756CFC">
      <w:pPr>
        <w:ind w:left="720"/>
        <w:jc w:val="both"/>
      </w:pPr>
      <w:r>
        <w:t>Propose a proper architecture tactic to achieve this feature.</w:t>
      </w:r>
    </w:p>
    <w:p w14:paraId="30895AC3" w14:textId="1090EDA2" w:rsidR="00711417" w:rsidRPr="00F77B5E" w:rsidRDefault="00FC6FD5" w:rsidP="00756CFC">
      <w:pPr>
        <w:ind w:left="720"/>
        <w:jc w:val="both"/>
        <w:rPr>
          <w:u w:val="single"/>
        </w:rPr>
      </w:pPr>
      <w:r w:rsidRPr="00F77B5E">
        <w:rPr>
          <w:u w:val="single"/>
        </w:rPr>
        <w:t>In my opinion, I will propose The Center for Internet Security critical security controls (CIS) to overcome the o</w:t>
      </w:r>
      <w:r w:rsidR="00F60748" w:rsidRPr="00F77B5E">
        <w:rPr>
          <w:u w:val="single"/>
        </w:rPr>
        <w:t>verheads of stamping for the documents without losing security. This is because (CIS) provides a prioritized set of actions for cybersecurity that form a defense-in-depth set of specific and actionable best practices to mitigate the most common cyber-attacks.</w:t>
      </w:r>
    </w:p>
    <w:p w14:paraId="5D1B0A49" w14:textId="22F9149A" w:rsidR="00711417" w:rsidRDefault="00711417" w:rsidP="00756CFC">
      <w:pPr>
        <w:ind w:left="720"/>
        <w:jc w:val="both"/>
      </w:pPr>
    </w:p>
    <w:p w14:paraId="48982CFD" w14:textId="1102C5F9" w:rsidR="00F60748" w:rsidRDefault="00F60748" w:rsidP="00756CFC">
      <w:pPr>
        <w:ind w:left="720"/>
        <w:jc w:val="both"/>
      </w:pPr>
    </w:p>
    <w:p w14:paraId="32718FB0" w14:textId="77777777" w:rsidR="00F60748" w:rsidRDefault="00F60748" w:rsidP="00756CFC">
      <w:pPr>
        <w:ind w:left="720"/>
        <w:jc w:val="both"/>
      </w:pPr>
    </w:p>
    <w:p w14:paraId="51D73401" w14:textId="7AD389E5" w:rsidR="00C049A6" w:rsidRDefault="00C049A6" w:rsidP="00C049A6">
      <w:pPr>
        <w:pStyle w:val="ListParagraph"/>
        <w:numPr>
          <w:ilvl w:val="0"/>
          <w:numId w:val="3"/>
        </w:numPr>
        <w:jc w:val="both"/>
      </w:pPr>
      <w:r>
        <w:lastRenderedPageBreak/>
        <w:t>You are working in a starting company with limited budget and your boss required you suggest some tactics to reduce the maintainability cost of the software.</w:t>
      </w:r>
    </w:p>
    <w:p w14:paraId="186A95A5" w14:textId="3AE867EB" w:rsidR="009A1C38" w:rsidRDefault="00C049A6" w:rsidP="001E0605">
      <w:pPr>
        <w:ind w:left="720"/>
        <w:jc w:val="both"/>
      </w:pPr>
      <w:r>
        <w:t>Propose three tactics for this objective.</w:t>
      </w:r>
    </w:p>
    <w:p w14:paraId="0DBE6319" w14:textId="04885D91" w:rsidR="009A1C38" w:rsidRDefault="009A1C38" w:rsidP="001E0605">
      <w:pPr>
        <w:pStyle w:val="ListParagraph"/>
        <w:numPr>
          <w:ilvl w:val="0"/>
          <w:numId w:val="7"/>
        </w:numPr>
        <w:jc w:val="both"/>
        <w:rPr>
          <w:u w:val="single"/>
        </w:rPr>
      </w:pPr>
      <w:r w:rsidRPr="00F77B5E">
        <w:rPr>
          <w:u w:val="single"/>
        </w:rPr>
        <w:t>Focusing on preventive maintenance for minimizing software hazards, software malfunction and other expected consequences that could impact the company’s life.</w:t>
      </w:r>
    </w:p>
    <w:p w14:paraId="7E7A2F81" w14:textId="77777777" w:rsidR="00F77B5E" w:rsidRPr="00F77B5E" w:rsidRDefault="00F77B5E" w:rsidP="00F77B5E">
      <w:pPr>
        <w:pStyle w:val="ListParagraph"/>
        <w:ind w:left="1800"/>
        <w:jc w:val="both"/>
        <w:rPr>
          <w:u w:val="single"/>
        </w:rPr>
      </w:pPr>
    </w:p>
    <w:p w14:paraId="4263D2AE" w14:textId="010EEC4C" w:rsidR="00F77B5E" w:rsidRPr="00F77B5E" w:rsidRDefault="009A1C38" w:rsidP="00F77B5E">
      <w:pPr>
        <w:pStyle w:val="ListParagraph"/>
        <w:numPr>
          <w:ilvl w:val="0"/>
          <w:numId w:val="7"/>
        </w:numPr>
        <w:jc w:val="both"/>
        <w:rPr>
          <w:u w:val="single"/>
        </w:rPr>
      </w:pPr>
      <w:r w:rsidRPr="00F77B5E">
        <w:rPr>
          <w:u w:val="single"/>
        </w:rPr>
        <w:t xml:space="preserve">Must keep in touch on detailing the reports. This is because it is crucial to document any routine or emergency maintenance services performed on a specific operations, </w:t>
      </w:r>
      <w:r w:rsidR="001E0605" w:rsidRPr="00F77B5E">
        <w:rPr>
          <w:u w:val="single"/>
        </w:rPr>
        <w:t>tools</w:t>
      </w:r>
      <w:r w:rsidRPr="00F77B5E">
        <w:rPr>
          <w:u w:val="single"/>
        </w:rPr>
        <w:t xml:space="preserve">, or </w:t>
      </w:r>
      <w:r w:rsidR="001E0605" w:rsidRPr="00F77B5E">
        <w:rPr>
          <w:u w:val="single"/>
        </w:rPr>
        <w:t>related internal usage.</w:t>
      </w:r>
    </w:p>
    <w:p w14:paraId="578C74A5" w14:textId="77777777" w:rsidR="00F77B5E" w:rsidRPr="00F77B5E" w:rsidRDefault="00F77B5E" w:rsidP="00F77B5E">
      <w:pPr>
        <w:pStyle w:val="ListParagraph"/>
        <w:ind w:left="1800"/>
        <w:jc w:val="both"/>
        <w:rPr>
          <w:u w:val="single"/>
        </w:rPr>
      </w:pPr>
    </w:p>
    <w:p w14:paraId="3E57F460" w14:textId="7EB430E5" w:rsidR="001E0605" w:rsidRPr="00F77B5E" w:rsidRDefault="001E0605" w:rsidP="001E0605">
      <w:pPr>
        <w:pStyle w:val="ListParagraph"/>
        <w:numPr>
          <w:ilvl w:val="0"/>
          <w:numId w:val="7"/>
        </w:numPr>
        <w:jc w:val="both"/>
        <w:rPr>
          <w:u w:val="single"/>
        </w:rPr>
      </w:pPr>
      <w:r w:rsidRPr="00F77B5E">
        <w:rPr>
          <w:u w:val="single"/>
        </w:rPr>
        <w:t xml:space="preserve">The company must expect the unexpected. This is because to make sure the workers in the software company always prepared for the worse case that regards to the cost, maintenance, </w:t>
      </w:r>
      <w:r w:rsidR="005008C9" w:rsidRPr="00F77B5E">
        <w:rPr>
          <w:u w:val="single"/>
        </w:rPr>
        <w:t>risks,</w:t>
      </w:r>
      <w:r w:rsidRPr="00F77B5E">
        <w:rPr>
          <w:u w:val="single"/>
        </w:rPr>
        <w:t xml:space="preserve"> and managements.</w:t>
      </w:r>
    </w:p>
    <w:p w14:paraId="7DF72DAB" w14:textId="77777777" w:rsidR="009B4342" w:rsidRDefault="009B4342" w:rsidP="00C049A6">
      <w:pPr>
        <w:jc w:val="both"/>
      </w:pPr>
    </w:p>
    <w:p w14:paraId="5B84D3AC" w14:textId="4868B014" w:rsidR="009B4342" w:rsidRDefault="00756CFC" w:rsidP="00756CFC">
      <w:pPr>
        <w:pStyle w:val="ListParagraph"/>
        <w:numPr>
          <w:ilvl w:val="0"/>
          <w:numId w:val="4"/>
        </w:numPr>
        <w:jc w:val="both"/>
      </w:pPr>
      <w:r>
        <w:t>S</w:t>
      </w:r>
      <w:r w:rsidR="009B4342">
        <w:t>ubmit your answers at in your github host.</w:t>
      </w:r>
    </w:p>
    <w:p w14:paraId="0A0FFB21" w14:textId="7EE8FE02" w:rsidR="009B4342" w:rsidRDefault="009B4342" w:rsidP="00756CFC">
      <w:pPr>
        <w:pStyle w:val="ListParagraph"/>
        <w:numPr>
          <w:ilvl w:val="0"/>
          <w:numId w:val="4"/>
        </w:numPr>
        <w:jc w:val="both"/>
      </w:pPr>
      <w:r>
        <w:t>We will pick up randomly 5 students next session to present their answers.</w:t>
      </w:r>
    </w:p>
    <w:p w14:paraId="7254D475" w14:textId="3ECDA733" w:rsidR="00BC40E0" w:rsidRDefault="00BC40E0" w:rsidP="00550604">
      <w:pPr>
        <w:pStyle w:val="ListParagraph"/>
        <w:ind w:left="1440"/>
      </w:pPr>
    </w:p>
    <w:p w14:paraId="7C838072" w14:textId="12F594A9" w:rsidR="00BC40E0" w:rsidRDefault="00BC40E0" w:rsidP="004E7585">
      <w:pPr>
        <w:pStyle w:val="ListParagraph"/>
        <w:ind w:left="1440"/>
      </w:pPr>
      <w:r>
        <w:t xml:space="preserve"> </w:t>
      </w:r>
    </w:p>
    <w:sectPr w:rsidR="00BC4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2E5D"/>
    <w:multiLevelType w:val="hybridMultilevel"/>
    <w:tmpl w:val="DF1E3FB0"/>
    <w:lvl w:ilvl="0" w:tplc="23D283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D0CA5C3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41470"/>
    <w:multiLevelType w:val="hybridMultilevel"/>
    <w:tmpl w:val="31F609DA"/>
    <w:lvl w:ilvl="0" w:tplc="4094C2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5370AC"/>
    <w:multiLevelType w:val="hybridMultilevel"/>
    <w:tmpl w:val="00EEEABA"/>
    <w:lvl w:ilvl="0" w:tplc="CD2C8F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161728"/>
    <w:multiLevelType w:val="hybridMultilevel"/>
    <w:tmpl w:val="517C8D00"/>
    <w:lvl w:ilvl="0" w:tplc="7A4A005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E036A2"/>
    <w:multiLevelType w:val="hybridMultilevel"/>
    <w:tmpl w:val="5F2A2A08"/>
    <w:lvl w:ilvl="0" w:tplc="4094C2B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4609AB"/>
    <w:multiLevelType w:val="hybridMultilevel"/>
    <w:tmpl w:val="58400B38"/>
    <w:lvl w:ilvl="0" w:tplc="5622A6E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1127F9"/>
    <w:multiLevelType w:val="hybridMultilevel"/>
    <w:tmpl w:val="6E02ABDA"/>
    <w:lvl w:ilvl="0" w:tplc="4C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212682">
    <w:abstractNumId w:val="2"/>
  </w:num>
  <w:num w:numId="2" w16cid:durableId="1286547182">
    <w:abstractNumId w:val="3"/>
  </w:num>
  <w:num w:numId="3" w16cid:durableId="365376241">
    <w:abstractNumId w:val="0"/>
  </w:num>
  <w:num w:numId="4" w16cid:durableId="814488082">
    <w:abstractNumId w:val="5"/>
  </w:num>
  <w:num w:numId="5" w16cid:durableId="826436531">
    <w:abstractNumId w:val="6"/>
  </w:num>
  <w:num w:numId="6" w16cid:durableId="364795333">
    <w:abstractNumId w:val="1"/>
  </w:num>
  <w:num w:numId="7" w16cid:durableId="10680663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16C5"/>
    <w:rsid w:val="00010090"/>
    <w:rsid w:val="00137CCB"/>
    <w:rsid w:val="001411C4"/>
    <w:rsid w:val="0016198A"/>
    <w:rsid w:val="001E0605"/>
    <w:rsid w:val="001E191B"/>
    <w:rsid w:val="002E51AE"/>
    <w:rsid w:val="003773A5"/>
    <w:rsid w:val="00377703"/>
    <w:rsid w:val="00426391"/>
    <w:rsid w:val="00472F95"/>
    <w:rsid w:val="004A0CB6"/>
    <w:rsid w:val="004E7585"/>
    <w:rsid w:val="005008C9"/>
    <w:rsid w:val="00517E6A"/>
    <w:rsid w:val="00531247"/>
    <w:rsid w:val="005416C5"/>
    <w:rsid w:val="00550604"/>
    <w:rsid w:val="00595404"/>
    <w:rsid w:val="0061624B"/>
    <w:rsid w:val="0062323D"/>
    <w:rsid w:val="00711417"/>
    <w:rsid w:val="00756CFC"/>
    <w:rsid w:val="007A2FC3"/>
    <w:rsid w:val="008247A1"/>
    <w:rsid w:val="00946552"/>
    <w:rsid w:val="009A1C38"/>
    <w:rsid w:val="009B4342"/>
    <w:rsid w:val="00B43B17"/>
    <w:rsid w:val="00BA3A88"/>
    <w:rsid w:val="00BC40E0"/>
    <w:rsid w:val="00C049A6"/>
    <w:rsid w:val="00CB0BBA"/>
    <w:rsid w:val="00CC7F6F"/>
    <w:rsid w:val="00D11FE1"/>
    <w:rsid w:val="00D65325"/>
    <w:rsid w:val="00DA68BF"/>
    <w:rsid w:val="00DB0FF8"/>
    <w:rsid w:val="00DC701E"/>
    <w:rsid w:val="00EC7C89"/>
    <w:rsid w:val="00F60748"/>
    <w:rsid w:val="00F77B5E"/>
    <w:rsid w:val="00F93ECA"/>
    <w:rsid w:val="00FC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41DB"/>
  <w15:docId w15:val="{BE1C7ADF-D5C7-4E1C-BF80-CE3CCFC0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6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9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19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51AE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711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AHMAD ZAIMIRUL BIN ZAINUDIN</cp:lastModifiedBy>
  <cp:revision>7</cp:revision>
  <dcterms:created xsi:type="dcterms:W3CDTF">2022-04-15T01:47:00Z</dcterms:created>
  <dcterms:modified xsi:type="dcterms:W3CDTF">2022-06-25T03:01:00Z</dcterms:modified>
</cp:coreProperties>
</file>