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Lora" w:cs="Lora" w:eastAsia="Lora" w:hAnsi="Lora"/>
          <w:b w:val="1"/>
          <w:bCs w:val="1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Тестовое задание: Notification Preferences Service</w:t>
      </w:r>
    </w:p>
    <w:p w:rsidR="00000000" w:rsidDel="00000000" w:rsidP="00000000" w:rsidRDefault="00000000" w:rsidRPr="00000000" w14:paraId="00000002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Стек:</w:t>
      </w:r>
      <w:r w:rsidDel="00000000" w:rsidR="00000000" w:rsidRPr="00000000">
        <w:rPr>
          <w:rFonts w:ascii="Lora" w:cs="Lora" w:eastAsia="Lora" w:hAnsi="Lora"/>
          <w:rtl w:val="0"/>
        </w:rPr>
        <w:t xml:space="preserve"> TypeScript, Node.js, PostgreSQL  </w:t>
      </w:r>
    </w:p>
    <w:p w:rsidR="00000000" w:rsidDel="00000000" w:rsidP="00000000" w:rsidRDefault="00000000" w:rsidRPr="00000000" w14:paraId="00000004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Ориентир по времени:</w:t>
      </w:r>
      <w:r w:rsidDel="00000000" w:rsidR="00000000" w:rsidRPr="00000000">
        <w:rPr>
          <w:rFonts w:ascii="Lora" w:cs="Lora" w:eastAsia="Lora" w:hAnsi="Lora"/>
          <w:rtl w:val="0"/>
        </w:rPr>
        <w:t xml:space="preserve"> 6–8 часов (можно делать частями)</w:t>
      </w:r>
    </w:p>
    <w:p w:rsidR="00000000" w:rsidDel="00000000" w:rsidP="00000000" w:rsidRDefault="00000000" w:rsidRPr="00000000" w14:paraId="00000005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Результат: </w:t>
      </w:r>
      <w:r w:rsidDel="00000000" w:rsidR="00000000" w:rsidRPr="00000000">
        <w:rPr>
          <w:rFonts w:ascii="Lora" w:cs="Lora" w:eastAsia="Lora" w:hAnsi="Lora"/>
          <w:rtl w:val="0"/>
        </w:rPr>
        <w:t xml:space="preserve">ссылка на репозиторий через</w:t>
      </w:r>
      <w:r w:rsidDel="00000000" w:rsidR="00000000" w:rsidRPr="00000000">
        <w:rPr>
          <w:rFonts w:ascii="Lora" w:cs="Lora" w:eastAsia="Lora" w:hAnsi="Lora"/>
          <w:color w:val="a64d79"/>
          <w:rtl w:val="0"/>
        </w:rPr>
        <w:t xml:space="preserve"> </w:t>
      </w:r>
      <w:hyperlink r:id="rId6">
        <w:r w:rsidDel="00000000" w:rsidR="00000000" w:rsidRPr="00000000">
          <w:rPr>
            <w:rFonts w:ascii="Lora" w:cs="Lora" w:eastAsia="Lora" w:hAnsi="Lora"/>
            <w:b w:val="1"/>
            <w:bCs w:val="1"/>
            <w:color w:val="a64d79"/>
            <w:u w:val="single"/>
            <w:shd w:fill="ead1dc" w:val="clear"/>
            <w:rtl w:val="0"/>
          </w:rPr>
          <w:t xml:space="preserve">форму</w:t>
        </w:r>
      </w:hyperlink>
      <w:r w:rsidDel="00000000" w:rsidR="00000000" w:rsidRPr="00000000">
        <w:rPr>
          <w:rFonts w:ascii="Lora" w:cs="Lora" w:eastAsia="Lora" w:hAnsi="Lora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rtl w:val="0"/>
        </w:rPr>
        <w:t xml:space="preserve">+ короткое README с инструкцией, как запустить сервис и тесты.</w:t>
      </w:r>
    </w:p>
    <w:p w:rsidR="00000000" w:rsidDel="00000000" w:rsidP="00000000" w:rsidRDefault="00000000" w:rsidRPr="00000000" w14:paraId="00000006">
      <w:pPr>
        <w:rPr>
          <w:rFonts w:ascii="Lora" w:cs="Lora" w:eastAsia="Lora" w:hAnsi="Lor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Lora" w:cs="Lora" w:eastAsia="Lora" w:hAnsi="Lora"/>
          <w:b w:val="1"/>
          <w:bCs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Контекст</w:t>
      </w:r>
    </w:p>
    <w:p w:rsidR="00000000" w:rsidDel="00000000" w:rsidP="00000000" w:rsidRDefault="00000000" w:rsidRPr="00000000" w14:paraId="00000008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У нас платформа, где разные продуктовые модули отправляют пользователям уведомления по нескольким каналам: email, SMS, мессенджеры, пуши.  </w:t>
      </w:r>
    </w:p>
    <w:p w:rsidR="00000000" w:rsidDel="00000000" w:rsidP="00000000" w:rsidRDefault="00000000" w:rsidRPr="00000000" w14:paraId="0000000A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Нужно спроектировать и реализовать сервис управления предпочтениями уведомлений, который служит единым источником правды для остальных компонентов.</w:t>
      </w:r>
    </w:p>
    <w:p w:rsidR="00000000" w:rsidDel="00000000" w:rsidP="00000000" w:rsidRDefault="00000000" w:rsidRPr="00000000" w14:paraId="0000000B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Сервис отвечает за то, какие типы уведомлений и по каким каналам можно отправлять конкретному пользователю с учётом его выбора, дефолтных настроек и глобальных политик.</w:t>
      </w:r>
    </w:p>
    <w:p w:rsidR="00000000" w:rsidDel="00000000" w:rsidP="00000000" w:rsidRDefault="00000000" w:rsidRPr="00000000" w14:paraId="0000000D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Lora" w:cs="Lora" w:eastAsia="Lora" w:hAnsi="Lora"/>
          <w:b w:val="1"/>
          <w:bCs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Задача:</w:t>
      </w:r>
    </w:p>
    <w:p w:rsidR="00000000" w:rsidDel="00000000" w:rsidP="00000000" w:rsidRDefault="00000000" w:rsidRPr="00000000" w14:paraId="0000000F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Реализовать 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Notification Preferences Service</w:t>
      </w:r>
      <w:r w:rsidDel="00000000" w:rsidR="00000000" w:rsidRPr="00000000">
        <w:rPr>
          <w:rFonts w:ascii="Lora" w:cs="Lora" w:eastAsia="Lora" w:hAnsi="Lora"/>
          <w:rtl w:val="0"/>
        </w:rPr>
        <w:t xml:space="preserve"> на TypeScript и Node.js с использованием PostgreSQL.</w:t>
      </w:r>
    </w:p>
    <w:p w:rsidR="00000000" w:rsidDel="00000000" w:rsidP="00000000" w:rsidRDefault="00000000" w:rsidRPr="00000000" w14:paraId="00000011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Сервис должен уметь:</w:t>
      </w:r>
    </w:p>
    <w:p w:rsidR="00000000" w:rsidDel="00000000" w:rsidP="00000000" w:rsidRDefault="00000000" w:rsidRPr="00000000" w14:paraId="00000013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Lora" w:cs="Lora" w:eastAsia="Lora" w:hAnsi="Lora"/>
          <w:u w:val="single"/>
        </w:rPr>
      </w:pPr>
      <w:r w:rsidDel="00000000" w:rsidR="00000000" w:rsidRPr="00000000">
        <w:rPr>
          <w:rFonts w:ascii="Lora" w:cs="Lora" w:eastAsia="Lora" w:hAnsi="Lora"/>
          <w:u w:val="single"/>
          <w:rtl w:val="0"/>
        </w:rPr>
        <w:t xml:space="preserve">1. Хранить настройки:</w:t>
      </w:r>
    </w:p>
    <w:p w:rsidR="00000000" w:rsidDel="00000000" w:rsidP="00000000" w:rsidRDefault="00000000" w:rsidRPr="00000000" w14:paraId="00000015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 - дефолтные предпочтения для новых пользователей;</w:t>
      </w:r>
    </w:p>
    <w:p w:rsidR="00000000" w:rsidDel="00000000" w:rsidP="00000000" w:rsidRDefault="00000000" w:rsidRPr="00000000" w14:paraId="00000016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 - индивидуальные настройки пользователя по типам уведомлений и каналам;</w:t>
      </w:r>
    </w:p>
    <w:p w:rsidR="00000000" w:rsidDel="00000000" w:rsidP="00000000" w:rsidRDefault="00000000" w:rsidRPr="00000000" w14:paraId="00000017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 - глобальные политики (например, запрет определённого типа уведомлений по региону).</w:t>
      </w:r>
    </w:p>
    <w:p w:rsidR="00000000" w:rsidDel="00000000" w:rsidP="00000000" w:rsidRDefault="00000000" w:rsidRPr="00000000" w14:paraId="00000018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Lora" w:cs="Lora" w:eastAsia="Lora" w:hAnsi="Lora"/>
          <w:u w:val="single"/>
        </w:rPr>
      </w:pPr>
      <w:r w:rsidDel="00000000" w:rsidR="00000000" w:rsidRPr="00000000">
        <w:rPr>
          <w:rFonts w:ascii="Lora" w:cs="Lora" w:eastAsia="Lora" w:hAnsi="Lora"/>
          <w:u w:val="single"/>
          <w:rtl w:val="0"/>
        </w:rPr>
        <w:t xml:space="preserve">2. Предоставлять API для:</w:t>
      </w:r>
    </w:p>
    <w:p w:rsidR="00000000" w:rsidDel="00000000" w:rsidP="00000000" w:rsidRDefault="00000000" w:rsidRPr="00000000" w14:paraId="0000001A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 - получения текущих предпочтений пользователя;</w:t>
      </w:r>
    </w:p>
    <w:p w:rsidR="00000000" w:rsidDel="00000000" w:rsidP="00000000" w:rsidRDefault="00000000" w:rsidRPr="00000000" w14:paraId="0000001B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 - изменения предпочтений пользователя:</w:t>
      </w:r>
    </w:p>
    <w:p w:rsidR="00000000" w:rsidDel="00000000" w:rsidP="00000000" w:rsidRDefault="00000000" w:rsidRPr="00000000" w14:paraId="0000001C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   - включение/выключение типа уведомления по каналу;</w:t>
      </w:r>
    </w:p>
    <w:p w:rsidR="00000000" w:rsidDel="00000000" w:rsidP="00000000" w:rsidRDefault="00000000" w:rsidRPr="00000000" w14:paraId="0000001D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   - настройка quiet hours в заданной таймзоне;</w:t>
      </w:r>
    </w:p>
    <w:p w:rsidR="00000000" w:rsidDel="00000000" w:rsidP="00000000" w:rsidRDefault="00000000" w:rsidRPr="00000000" w14:paraId="0000001E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 - проверки возможности отправки уведомления:</w:t>
      </w:r>
    </w:p>
    <w:p w:rsidR="00000000" w:rsidDel="00000000" w:rsidP="00000000" w:rsidRDefault="00000000" w:rsidRPr="00000000" w14:paraId="0000001F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   - вход: `userId`, `notificationType`, `channel`, `region`, `datetime`;</w:t>
      </w:r>
    </w:p>
    <w:p w:rsidR="00000000" w:rsidDel="00000000" w:rsidP="00000000" w:rsidRDefault="00000000" w:rsidRPr="00000000" w14:paraId="00000020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   - выход: решение `allow` / `deny` и краткое объяснение причины.</w:t>
      </w:r>
    </w:p>
    <w:p w:rsidR="00000000" w:rsidDel="00000000" w:rsidP="00000000" w:rsidRDefault="00000000" w:rsidRPr="00000000" w14:paraId="00000021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Lora" w:cs="Lora" w:eastAsia="Lora" w:hAnsi="Lora"/>
          <w:u w:val="single"/>
        </w:rPr>
      </w:pPr>
      <w:r w:rsidDel="00000000" w:rsidR="00000000" w:rsidRPr="00000000">
        <w:rPr>
          <w:rFonts w:ascii="Lora" w:cs="Lora" w:eastAsia="Lora" w:hAnsi="Lora"/>
          <w:u w:val="single"/>
          <w:rtl w:val="0"/>
        </w:rPr>
        <w:t xml:space="preserve">3. Учитывать бизнес‑правила:</w:t>
      </w:r>
    </w:p>
    <w:p w:rsidR="00000000" w:rsidDel="00000000" w:rsidP="00000000" w:rsidRDefault="00000000" w:rsidRPr="00000000" w14:paraId="00000023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 - дефолтные настройки;</w:t>
      </w:r>
    </w:p>
    <w:p w:rsidR="00000000" w:rsidDel="00000000" w:rsidP="00000000" w:rsidRDefault="00000000" w:rsidRPr="00000000" w14:paraId="00000024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 - индивидуальные настройки пользователя;</w:t>
      </w:r>
    </w:p>
    <w:p w:rsidR="00000000" w:rsidDel="00000000" w:rsidP="00000000" w:rsidRDefault="00000000" w:rsidRPr="00000000" w14:paraId="00000025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 - глобальные политики по типу/каналу/региону;</w:t>
      </w:r>
    </w:p>
    <w:p w:rsidR="00000000" w:rsidDel="00000000" w:rsidP="00000000" w:rsidRDefault="00000000" w:rsidRPr="00000000" w14:paraId="00000026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 - quiet hours с учётом таймзоны;</w:t>
      </w:r>
    </w:p>
    <w:p w:rsidR="00000000" w:rsidDel="00000000" w:rsidP="00000000" w:rsidRDefault="00000000" w:rsidRPr="00000000" w14:paraId="00000027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 - идемпотентность операций изменения настроек.</w:t>
      </w:r>
    </w:p>
    <w:p w:rsidR="00000000" w:rsidDel="00000000" w:rsidP="00000000" w:rsidRDefault="00000000" w:rsidRPr="00000000" w14:paraId="00000028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Поведение через сценарии:</w:t>
      </w:r>
    </w:p>
    <w:p w:rsidR="00000000" w:rsidDel="00000000" w:rsidP="00000000" w:rsidRDefault="00000000" w:rsidRPr="00000000" w14:paraId="0000002A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Сервис должен вести себя так, чтобы можно было реализовать сценарии:</w:t>
      </w:r>
    </w:p>
    <w:p w:rsidR="00000000" w:rsidDel="00000000" w:rsidP="00000000" w:rsidRDefault="00000000" w:rsidRPr="00000000" w14:paraId="0000002C">
      <w:pPr>
        <w:rPr>
          <w:rFonts w:ascii="Lora" w:cs="Lora" w:eastAsia="Lora" w:hAnsi="Lora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Lora" w:cs="Lora" w:eastAsia="Lora" w:hAnsi="Lora"/>
          <w:u w:val="single"/>
        </w:rPr>
      </w:pPr>
      <w:r w:rsidDel="00000000" w:rsidR="00000000" w:rsidRPr="00000000">
        <w:rPr>
          <w:rFonts w:ascii="Lora" w:cs="Lora" w:eastAsia="Lora" w:hAnsi="Lora"/>
          <w:u w:val="single"/>
          <w:rtl w:val="0"/>
        </w:rPr>
        <w:t xml:space="preserve">1. Новый пользователь и дефолты</w:t>
      </w:r>
    </w:p>
    <w:p w:rsidR="00000000" w:rsidDel="00000000" w:rsidP="00000000" w:rsidRDefault="00000000" w:rsidRPr="00000000" w14:paraId="0000002E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 - При создании нового пользователя у него есть набор дефолтных предпочтений.</w:t>
      </w:r>
    </w:p>
    <w:p w:rsidR="00000000" w:rsidDel="00000000" w:rsidP="00000000" w:rsidRDefault="00000000" w:rsidRPr="00000000" w14:paraId="00000030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 - Пример: `transactional_email` включён, `marketing_email` выключен.</w:t>
      </w:r>
    </w:p>
    <w:p w:rsidR="00000000" w:rsidDel="00000000" w:rsidP="00000000" w:rsidRDefault="00000000" w:rsidRPr="00000000" w14:paraId="00000031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Lora" w:cs="Lora" w:eastAsia="Lora" w:hAnsi="Lora"/>
          <w:u w:val="single"/>
        </w:rPr>
      </w:pPr>
      <w:r w:rsidDel="00000000" w:rsidR="00000000" w:rsidRPr="00000000">
        <w:rPr>
          <w:rFonts w:ascii="Lora" w:cs="Lora" w:eastAsia="Lora" w:hAnsi="Lora"/>
          <w:u w:val="single"/>
          <w:rtl w:val="0"/>
        </w:rPr>
        <w:t xml:space="preserve">2. Изменение настроек пользователем</w:t>
      </w:r>
    </w:p>
    <w:p w:rsidR="00000000" w:rsidDel="00000000" w:rsidP="00000000" w:rsidRDefault="00000000" w:rsidRPr="00000000" w14:paraId="00000033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 - Пользователь может отключить, например, маркетинговые email‑уведомления.</w:t>
      </w:r>
    </w:p>
    <w:p w:rsidR="00000000" w:rsidDel="00000000" w:rsidP="00000000" w:rsidRDefault="00000000" w:rsidRPr="00000000" w14:paraId="00000035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 - При запросе предпочтений это должно отражаться в ответе.</w:t>
      </w:r>
    </w:p>
    <w:p w:rsidR="00000000" w:rsidDel="00000000" w:rsidP="00000000" w:rsidRDefault="00000000" w:rsidRPr="00000000" w14:paraId="00000036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 - При этом транзакционные email‑уведомления остаются разрешёнными.</w:t>
      </w:r>
    </w:p>
    <w:p w:rsidR="00000000" w:rsidDel="00000000" w:rsidP="00000000" w:rsidRDefault="00000000" w:rsidRPr="00000000" w14:paraId="00000037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Lora" w:cs="Lora" w:eastAsia="Lora" w:hAnsi="Lora"/>
          <w:u w:val="single"/>
        </w:rPr>
      </w:pPr>
      <w:r w:rsidDel="00000000" w:rsidR="00000000" w:rsidRPr="00000000">
        <w:rPr>
          <w:rFonts w:ascii="Lora" w:cs="Lora" w:eastAsia="Lora" w:hAnsi="Lora"/>
          <w:u w:val="single"/>
          <w:rtl w:val="0"/>
        </w:rPr>
        <w:t xml:space="preserve">3. Quiet hours</w:t>
      </w:r>
    </w:p>
    <w:p w:rsidR="00000000" w:rsidDel="00000000" w:rsidP="00000000" w:rsidRDefault="00000000" w:rsidRPr="00000000" w14:paraId="00000039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 - Пользователь задаёт quiet hours (например, с 22:00 до 08:00 в своей таймзоне).</w:t>
      </w:r>
    </w:p>
    <w:p w:rsidR="00000000" w:rsidDel="00000000" w:rsidP="00000000" w:rsidRDefault="00000000" w:rsidRPr="00000000" w14:paraId="0000003B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 - В это время маркетинговые пуши блокируются.</w:t>
      </w:r>
    </w:p>
    <w:p w:rsidR="00000000" w:rsidDel="00000000" w:rsidP="00000000" w:rsidRDefault="00000000" w:rsidRPr="00000000" w14:paraId="0000003C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 - Транзакционные уведомления могут оставаться разрешёнными.</w:t>
      </w:r>
    </w:p>
    <w:p w:rsidR="00000000" w:rsidDel="00000000" w:rsidP="00000000" w:rsidRDefault="00000000" w:rsidRPr="00000000" w14:paraId="0000003D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Lora" w:cs="Lora" w:eastAsia="Lora" w:hAnsi="Lora"/>
          <w:u w:val="single"/>
        </w:rPr>
      </w:pPr>
      <w:r w:rsidDel="00000000" w:rsidR="00000000" w:rsidRPr="00000000">
        <w:rPr>
          <w:rFonts w:ascii="Lora" w:cs="Lora" w:eastAsia="Lora" w:hAnsi="Lora"/>
          <w:u w:val="single"/>
          <w:rtl w:val="0"/>
        </w:rPr>
        <w:t xml:space="preserve">4. Глобальные политики</w:t>
      </w:r>
    </w:p>
    <w:p w:rsidR="00000000" w:rsidDel="00000000" w:rsidP="00000000" w:rsidRDefault="00000000" w:rsidRPr="00000000" w14:paraId="0000003F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 - Может существовать глобальная политика, которая запрещает определённый тип уведомлений в конкретном регионе (например, `marketing_sms` в регионе `EU`).</w:t>
      </w:r>
    </w:p>
    <w:p w:rsidR="00000000" w:rsidDel="00000000" w:rsidP="00000000" w:rsidRDefault="00000000" w:rsidRPr="00000000" w14:paraId="00000041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 - При проверке возможности отправки уведомления такая политика должна быть учтена.</w:t>
      </w:r>
    </w:p>
    <w:p w:rsidR="00000000" w:rsidDel="00000000" w:rsidP="00000000" w:rsidRDefault="00000000" w:rsidRPr="00000000" w14:paraId="00000042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Lora" w:cs="Lora" w:eastAsia="Lora" w:hAnsi="Lora"/>
          <w:u w:val="single"/>
        </w:rPr>
      </w:pPr>
      <w:r w:rsidDel="00000000" w:rsidR="00000000" w:rsidRPr="00000000">
        <w:rPr>
          <w:rFonts w:ascii="Lora" w:cs="Lora" w:eastAsia="Lora" w:hAnsi="Lora"/>
          <w:u w:val="single"/>
          <w:rtl w:val="0"/>
        </w:rPr>
        <w:t xml:space="preserve">5. Идемпотентность</w:t>
      </w:r>
    </w:p>
    <w:p w:rsidR="00000000" w:rsidDel="00000000" w:rsidP="00000000" w:rsidRDefault="00000000" w:rsidRPr="00000000" w14:paraId="00000044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 - Повторное применение одной и той же команды изменения настроек не ломает состояние.</w:t>
      </w:r>
    </w:p>
    <w:p w:rsidR="00000000" w:rsidDel="00000000" w:rsidP="00000000" w:rsidRDefault="00000000" w:rsidRPr="00000000" w14:paraId="00000046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 - Пример: дважды подряд отключаем `marketing_email` — результат должен быть таким, как будто отключили один раз.</w:t>
      </w:r>
    </w:p>
    <w:p w:rsidR="00000000" w:rsidDel="00000000" w:rsidP="00000000" w:rsidRDefault="00000000" w:rsidRPr="00000000" w14:paraId="00000047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Вы можете интерпретировать детали на своё усмотрение, если сохраняется здравый смысл и прозрачность.</w:t>
      </w:r>
    </w:p>
    <w:p w:rsidR="00000000" w:rsidDel="00000000" w:rsidP="00000000" w:rsidRDefault="00000000" w:rsidRPr="00000000" w14:paraId="00000049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Требования к реализации:</w:t>
      </w:r>
    </w:p>
    <w:p w:rsidR="00000000" w:rsidDel="00000000" w:rsidP="00000000" w:rsidRDefault="00000000" w:rsidRPr="00000000" w14:paraId="0000004B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 TypeScript по всему backend‑коду.</w:t>
      </w:r>
    </w:p>
    <w:p w:rsidR="00000000" w:rsidDel="00000000" w:rsidP="00000000" w:rsidRDefault="00000000" w:rsidRPr="00000000" w14:paraId="0000004D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 Читаемая структура проекта: разделение доменной логики и инфраструктуры.</w:t>
      </w:r>
    </w:p>
    <w:p w:rsidR="00000000" w:rsidDel="00000000" w:rsidP="00000000" w:rsidRDefault="00000000" w:rsidRPr="00000000" w14:paraId="0000004E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 Аккуратные доменные типы:</w:t>
      </w:r>
    </w:p>
    <w:p w:rsidR="00000000" w:rsidDel="00000000" w:rsidP="00000000" w:rsidRDefault="00000000" w:rsidRPr="00000000" w14:paraId="0000004F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- для `notificationType`, `channel`, `region` и т.п.;</w:t>
      </w:r>
    </w:p>
    <w:p w:rsidR="00000000" w:rsidDel="00000000" w:rsidP="00000000" w:rsidRDefault="00000000" w:rsidRPr="00000000" w14:paraId="00000050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- работа с датами и таймзонами.</w:t>
      </w:r>
    </w:p>
    <w:p w:rsidR="00000000" w:rsidDel="00000000" w:rsidP="00000000" w:rsidRDefault="00000000" w:rsidRPr="00000000" w14:paraId="00000051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API:</w:t>
      </w:r>
    </w:p>
    <w:p w:rsidR="00000000" w:rsidDel="00000000" w:rsidP="00000000" w:rsidRDefault="00000000" w:rsidRPr="00000000" w14:paraId="00000053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Формат API на выбор: REST или GraphQL. Важно, чтобы его было легко вызвать и проверить.</w:t>
      </w:r>
    </w:p>
    <w:p w:rsidR="00000000" w:rsidDel="00000000" w:rsidP="00000000" w:rsidRDefault="00000000" w:rsidRPr="00000000" w14:paraId="00000055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Минимальный набор:</w:t>
      </w:r>
    </w:p>
    <w:p w:rsidR="00000000" w:rsidDel="00000000" w:rsidP="00000000" w:rsidRDefault="00000000" w:rsidRPr="00000000" w14:paraId="00000056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1. Получение предпочтений пользователя  </w:t>
      </w:r>
    </w:p>
    <w:p w:rsidR="00000000" w:rsidDel="00000000" w:rsidP="00000000" w:rsidRDefault="00000000" w:rsidRPr="00000000" w14:paraId="00000058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 Пример: `GET /users/:id/preferences`</w:t>
      </w:r>
    </w:p>
    <w:p w:rsidR="00000000" w:rsidDel="00000000" w:rsidP="00000000" w:rsidRDefault="00000000" w:rsidRPr="00000000" w14:paraId="00000059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2. Изменение предпочтений пользователя  </w:t>
      </w:r>
    </w:p>
    <w:p w:rsidR="00000000" w:rsidDel="00000000" w:rsidP="00000000" w:rsidRDefault="00000000" w:rsidRPr="00000000" w14:paraId="0000005B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 Пример: `POST /users/:id/preferences`  </w:t>
      </w:r>
    </w:p>
    <w:p w:rsidR="00000000" w:rsidDel="00000000" w:rsidP="00000000" w:rsidRDefault="00000000" w:rsidRPr="00000000" w14:paraId="0000005C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 Тело может содержать:</w:t>
      </w:r>
    </w:p>
    <w:p w:rsidR="00000000" w:rsidDel="00000000" w:rsidP="00000000" w:rsidRDefault="00000000" w:rsidRPr="00000000" w14:paraId="0000005D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 - включение/выключение типа уведомления по каналу;</w:t>
      </w:r>
    </w:p>
    <w:p w:rsidR="00000000" w:rsidDel="00000000" w:rsidP="00000000" w:rsidRDefault="00000000" w:rsidRPr="00000000" w14:paraId="0000005E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 - настройки quiet hours.</w:t>
      </w:r>
    </w:p>
    <w:p w:rsidR="00000000" w:rsidDel="00000000" w:rsidP="00000000" w:rsidRDefault="00000000" w:rsidRPr="00000000" w14:paraId="0000005F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3. Проверка возможности отправки уведомления  </w:t>
      </w:r>
    </w:p>
    <w:p w:rsidR="00000000" w:rsidDel="00000000" w:rsidP="00000000" w:rsidRDefault="00000000" w:rsidRPr="00000000" w14:paraId="00000061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 Пример: `POST /evaluate`  </w:t>
      </w:r>
    </w:p>
    <w:p w:rsidR="00000000" w:rsidDel="00000000" w:rsidP="00000000" w:rsidRDefault="00000000" w:rsidRPr="00000000" w14:paraId="00000062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 Вход:</w:t>
      </w:r>
    </w:p>
    <w:p w:rsidR="00000000" w:rsidDel="00000000" w:rsidP="00000000" w:rsidRDefault="00000000" w:rsidRPr="00000000" w14:paraId="00000063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 ```json</w:t>
      </w:r>
    </w:p>
    <w:p w:rsidR="00000000" w:rsidDel="00000000" w:rsidP="00000000" w:rsidRDefault="00000000" w:rsidRPr="00000000" w14:paraId="00000064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 {</w:t>
      </w:r>
    </w:p>
    <w:p w:rsidR="00000000" w:rsidDel="00000000" w:rsidP="00000000" w:rsidRDefault="00000000" w:rsidRPr="00000000" w14:paraId="00000065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   "userId": "user-1",</w:t>
      </w:r>
    </w:p>
    <w:p w:rsidR="00000000" w:rsidDel="00000000" w:rsidP="00000000" w:rsidRDefault="00000000" w:rsidRPr="00000000" w14:paraId="00000066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   "notificationType": "marketing_email",</w:t>
      </w:r>
    </w:p>
    <w:p w:rsidR="00000000" w:rsidDel="00000000" w:rsidP="00000000" w:rsidRDefault="00000000" w:rsidRPr="00000000" w14:paraId="00000067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   "channel": "email",</w:t>
      </w:r>
    </w:p>
    <w:p w:rsidR="00000000" w:rsidDel="00000000" w:rsidP="00000000" w:rsidRDefault="00000000" w:rsidRPr="00000000" w14:paraId="00000068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   "region": "EU",</w:t>
      </w:r>
    </w:p>
    <w:p w:rsidR="00000000" w:rsidDel="00000000" w:rsidP="00000000" w:rsidRDefault="00000000" w:rsidRPr="00000000" w14:paraId="00000069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   "datetime": "2026-05-21T21:30:00Z"</w:t>
      </w:r>
    </w:p>
    <w:p w:rsidR="00000000" w:rsidDel="00000000" w:rsidP="00000000" w:rsidRDefault="00000000" w:rsidRPr="00000000" w14:paraId="0000006A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 }</w:t>
      </w:r>
    </w:p>
    <w:p w:rsidR="00000000" w:rsidDel="00000000" w:rsidP="00000000" w:rsidRDefault="00000000" w:rsidRPr="00000000" w14:paraId="0000006B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 ```</w:t>
      </w:r>
    </w:p>
    <w:p w:rsidR="00000000" w:rsidDel="00000000" w:rsidP="00000000" w:rsidRDefault="00000000" w:rsidRPr="00000000" w14:paraId="0000006C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 Выход:</w:t>
      </w:r>
    </w:p>
    <w:p w:rsidR="00000000" w:rsidDel="00000000" w:rsidP="00000000" w:rsidRDefault="00000000" w:rsidRPr="00000000" w14:paraId="0000006D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 ```json</w:t>
      </w:r>
    </w:p>
    <w:p w:rsidR="00000000" w:rsidDel="00000000" w:rsidP="00000000" w:rsidRDefault="00000000" w:rsidRPr="00000000" w14:paraId="0000006E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 {</w:t>
      </w:r>
    </w:p>
    <w:p w:rsidR="00000000" w:rsidDel="00000000" w:rsidP="00000000" w:rsidRDefault="00000000" w:rsidRPr="00000000" w14:paraId="0000006F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   "decision": "deny",</w:t>
      </w:r>
    </w:p>
    <w:p w:rsidR="00000000" w:rsidDel="00000000" w:rsidP="00000000" w:rsidRDefault="00000000" w:rsidRPr="00000000" w14:paraId="00000070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   "reason": "blocked_by_global_policy"</w:t>
      </w:r>
    </w:p>
    <w:p w:rsidR="00000000" w:rsidDel="00000000" w:rsidP="00000000" w:rsidRDefault="00000000" w:rsidRPr="00000000" w14:paraId="00000071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 }</w:t>
      </w:r>
    </w:p>
    <w:p w:rsidR="00000000" w:rsidDel="00000000" w:rsidP="00000000" w:rsidRDefault="00000000" w:rsidRPr="00000000" w14:paraId="00000072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 ```</w:t>
      </w:r>
    </w:p>
    <w:p w:rsidR="00000000" w:rsidDel="00000000" w:rsidP="00000000" w:rsidRDefault="00000000" w:rsidRPr="00000000" w14:paraId="00000073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Форматы можно менять, если идея остаётся ясной.</w:t>
      </w:r>
    </w:p>
    <w:p w:rsidR="00000000" w:rsidDel="00000000" w:rsidP="00000000" w:rsidRDefault="00000000" w:rsidRPr="00000000" w14:paraId="00000074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Тесты:</w:t>
      </w:r>
    </w:p>
    <w:p w:rsidR="00000000" w:rsidDel="00000000" w:rsidP="00000000" w:rsidRDefault="00000000" w:rsidRPr="00000000" w14:paraId="00000076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Нужны тесты, которые покрывают ключевое поведение сервиса:</w:t>
      </w:r>
    </w:p>
    <w:p w:rsidR="00000000" w:rsidDel="00000000" w:rsidP="00000000" w:rsidRDefault="00000000" w:rsidRPr="00000000" w14:paraId="00000078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 дефолтные настройки для нового пользователя;</w:t>
      </w:r>
    </w:p>
    <w:p w:rsidR="00000000" w:rsidDel="00000000" w:rsidP="00000000" w:rsidRDefault="00000000" w:rsidRPr="00000000" w14:paraId="0000007A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 изменение настроек пользователем;</w:t>
      </w:r>
    </w:p>
    <w:p w:rsidR="00000000" w:rsidDel="00000000" w:rsidP="00000000" w:rsidRDefault="00000000" w:rsidRPr="00000000" w14:paraId="0000007B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 влияние quiet hours;</w:t>
      </w:r>
    </w:p>
    <w:p w:rsidR="00000000" w:rsidDel="00000000" w:rsidP="00000000" w:rsidRDefault="00000000" w:rsidRPr="00000000" w14:paraId="0000007C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 влияние глобальных политик;</w:t>
      </w:r>
    </w:p>
    <w:p w:rsidR="00000000" w:rsidDel="00000000" w:rsidP="00000000" w:rsidRDefault="00000000" w:rsidRPr="00000000" w14:paraId="0000007D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 идемпотентность.  </w:t>
      </w:r>
    </w:p>
    <w:p w:rsidR="00000000" w:rsidDel="00000000" w:rsidP="00000000" w:rsidRDefault="00000000" w:rsidRPr="00000000" w14:paraId="0000007E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Можно использовать любой знакомый вам тест‑фреймворк.</w:t>
      </w:r>
    </w:p>
    <w:p w:rsidR="00000000" w:rsidDel="00000000" w:rsidP="00000000" w:rsidRDefault="00000000" w:rsidRPr="00000000" w14:paraId="00000080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Observability и эксплуатация:</w:t>
      </w:r>
    </w:p>
    <w:p w:rsidR="00000000" w:rsidDel="00000000" w:rsidP="00000000" w:rsidRDefault="00000000" w:rsidRPr="00000000" w14:paraId="00000082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 Базовое логирование ключевых событий:</w:t>
      </w:r>
    </w:p>
    <w:p w:rsidR="00000000" w:rsidDel="00000000" w:rsidP="00000000" w:rsidRDefault="00000000" w:rsidRPr="00000000" w14:paraId="00000084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- изменения настроек;</w:t>
      </w:r>
    </w:p>
    <w:p w:rsidR="00000000" w:rsidDel="00000000" w:rsidP="00000000" w:rsidRDefault="00000000" w:rsidRPr="00000000" w14:paraId="00000085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- решения `allow` / `deny` по отправке уведомлений.</w:t>
      </w:r>
    </w:p>
    <w:p w:rsidR="00000000" w:rsidDel="00000000" w:rsidP="00000000" w:rsidRDefault="00000000" w:rsidRPr="00000000" w14:paraId="00000086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 Если хотите, можете добавить структуру для метрик (счётчики, таймеры) или комментарии, где бы вы их внедрили.</w:t>
      </w:r>
    </w:p>
    <w:p w:rsidR="00000000" w:rsidDel="00000000" w:rsidP="00000000" w:rsidRDefault="00000000" w:rsidRPr="00000000" w14:paraId="00000087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Что прислать в итоге:</w:t>
      </w:r>
    </w:p>
    <w:p w:rsidR="00000000" w:rsidDel="00000000" w:rsidP="00000000" w:rsidRDefault="00000000" w:rsidRPr="00000000" w14:paraId="00000089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1. Ссылку на репозиторий (GitHub/GitLab/Bitbucket).</w:t>
      </w:r>
    </w:p>
    <w:p w:rsidR="00000000" w:rsidDel="00000000" w:rsidP="00000000" w:rsidRDefault="00000000" w:rsidRPr="00000000" w14:paraId="0000008B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2. Короткое `README`, в котором описано:</w:t>
      </w:r>
    </w:p>
    <w:p w:rsidR="00000000" w:rsidDel="00000000" w:rsidP="00000000" w:rsidRDefault="00000000" w:rsidRPr="00000000" w14:paraId="0000008C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 - как запустить проект (с учётом PostgreSQL);</w:t>
      </w:r>
    </w:p>
    <w:p w:rsidR="00000000" w:rsidDel="00000000" w:rsidP="00000000" w:rsidRDefault="00000000" w:rsidRPr="00000000" w14:paraId="0000008D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 - как запустить тесты;</w:t>
      </w:r>
    </w:p>
    <w:p w:rsidR="00000000" w:rsidDel="00000000" w:rsidP="00000000" w:rsidRDefault="00000000" w:rsidRPr="00000000" w14:paraId="0000008E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 - краткое описание архитектуры и основных решений;</w:t>
      </w:r>
    </w:p>
    <w:p w:rsidR="00000000" w:rsidDel="00000000" w:rsidP="00000000" w:rsidRDefault="00000000" w:rsidRPr="00000000" w14:paraId="0000008F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 - что вы добавили бы дальше, если бы доводили этот сервис до продакшена.</w:t>
      </w:r>
    </w:p>
    <w:p w:rsidR="00000000" w:rsidDel="00000000" w:rsidP="00000000" w:rsidRDefault="00000000" w:rsidRPr="00000000" w14:paraId="00000090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Docker‑окружение приветствуется, но не обязательно.  </w:t>
      </w:r>
    </w:p>
    <w:p w:rsidR="00000000" w:rsidDel="00000000" w:rsidP="00000000" w:rsidRDefault="00000000" w:rsidRPr="00000000" w14:paraId="00000092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Главный фокус — на 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качестве </w:t>
      </w:r>
      <w:r w:rsidDel="00000000" w:rsidR="00000000" w:rsidRPr="00000000">
        <w:rPr>
          <w:rFonts w:ascii="Lora" w:cs="Lora" w:eastAsia="Lora" w:hAnsi="Lora"/>
          <w:rtl w:val="0"/>
        </w:rPr>
        <w:t xml:space="preserve">архитектуры, типов, бизнес‑логики и соответствии описанному поведению.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orms.gle/BnbStc8KHCnD6ij76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