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ACKNOWLEDGMENT AND ASSUMPTION OF RESPONSIBILITY</w:t>
        <w:br w:type="textWrapping"/>
        <w:t xml:space="preserve">FOR PERSONAL TRAVEL EXTENSION</w:t>
      </w:r>
    </w:p>
    <w:p w:rsidR="00000000" w:rsidDel="00000000" w:rsidP="00000000" w:rsidRDefault="00000000" w:rsidRPr="00000000" w14:paraId="00000003">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 _______________________________, acknowledge and understand that the official Singapore Trip organized and sponsored by Sadsad Tamesis Legal and Accountancy Firm shall officially conclude on </w:t>
      </w:r>
      <w:r w:rsidDel="00000000" w:rsidR="00000000" w:rsidRPr="00000000">
        <w:rPr>
          <w:rFonts w:ascii="Book Antiqua" w:cs="Book Antiqua" w:eastAsia="Book Antiqua" w:hAnsi="Book Antiqua"/>
          <w:b w:val="1"/>
          <w:bCs w:val="1"/>
          <w:rtl w:val="0"/>
        </w:rPr>
        <w:t xml:space="preserve">July 11, 2026</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4">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 further acknowledge that my decision to remain in Singapore beyond the official trip period, specifically from </w:t>
      </w:r>
      <w:r w:rsidDel="00000000" w:rsidR="00000000" w:rsidRPr="00000000">
        <w:rPr>
          <w:rFonts w:ascii="Book Antiqua" w:cs="Book Antiqua" w:eastAsia="Book Antiqua" w:hAnsi="Book Antiqua"/>
          <w:b w:val="1"/>
          <w:bCs w:val="1"/>
          <w:rtl w:val="0"/>
        </w:rPr>
        <w:t xml:space="preserve">July 11, 2026 to July 12, 2026</w:t>
      </w:r>
      <w:r w:rsidDel="00000000" w:rsidR="00000000" w:rsidRPr="00000000">
        <w:rPr>
          <w:rFonts w:ascii="Book Antiqua" w:cs="Book Antiqua" w:eastAsia="Book Antiqua" w:hAnsi="Book Antiqua"/>
          <w:rtl w:val="0"/>
        </w:rPr>
        <w:t xml:space="preserve">, is entirely </w:t>
      </w:r>
      <w:r w:rsidDel="00000000" w:rsidR="00000000" w:rsidRPr="00000000">
        <w:rPr>
          <w:rFonts w:ascii="Book Antiqua" w:cs="Book Antiqua" w:eastAsia="Book Antiqua" w:hAnsi="Book Antiqua"/>
          <w:b w:val="1"/>
          <w:bCs w:val="1"/>
          <w:rtl w:val="0"/>
        </w:rPr>
        <w:t xml:space="preserve">voluntary and for personal purposes.</w:t>
      </w:r>
      <w:r w:rsidDel="00000000" w:rsidR="00000000" w:rsidRPr="00000000">
        <w:rPr>
          <w:rFonts w:ascii="Book Antiqua" w:cs="Book Antiqua" w:eastAsia="Book Antiqua" w:hAnsi="Book Antiqua"/>
          <w:rtl w:val="0"/>
        </w:rPr>
        <w:t xml:space="preserve"> While the Company has facilitated or sponsored the extension of my return flight, the extended stay does not form part of the official company-sponsored itinerary, activities, or business-related functions.</w:t>
      </w:r>
    </w:p>
    <w:p w:rsidR="00000000" w:rsidDel="00000000" w:rsidP="00000000" w:rsidRDefault="00000000" w:rsidRPr="00000000" w14:paraId="00000005">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Accordingly, I understand and agree to the following:</w:t>
      </w:r>
    </w:p>
    <w:p w:rsidR="00000000" w:rsidDel="00000000" w:rsidP="00000000" w:rsidRDefault="00000000" w:rsidRPr="00000000" w14:paraId="00000006">
      <w:pPr>
        <w:numPr>
          <w:ilvl w:val="0"/>
          <w:numId w:val="1"/>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My participation in the extended stay is voluntary and made at my own discretion.</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Any personal activities, travel, accommodations, transportation arrangements, purchases, or engagements undertaken during the extension period shall be my sole responsibility.</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I shall be responsible for my own safety, conduct, personal belongings, and compliance with all applicable laws, regulations, and travel requirements during the extension period.</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Company shall not be responsible or liable for any loss, injury, illness, accident, delay, damage, theft, expense, claim, or other incident arising from or related to my personal extension of stay beyond the official company itinerary.</w:t>
      </w:r>
    </w:p>
    <w:p w:rsidR="00000000" w:rsidDel="00000000" w:rsidP="00000000" w:rsidRDefault="00000000" w:rsidRPr="00000000" w14:paraId="0000000A">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I acknowledge that any medical, travel, personal, or emergency expenses incurred during the extension period shall be my responsibility unless otherwise covered by applicable insurance or as required by law.</w:t>
      </w:r>
    </w:p>
    <w:p w:rsidR="00000000" w:rsidDel="00000000" w:rsidP="00000000" w:rsidRDefault="00000000" w:rsidRPr="00000000" w14:paraId="0000000B">
      <w:pPr>
        <w:numPr>
          <w:ilvl w:val="0"/>
          <w:numId w:val="1"/>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I understand that the Company’s duty of care and official travel arrangements shall cease upon the conclusion of the official trip activities on July 11, 2026.</w:t>
      </w:r>
    </w:p>
    <w:p w:rsidR="00000000" w:rsidDel="00000000" w:rsidP="00000000" w:rsidRDefault="00000000" w:rsidRPr="00000000" w14:paraId="0000000C">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By signing below, I confirm that I have read, understood, and voluntarily agree to the foregoing terms.</w:t>
      </w:r>
    </w:p>
    <w:p w:rsidR="00000000" w:rsidDel="00000000" w:rsidP="00000000" w:rsidRDefault="00000000" w:rsidRPr="00000000" w14:paraId="0000000D">
      <w:pPr>
        <w:spacing w:after="240" w:before="24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E">
      <w:pPr>
        <w:spacing w:after="240" w:before="24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F">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Employee Name:</w:t>
      </w:r>
    </w:p>
    <w:p w:rsidR="00000000" w:rsidDel="00000000" w:rsidP="00000000" w:rsidRDefault="00000000" w:rsidRPr="00000000" w14:paraId="00000010">
      <w:pPr>
        <w:spacing w:after="240" w:before="240" w:line="240" w:lineRule="auto"/>
        <w:jc w:val="both"/>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Signature:</w:t>
      </w:r>
    </w:p>
    <w:p w:rsidR="00000000" w:rsidDel="00000000" w:rsidP="00000000" w:rsidRDefault="00000000" w:rsidRPr="00000000" w14:paraId="00000012">
      <w:pPr>
        <w:spacing w:after="240" w:before="240" w:line="240" w:lineRule="auto"/>
        <w:jc w:val="both"/>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Date:</w:t>
      </w:r>
    </w:p>
    <w:p w:rsidR="00000000" w:rsidDel="00000000" w:rsidP="00000000" w:rsidRDefault="00000000" w:rsidRPr="00000000" w14:paraId="00000014">
      <w:pPr>
        <w:spacing w:after="240" w:before="240" w:line="240" w:lineRule="auto"/>
        <w:jc w:val="both"/>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Witnessed By:</w:t>
      </w:r>
    </w:p>
    <w:p w:rsidR="00000000" w:rsidDel="00000000" w:rsidP="00000000" w:rsidRDefault="00000000" w:rsidRPr="00000000" w14:paraId="00000016">
      <w:pPr>
        <w:spacing w:after="240" w:before="240" w:line="240" w:lineRule="auto"/>
        <w:jc w:val="both"/>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Book Antiqua" w:cs="Book Antiqua" w:eastAsia="Book Antiqua" w:hAnsi="Book Antiqua"/>
        </w:rPr>
      </w:pPr>
      <w:r w:rsidDel="00000000" w:rsidR="00000000" w:rsidRPr="00000000">
        <w:rPr>
          <w:rtl w:val="0"/>
        </w:rPr>
      </w:r>
    </w:p>
    <w:sectPr>
      <w:headerReference r:id="rId6"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before="200"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-66674</wp:posOffset>
          </wp:positionV>
          <wp:extent cx="2126343" cy="1066800"/>
          <wp:effectExtent b="0" l="0" r="0" t="0"/>
          <wp:wrapNone/>
          <wp:docPr id="1" name="image1.png"/>
          <a:graphic>
            <a:graphicData uri="http://schemas.openxmlformats.org/drawingml/2006/picture">
              <pic:pic>
                <pic:nvPicPr>
                  <pic:cNvPr id="0" name="image1.png"/>
                  <pic:cNvPicPr preferRelativeResize="0"/>
                </pic:nvPicPr>
                <pic:blipFill>
                  <a:blip r:embed="rId1"/>
                  <a:srcRect b="23481" l="0" r="0" t="26372"/>
                  <a:stretch>
                    <a:fillRect/>
                  </a:stretch>
                </pic:blipFill>
                <pic:spPr>
                  <a:xfrm>
                    <a:off x="0" y="0"/>
                    <a:ext cx="2126343" cy="1066800"/>
                  </a:xfrm>
                  <a:prstGeom prst="rect"/>
                  <a:ln/>
                </pic:spPr>
              </pic:pic>
            </a:graphicData>
          </a:graphic>
        </wp:anchor>
      </w:drawing>
    </w:r>
  </w:p>
  <w:p w:rsidR="00000000" w:rsidDel="00000000" w:rsidP="00000000" w:rsidRDefault="00000000" w:rsidRPr="00000000" w14:paraId="00000019">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EDSA, South Triangle, Quezon City</w:t>
    </w:r>
  </w:p>
  <w:p w:rsidR="00000000" w:rsidDel="00000000" w:rsidP="00000000" w:rsidRDefault="00000000" w:rsidRPr="00000000" w14:paraId="0000001A">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legal@sadsadtamesislaw.com</w:t>
    </w:r>
  </w:p>
  <w:p w:rsidR="00000000" w:rsidDel="00000000" w:rsidP="00000000" w:rsidRDefault="00000000" w:rsidRPr="00000000" w14:paraId="0000001B">
    <w:pPr>
      <w:spacing w:line="240" w:lineRule="auto"/>
      <w:ind w:right="-720"/>
      <w:jc w:val="right"/>
      <w:rPr/>
    </w:pPr>
    <w:r w:rsidDel="00000000" w:rsidR="00000000" w:rsidRPr="00000000">
      <w:rPr>
        <w:rFonts w:ascii="Georgia" w:cs="Georgia" w:eastAsia="Georgia" w:hAnsi="Georgia"/>
        <w:rtl w:val="0"/>
      </w:rPr>
      <w:t xml:space="preserve">(02) 8463-4941 / 0948-961-2397</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