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75775" w14:textId="77777777" w:rsidR="006B2917" w:rsidRDefault="006B2917">
      <w:pPr>
        <w:jc w:val="both"/>
        <w:rPr>
          <w:rFonts w:ascii="Barlow" w:eastAsia="Barlow" w:hAnsi="Barlow" w:cs="Barlow"/>
          <w:sz w:val="24"/>
          <w:szCs w:val="2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B2917" w14:paraId="20223A8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0CB4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Name of the Employee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3020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trike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 xml:space="preserve">Patricia Mae L. </w:t>
            </w:r>
            <w:proofErr w:type="spellStart"/>
            <w:r>
              <w:rPr>
                <w:rFonts w:ascii="Barlow" w:eastAsia="Barlow" w:hAnsi="Barlow" w:cs="Barlow"/>
                <w:sz w:val="24"/>
                <w:szCs w:val="24"/>
              </w:rPr>
              <w:t>Minimo</w:t>
            </w:r>
            <w:proofErr w:type="spellEnd"/>
          </w:p>
        </w:tc>
      </w:tr>
      <w:tr w:rsidR="006B2917" w14:paraId="19CD871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2809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Job Position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C1ED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Marketing Officer I</w:t>
            </w:r>
          </w:p>
        </w:tc>
      </w:tr>
      <w:tr w:rsidR="006B2917" w14:paraId="0956E33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C5E8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C4598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Marketing</w:t>
            </w:r>
          </w:p>
        </w:tc>
      </w:tr>
      <w:tr w:rsidR="006B2917" w14:paraId="182B5CC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665B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Date of Exit Interview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A5CC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April 28, 2026</w:t>
            </w:r>
          </w:p>
        </w:tc>
      </w:tr>
      <w:tr w:rsidR="006B2917" w14:paraId="295443F1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E835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b/>
                <w:bCs/>
                <w:sz w:val="24"/>
                <w:szCs w:val="24"/>
              </w:rPr>
            </w:pPr>
            <w:r>
              <w:rPr>
                <w:rFonts w:ascii="Barlow" w:eastAsia="Barlow" w:hAnsi="Barlow" w:cs="Barlow"/>
                <w:b/>
                <w:bCs/>
                <w:sz w:val="24"/>
                <w:szCs w:val="24"/>
              </w:rPr>
              <w:t>Conducted By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1AE4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Katrina Pauline M. Trinidad</w:t>
            </w:r>
          </w:p>
        </w:tc>
      </w:tr>
    </w:tbl>
    <w:p w14:paraId="20BF4759" w14:textId="77777777" w:rsidR="006B2917" w:rsidRDefault="006B2917">
      <w:pPr>
        <w:jc w:val="both"/>
        <w:rPr>
          <w:rFonts w:ascii="Barlow" w:eastAsia="Barlow" w:hAnsi="Barlow" w:cs="Barlow"/>
          <w:sz w:val="24"/>
          <w:szCs w:val="24"/>
        </w:rPr>
      </w:pPr>
    </w:p>
    <w:p w14:paraId="6520F028" w14:textId="77777777" w:rsidR="006B2917" w:rsidRDefault="00000000">
      <w:pPr>
        <w:jc w:val="both"/>
        <w:rPr>
          <w:rFonts w:ascii="Barlow" w:eastAsia="Barlow" w:hAnsi="Barlow" w:cs="Barlow"/>
          <w:b/>
          <w:bCs/>
          <w:sz w:val="24"/>
          <w:szCs w:val="24"/>
        </w:rPr>
      </w:pPr>
      <w:r>
        <w:rPr>
          <w:rFonts w:ascii="Barlow" w:eastAsia="Barlow" w:hAnsi="Barlow" w:cs="Barlow"/>
          <w:b/>
          <w:bCs/>
          <w:sz w:val="24"/>
          <w:szCs w:val="24"/>
        </w:rPr>
        <w:t>SUMMARY</w:t>
      </w:r>
    </w:p>
    <w:p w14:paraId="3BAA0BAB" w14:textId="77777777" w:rsidR="006B2917" w:rsidRDefault="006B2917">
      <w:pPr>
        <w:jc w:val="both"/>
        <w:rPr>
          <w:rFonts w:ascii="Barlow" w:eastAsia="Barlow" w:hAnsi="Barlow" w:cs="Barlow"/>
          <w:sz w:val="24"/>
          <w:szCs w:val="24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6B2917" w14:paraId="42746661" w14:textId="77777777">
        <w:tc>
          <w:tcPr>
            <w:tcW w:w="46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707F" w14:textId="77777777" w:rsidR="006B2917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color w:val="FFFFFF"/>
                <w:sz w:val="24"/>
                <w:szCs w:val="24"/>
              </w:rPr>
            </w:pPr>
            <w:r>
              <w:rPr>
                <w:rFonts w:ascii="Barlow" w:eastAsia="Barlow" w:hAnsi="Barlow" w:cs="Barlow"/>
                <w:color w:val="FFFFFF"/>
                <w:sz w:val="24"/>
                <w:szCs w:val="24"/>
              </w:rPr>
              <w:t>Reason for Leaving</w:t>
            </w:r>
          </w:p>
        </w:tc>
        <w:tc>
          <w:tcPr>
            <w:tcW w:w="46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75A7" w14:textId="77777777" w:rsidR="006B2917" w:rsidRDefault="00000000">
            <w:pPr>
              <w:widowControl w:val="0"/>
              <w:spacing w:line="240" w:lineRule="auto"/>
              <w:jc w:val="center"/>
              <w:rPr>
                <w:rFonts w:ascii="Barlow" w:eastAsia="Barlow" w:hAnsi="Barlow" w:cs="Barlow"/>
                <w:color w:val="FFFFFF"/>
                <w:sz w:val="24"/>
                <w:szCs w:val="24"/>
              </w:rPr>
            </w:pPr>
            <w:r>
              <w:rPr>
                <w:rFonts w:ascii="Barlow" w:eastAsia="Barlow" w:hAnsi="Barlow" w:cs="Barlow"/>
                <w:color w:val="FFFFFF"/>
                <w:sz w:val="24"/>
                <w:szCs w:val="24"/>
              </w:rPr>
              <w:t>Justification</w:t>
            </w:r>
          </w:p>
        </w:tc>
      </w:tr>
      <w:tr w:rsidR="006B2917" w14:paraId="04A9E6D2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617F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Better Job Opportunity and Dissatisfaction with Management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F8D7" w14:textId="77777777" w:rsidR="006B2917" w:rsidRDefault="00000000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Pat mentioned that she is currently looking for better job opportunities and the reason why she was dissatisfied with the management, it’s because there was no communication during her resignation.</w:t>
            </w:r>
          </w:p>
          <w:p w14:paraId="5B271051" w14:textId="77777777" w:rsidR="006B2917" w:rsidRDefault="006B2917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</w:p>
        </w:tc>
      </w:tr>
      <w:tr w:rsidR="006B2917" w14:paraId="3938F7FB" w14:textId="77777777">
        <w:trPr>
          <w:trHeight w:val="440"/>
        </w:trPr>
        <w:tc>
          <w:tcPr>
            <w:tcW w:w="9360" w:type="dxa"/>
            <w:gridSpan w:val="2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AF47" w14:textId="77777777" w:rsidR="006B2917" w:rsidRDefault="00000000">
            <w:pPr>
              <w:widowControl w:val="0"/>
              <w:spacing w:line="240" w:lineRule="auto"/>
              <w:ind w:left="720" w:hanging="360"/>
              <w:jc w:val="center"/>
              <w:rPr>
                <w:rFonts w:ascii="Barlow" w:eastAsia="Barlow" w:hAnsi="Barlow" w:cs="Barlow"/>
                <w:color w:val="FFFFFF"/>
                <w:sz w:val="24"/>
                <w:szCs w:val="24"/>
              </w:rPr>
            </w:pPr>
            <w:r>
              <w:rPr>
                <w:rFonts w:ascii="Barlow" w:eastAsia="Barlow" w:hAnsi="Barlow" w:cs="Barlow"/>
                <w:color w:val="FFFFFF"/>
                <w:sz w:val="24"/>
                <w:szCs w:val="24"/>
              </w:rPr>
              <w:t>Job Satisfaction</w:t>
            </w:r>
          </w:p>
        </w:tc>
      </w:tr>
      <w:tr w:rsidR="006B2917" w14:paraId="19BC0C0F" w14:textId="77777777">
        <w:trPr>
          <w:trHeight w:val="97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3312" w14:textId="77777777" w:rsidR="006B291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Job Role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200B" w14:textId="77777777" w:rsidR="006B2917" w:rsidRDefault="00000000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She shared that she really enjoyed what she handled and it was very fulfilling.</w:t>
            </w:r>
          </w:p>
        </w:tc>
      </w:tr>
      <w:tr w:rsidR="006B2917" w14:paraId="2E685540" w14:textId="77777777">
        <w:trPr>
          <w:trHeight w:val="1296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7488E" w14:textId="77777777" w:rsidR="006B291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Work Environment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56C4" w14:textId="77777777" w:rsidR="006B2917" w:rsidRDefault="00000000">
            <w:pPr>
              <w:widowControl w:val="0"/>
              <w:spacing w:before="240" w:after="240"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MJ shared that she was satisfied with the work environment and she sees the relationship with her colleagues and management are good.</w:t>
            </w:r>
          </w:p>
        </w:tc>
      </w:tr>
      <w:tr w:rsidR="006B2917" w14:paraId="2DD7DB85" w14:textId="77777777">
        <w:trPr>
          <w:trHeight w:val="44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4CFE" w14:textId="77777777" w:rsidR="006B2917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Management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96D3" w14:textId="77777777" w:rsidR="006B2917" w:rsidRDefault="00000000">
            <w:pPr>
              <w:widowControl w:val="0"/>
              <w:spacing w:before="240" w:after="240"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MJ expressed her dissatisfaction due to no guidance from her head and she felt alone.</w:t>
            </w:r>
          </w:p>
        </w:tc>
      </w:tr>
      <w:tr w:rsidR="006B2917" w14:paraId="105D332B" w14:textId="77777777">
        <w:trPr>
          <w:trHeight w:val="440"/>
        </w:trPr>
        <w:tc>
          <w:tcPr>
            <w:tcW w:w="9360" w:type="dxa"/>
            <w:gridSpan w:val="2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4001" w14:textId="77777777" w:rsidR="006B2917" w:rsidRDefault="00000000">
            <w:pPr>
              <w:widowControl w:val="0"/>
              <w:spacing w:line="240" w:lineRule="auto"/>
              <w:ind w:left="720" w:hanging="360"/>
              <w:jc w:val="center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color w:val="FFFFFF"/>
                <w:sz w:val="24"/>
                <w:szCs w:val="24"/>
              </w:rPr>
              <w:t>Feedback and Suggestions</w:t>
            </w:r>
          </w:p>
        </w:tc>
      </w:tr>
      <w:tr w:rsidR="006B2917" w14:paraId="1F259956" w14:textId="77777777">
        <w:trPr>
          <w:trHeight w:val="816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B310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What did you like most about working here?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60B9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 xml:space="preserve">“What I valued most was the strong sense of teamwork among colleagues. They made the </w:t>
            </w:r>
            <w:proofErr w:type="gramStart"/>
            <w:r>
              <w:rPr>
                <w:rFonts w:ascii="Barlow" w:eastAsia="Barlow" w:hAnsi="Barlow" w:cs="Barlow"/>
                <w:sz w:val="24"/>
                <w:szCs w:val="24"/>
              </w:rPr>
              <w:t>day to day</w:t>
            </w:r>
            <w:proofErr w:type="gramEnd"/>
            <w:r>
              <w:rPr>
                <w:rFonts w:ascii="Barlow" w:eastAsia="Barlow" w:hAnsi="Barlow" w:cs="Barlow"/>
                <w:sz w:val="24"/>
                <w:szCs w:val="24"/>
              </w:rPr>
              <w:t xml:space="preserve"> work more manageable and enjoyable. I also appreciated the company culture, which fostered collaboration and a positive working environment.”</w:t>
            </w:r>
          </w:p>
        </w:tc>
      </w:tr>
      <w:tr w:rsidR="006B2917" w14:paraId="088EC63C" w14:textId="77777777">
        <w:trPr>
          <w:trHeight w:val="1755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8431A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lastRenderedPageBreak/>
              <w:t>What aspects of your job or the company could be improved?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DB2B" w14:textId="77777777" w:rsidR="006B2917" w:rsidRDefault="00000000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“There is room for improvement in leadership alignment and communication. Additionally, streamlining approval processes would help increase efficiency and allow teams to move forward more quickly.”</w:t>
            </w:r>
          </w:p>
        </w:tc>
      </w:tr>
      <w:tr w:rsidR="006B2917" w14:paraId="57A19769" w14:textId="77777777">
        <w:trPr>
          <w:trHeight w:val="1164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7A0F5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Do you have any suggestions for improving the work environment, culture, or employee benefits?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BF32" w14:textId="77777777" w:rsidR="006B2917" w:rsidRDefault="00000000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“It would be beneficial to implement structured mental health support, such as regular check-ins or wellness programs, especially for employees experiencing burnout. Proactively addressing employee well-being can help improve morale, productivity, and employee retention.”</w:t>
            </w:r>
          </w:p>
        </w:tc>
      </w:tr>
      <w:tr w:rsidR="006B2917" w14:paraId="75A8DA74" w14:textId="77777777">
        <w:trPr>
          <w:trHeight w:val="1980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8476" w14:textId="77777777" w:rsidR="006B2917" w:rsidRDefault="00000000">
            <w:pPr>
              <w:widowControl w:val="0"/>
              <w:spacing w:line="240" w:lineRule="auto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Final Comments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8A397" w14:textId="77777777" w:rsidR="006B2917" w:rsidRDefault="00000000">
            <w:pPr>
              <w:widowControl w:val="0"/>
              <w:spacing w:line="240" w:lineRule="auto"/>
              <w:jc w:val="both"/>
              <w:rPr>
                <w:rFonts w:ascii="Barlow" w:eastAsia="Barlow" w:hAnsi="Barlow" w:cs="Barlow"/>
                <w:sz w:val="24"/>
                <w:szCs w:val="24"/>
              </w:rPr>
            </w:pPr>
            <w:r>
              <w:rPr>
                <w:rFonts w:ascii="Barlow" w:eastAsia="Barlow" w:hAnsi="Barlow" w:cs="Barlow"/>
                <w:sz w:val="24"/>
                <w:szCs w:val="24"/>
              </w:rPr>
              <w:t>“I truly value the relationship I’ve built both inside and outside the office. The people are one of the company’s greatest strengths and key contributors to its success. I hope the company continues to prioritize and support employees' needs, as investing in people is essential to sustaining growth and a positive workplace.”</w:t>
            </w:r>
          </w:p>
        </w:tc>
      </w:tr>
    </w:tbl>
    <w:p w14:paraId="69D1850E" w14:textId="2F49FA47" w:rsidR="006B2917" w:rsidRDefault="00193BF2">
      <w:pPr>
        <w:jc w:val="both"/>
        <w:rPr>
          <w:rFonts w:ascii="Barlow" w:eastAsia="Barlow" w:hAnsi="Barlow" w:cs="Barlow"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44135540" wp14:editId="34BA61D3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1929517" cy="1066800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517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EA601A" w14:textId="6C2C537B" w:rsidR="006B2917" w:rsidRDefault="00000000">
      <w:pPr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Prepared By:</w:t>
      </w:r>
    </w:p>
    <w:p w14:paraId="552861D8" w14:textId="4CF90950" w:rsidR="006B2917" w:rsidRDefault="006B2917">
      <w:pPr>
        <w:jc w:val="both"/>
        <w:rPr>
          <w:rFonts w:ascii="Barlow" w:eastAsia="Barlow" w:hAnsi="Barlow" w:cs="Barlow"/>
          <w:sz w:val="24"/>
          <w:szCs w:val="24"/>
        </w:rPr>
      </w:pPr>
    </w:p>
    <w:p w14:paraId="19619AD2" w14:textId="21093C1A" w:rsidR="0091634B" w:rsidRDefault="0091634B">
      <w:pPr>
        <w:jc w:val="both"/>
        <w:rPr>
          <w:rFonts w:ascii="Barlow" w:eastAsia="Barlow" w:hAnsi="Barlow" w:cs="Barlow"/>
          <w:sz w:val="24"/>
          <w:szCs w:val="24"/>
        </w:rPr>
      </w:pPr>
    </w:p>
    <w:p w14:paraId="093E8379" w14:textId="77777777" w:rsidR="006B2917" w:rsidRDefault="00000000">
      <w:pPr>
        <w:jc w:val="both"/>
        <w:rPr>
          <w:rFonts w:ascii="Barlow" w:eastAsia="Barlow" w:hAnsi="Barlow" w:cs="Barlow"/>
          <w:sz w:val="24"/>
          <w:szCs w:val="24"/>
        </w:rPr>
      </w:pPr>
      <w:r>
        <w:rPr>
          <w:rFonts w:ascii="Barlow" w:eastAsia="Barlow" w:hAnsi="Barlow" w:cs="Barlow"/>
          <w:sz w:val="24"/>
          <w:szCs w:val="24"/>
        </w:rPr>
        <w:t>Katrina Pauline M. Trinidad</w:t>
      </w:r>
    </w:p>
    <w:p w14:paraId="3E4670EE" w14:textId="77777777" w:rsidR="006B2917" w:rsidRDefault="00000000">
      <w:pPr>
        <w:jc w:val="both"/>
        <w:rPr>
          <w:rFonts w:ascii="Barlow" w:eastAsia="Barlow" w:hAnsi="Barlow" w:cs="Barlow"/>
          <w:b/>
          <w:bCs/>
        </w:rPr>
      </w:pPr>
      <w:r>
        <w:rPr>
          <w:rFonts w:ascii="Barlow" w:eastAsia="Barlow" w:hAnsi="Barlow" w:cs="Barlow"/>
          <w:sz w:val="24"/>
          <w:szCs w:val="24"/>
        </w:rPr>
        <w:t>Head of HR Department</w:t>
      </w:r>
    </w:p>
    <w:sectPr w:rsidR="006B2917">
      <w:headerReference w:type="default" r:id="rId8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94D6F" w14:textId="77777777" w:rsidR="009F1435" w:rsidRDefault="009F1435">
      <w:pPr>
        <w:spacing w:line="240" w:lineRule="auto"/>
      </w:pPr>
      <w:r>
        <w:separator/>
      </w:r>
    </w:p>
  </w:endnote>
  <w:endnote w:type="continuationSeparator" w:id="0">
    <w:p w14:paraId="1C0BD3BB" w14:textId="77777777" w:rsidR="009F1435" w:rsidRDefault="009F14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  <w:embedRegular r:id="rId1" w:fontKey="{23897B5B-5190-4DB9-A435-FE12735F36B7}"/>
    <w:embedBold r:id="rId2" w:fontKey="{3E8F903C-AA11-424F-954F-829055474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7C2CC38-AE70-4C12-BB3C-63E1992A193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763B3DF-02FD-4074-84F2-831B196017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4E52739-7A52-4B6F-B8A6-6D1C0BBB71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D3EDA" w14:textId="77777777" w:rsidR="009F1435" w:rsidRDefault="009F1435">
      <w:pPr>
        <w:spacing w:line="240" w:lineRule="auto"/>
      </w:pPr>
      <w:r>
        <w:separator/>
      </w:r>
    </w:p>
  </w:footnote>
  <w:footnote w:type="continuationSeparator" w:id="0">
    <w:p w14:paraId="63D99E0B" w14:textId="77777777" w:rsidR="009F1435" w:rsidRDefault="009F14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39265" w14:textId="77777777" w:rsidR="006B2917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9F271D5" wp14:editId="3505A1D1">
          <wp:simplePos x="0" y="0"/>
          <wp:positionH relativeFrom="column">
            <wp:posOffset>-371474</wp:posOffset>
          </wp:positionH>
          <wp:positionV relativeFrom="paragraph">
            <wp:posOffset>-85724</wp:posOffset>
          </wp:positionV>
          <wp:extent cx="2126343" cy="10668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5422C8" w14:textId="77777777" w:rsidR="006B2917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13C71053" w14:textId="77777777" w:rsidR="006B2917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56CA066F" w14:textId="77777777" w:rsidR="006B2917" w:rsidRDefault="00000000">
    <w:pPr>
      <w:spacing w:line="240" w:lineRule="auto"/>
      <w:ind w:right="-720"/>
      <w:jc w:val="right"/>
    </w:pPr>
    <w:r>
      <w:rPr>
        <w:rFonts w:ascii="Georgia" w:eastAsia="Georgia" w:hAnsi="Georgia" w:cs="Georgia"/>
      </w:rPr>
      <w:t>(02) 8463-4941 / 0948-961-2397</w:t>
    </w:r>
  </w:p>
  <w:p w14:paraId="1F65C434" w14:textId="77777777" w:rsidR="006B2917" w:rsidRDefault="006B29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5D53"/>
    <w:multiLevelType w:val="multilevel"/>
    <w:tmpl w:val="BBCC35B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6322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917"/>
    <w:rsid w:val="0009648F"/>
    <w:rsid w:val="00193BF2"/>
    <w:rsid w:val="00291F96"/>
    <w:rsid w:val="003709CC"/>
    <w:rsid w:val="005B5E35"/>
    <w:rsid w:val="006B2917"/>
    <w:rsid w:val="008169A4"/>
    <w:rsid w:val="0091634B"/>
    <w:rsid w:val="009F1435"/>
    <w:rsid w:val="00B2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D9CB"/>
  <w15:docId w15:val="{26A4D16F-26E1-49C6-AC0C-4E82607A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4</cp:revision>
  <dcterms:created xsi:type="dcterms:W3CDTF">2026-06-19T00:13:00Z</dcterms:created>
  <dcterms:modified xsi:type="dcterms:W3CDTF">2026-06-19T00:19:00Z</dcterms:modified>
</cp:coreProperties>
</file>