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1FA5" w14:textId="77777777" w:rsidR="00EB46F9" w:rsidRDefault="00EB46F9">
      <w:pPr>
        <w:jc w:val="both"/>
        <w:rPr>
          <w:rFonts w:ascii="Book Antiqua" w:eastAsia="Book Antiqua" w:hAnsi="Book Antiqua" w:cs="Book Antiqua"/>
          <w:sz w:val="24"/>
          <w:szCs w:val="24"/>
        </w:rPr>
      </w:pPr>
    </w:p>
    <w:p w14:paraId="5D59EB9C" w14:textId="77777777" w:rsidR="00EB46F9"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May 19, 2026</w:t>
      </w:r>
    </w:p>
    <w:p w14:paraId="5DB0A460" w14:textId="77777777" w:rsidR="00EB46F9" w:rsidRDefault="00EB46F9">
      <w:pPr>
        <w:jc w:val="both"/>
        <w:rPr>
          <w:rFonts w:ascii="Book Antiqua" w:eastAsia="Book Antiqua" w:hAnsi="Book Antiqua" w:cs="Book Antiqua"/>
          <w:sz w:val="24"/>
          <w:szCs w:val="24"/>
        </w:rPr>
      </w:pPr>
    </w:p>
    <w:p w14:paraId="5C9ED582" w14:textId="77777777" w:rsidR="00EB46F9"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 xml:space="preserve">Dr. Mario </w:t>
      </w:r>
      <w:proofErr w:type="spellStart"/>
      <w:r>
        <w:rPr>
          <w:rFonts w:ascii="Book Antiqua" w:eastAsia="Book Antiqua" w:hAnsi="Book Antiqua" w:cs="Book Antiqua"/>
          <w:sz w:val="24"/>
          <w:szCs w:val="24"/>
        </w:rPr>
        <w:t>Isic</w:t>
      </w:r>
      <w:proofErr w:type="spellEnd"/>
    </w:p>
    <w:p w14:paraId="5471C5E0" w14:textId="77777777" w:rsidR="00EB46F9"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Group General Manager</w:t>
      </w:r>
    </w:p>
    <w:p w14:paraId="2BC10090" w14:textId="77777777" w:rsidR="00EB46F9"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VS Hotel Corporation</w:t>
      </w:r>
    </w:p>
    <w:p w14:paraId="263F5427" w14:textId="77777777" w:rsidR="00EB46F9" w:rsidRDefault="00EB46F9">
      <w:pPr>
        <w:jc w:val="both"/>
        <w:rPr>
          <w:rFonts w:ascii="Book Antiqua" w:eastAsia="Book Antiqua" w:hAnsi="Book Antiqua" w:cs="Book Antiqua"/>
          <w:sz w:val="24"/>
          <w:szCs w:val="24"/>
        </w:rPr>
      </w:pPr>
    </w:p>
    <w:p w14:paraId="668C2CB7" w14:textId="77777777" w:rsidR="00EB46F9" w:rsidRDefault="00000000">
      <w:pPr>
        <w:jc w:val="both"/>
        <w:rPr>
          <w:rFonts w:ascii="Book Antiqua" w:eastAsia="Book Antiqua" w:hAnsi="Book Antiqua" w:cs="Book Antiqua"/>
          <w:b/>
          <w:bCs/>
          <w:sz w:val="24"/>
          <w:szCs w:val="24"/>
        </w:rPr>
      </w:pPr>
      <w:r>
        <w:rPr>
          <w:rFonts w:ascii="Book Antiqua" w:eastAsia="Book Antiqua" w:hAnsi="Book Antiqua" w:cs="Book Antiqua"/>
          <w:b/>
          <w:bCs/>
          <w:sz w:val="24"/>
          <w:szCs w:val="24"/>
        </w:rPr>
        <w:t>LETTER OF INTENT</w:t>
      </w:r>
    </w:p>
    <w:p w14:paraId="2A9C4C70" w14:textId="77777777" w:rsidR="00EB46F9" w:rsidRDefault="00000000">
      <w:pPr>
        <w:jc w:val="both"/>
        <w:rPr>
          <w:rFonts w:ascii="Book Antiqua" w:eastAsia="Book Antiqua" w:hAnsi="Book Antiqua" w:cs="Book Antiqua"/>
          <w:b/>
          <w:bCs/>
          <w:sz w:val="24"/>
          <w:szCs w:val="24"/>
        </w:rPr>
      </w:pPr>
      <w:r>
        <w:rPr>
          <w:rFonts w:ascii="Book Antiqua" w:eastAsia="Book Antiqua" w:hAnsi="Book Antiqua" w:cs="Book Antiqua"/>
          <w:b/>
          <w:bCs/>
          <w:sz w:val="24"/>
          <w:szCs w:val="24"/>
        </w:rPr>
        <w:t>Partnership Opportunity for Employee Wellness Day &amp; Long-term Collaboration</w:t>
      </w:r>
    </w:p>
    <w:p w14:paraId="492D2400" w14:textId="77777777" w:rsidR="00EB46F9" w:rsidRDefault="00EB46F9">
      <w:pPr>
        <w:jc w:val="both"/>
        <w:rPr>
          <w:rFonts w:ascii="Book Antiqua" w:eastAsia="Book Antiqua" w:hAnsi="Book Antiqua" w:cs="Book Antiqua"/>
          <w:sz w:val="24"/>
          <w:szCs w:val="24"/>
        </w:rPr>
      </w:pPr>
    </w:p>
    <w:p w14:paraId="63CB007F"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 xml:space="preserve">Dear Dr. </w:t>
      </w:r>
      <w:proofErr w:type="spellStart"/>
      <w:r>
        <w:rPr>
          <w:rFonts w:ascii="Book Antiqua" w:eastAsia="Book Antiqua" w:hAnsi="Book Antiqua" w:cs="Book Antiqua"/>
          <w:sz w:val="24"/>
          <w:szCs w:val="24"/>
        </w:rPr>
        <w:t>Isic</w:t>
      </w:r>
      <w:proofErr w:type="spellEnd"/>
      <w:r>
        <w:rPr>
          <w:rFonts w:ascii="Book Antiqua" w:eastAsia="Book Antiqua" w:hAnsi="Book Antiqua" w:cs="Book Antiqua"/>
          <w:sz w:val="24"/>
          <w:szCs w:val="24"/>
        </w:rPr>
        <w:t>,</w:t>
      </w:r>
    </w:p>
    <w:p w14:paraId="7DDEE292"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Greetings!</w:t>
      </w:r>
    </w:p>
    <w:p w14:paraId="6AA70475"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I am writing on behalf of Sadsad Tamesis Legal and Accountancy Firm, one of Victoria Sports’s tenants in the commercial building. Our Human Resources Department is currently organizing a Wellness Day scheduled on</w:t>
      </w:r>
      <w:r>
        <w:rPr>
          <w:rFonts w:ascii="Book Antiqua" w:eastAsia="Book Antiqua" w:hAnsi="Book Antiqua" w:cs="Book Antiqua"/>
          <w:b/>
          <w:bCs/>
          <w:sz w:val="24"/>
          <w:szCs w:val="24"/>
        </w:rPr>
        <w:t xml:space="preserve"> May 22, 2026 </w:t>
      </w:r>
      <w:r>
        <w:rPr>
          <w:rFonts w:ascii="Book Antiqua" w:eastAsia="Book Antiqua" w:hAnsi="Book Antiqua" w:cs="Book Antiqua"/>
          <w:sz w:val="24"/>
          <w:szCs w:val="24"/>
        </w:rPr>
        <w:t>for our employees as part of our ongoing initiatives to promote employee wellness, engagement, and work-life balance within the organization.</w:t>
      </w:r>
    </w:p>
    <w:p w14:paraId="2462DB71"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 xml:space="preserve">In line with this, we would like to respectfully explore </w:t>
      </w:r>
      <w:r>
        <w:rPr>
          <w:rFonts w:ascii="Book Antiqua" w:eastAsia="Book Antiqua" w:hAnsi="Book Antiqua" w:cs="Book Antiqua"/>
          <w:b/>
          <w:bCs/>
          <w:sz w:val="24"/>
          <w:szCs w:val="24"/>
        </w:rPr>
        <w:t xml:space="preserve">possible partnership or collaboration opportunities </w:t>
      </w:r>
      <w:r>
        <w:rPr>
          <w:rFonts w:ascii="Book Antiqua" w:eastAsia="Book Antiqua" w:hAnsi="Book Antiqua" w:cs="Book Antiqua"/>
          <w:sz w:val="24"/>
          <w:szCs w:val="24"/>
        </w:rPr>
        <w:t>with VS Hotel Corporation and its affiliated establishments within Victoria Sports Tower. Given the wellness-oriented facilities and services available within the building, we believe this initiative may also serve as a meaningful opportunity to strengthen tenant engagement and promote the various lifestyle and wellness offerings accessible to employees within the community.</w:t>
      </w:r>
    </w:p>
    <w:p w14:paraId="7F8936D8"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At present, we are exploring possible support or collaboration opportunities such as:</w:t>
      </w:r>
    </w:p>
    <w:p w14:paraId="4E09F088" w14:textId="77777777" w:rsidR="00EB46F9" w:rsidRDefault="00000000">
      <w:pPr>
        <w:numPr>
          <w:ilvl w:val="0"/>
          <w:numId w:val="1"/>
        </w:numPr>
        <w:spacing w:before="240"/>
        <w:rPr>
          <w:rFonts w:ascii="Book Antiqua" w:eastAsia="Book Antiqua" w:hAnsi="Book Antiqua" w:cs="Book Antiqua"/>
          <w:sz w:val="24"/>
          <w:szCs w:val="24"/>
        </w:rPr>
      </w:pPr>
      <w:r>
        <w:rPr>
          <w:rFonts w:ascii="Book Antiqua" w:eastAsia="Book Antiqua" w:hAnsi="Book Antiqua" w:cs="Book Antiqua"/>
          <w:sz w:val="24"/>
          <w:szCs w:val="24"/>
        </w:rPr>
        <w:t>Wellness or yoga/stretching demo sessions or instructors</w:t>
      </w:r>
    </w:p>
    <w:p w14:paraId="6E5D792E" w14:textId="77777777" w:rsidR="00EB46F9" w:rsidRDefault="00000000">
      <w:pPr>
        <w:numPr>
          <w:ilvl w:val="0"/>
          <w:numId w:val="1"/>
        </w:numPr>
        <w:rPr>
          <w:rFonts w:ascii="Book Antiqua" w:eastAsia="Book Antiqua" w:hAnsi="Book Antiqua" w:cs="Book Antiqua"/>
          <w:sz w:val="24"/>
          <w:szCs w:val="24"/>
        </w:rPr>
      </w:pPr>
      <w:r>
        <w:rPr>
          <w:rFonts w:ascii="Book Antiqua" w:eastAsia="Book Antiqua" w:hAnsi="Book Antiqua" w:cs="Book Antiqua"/>
          <w:sz w:val="24"/>
          <w:szCs w:val="24"/>
        </w:rPr>
        <w:t>Meditation or fitness activities</w:t>
      </w:r>
    </w:p>
    <w:p w14:paraId="12FEC982" w14:textId="77777777" w:rsidR="00EB46F9" w:rsidRDefault="00000000">
      <w:pPr>
        <w:numPr>
          <w:ilvl w:val="0"/>
          <w:numId w:val="1"/>
        </w:numPr>
        <w:rPr>
          <w:rFonts w:ascii="Book Antiqua" w:eastAsia="Book Antiqua" w:hAnsi="Book Antiqua" w:cs="Book Antiqua"/>
          <w:sz w:val="24"/>
          <w:szCs w:val="24"/>
        </w:rPr>
      </w:pPr>
      <w:r>
        <w:rPr>
          <w:rFonts w:ascii="Book Antiqua" w:eastAsia="Book Antiqua" w:hAnsi="Book Antiqua" w:cs="Book Antiqua"/>
          <w:sz w:val="24"/>
          <w:szCs w:val="24"/>
        </w:rPr>
        <w:t>Discount vouchers or promotional offers</w:t>
      </w:r>
    </w:p>
    <w:p w14:paraId="53853400" w14:textId="77777777" w:rsidR="00EB46F9" w:rsidRDefault="00000000">
      <w:pPr>
        <w:numPr>
          <w:ilvl w:val="0"/>
          <w:numId w:val="1"/>
        </w:numPr>
        <w:rPr>
          <w:rFonts w:ascii="Book Antiqua" w:eastAsia="Book Antiqua" w:hAnsi="Book Antiqua" w:cs="Book Antiqua"/>
          <w:sz w:val="24"/>
          <w:szCs w:val="24"/>
        </w:rPr>
      </w:pPr>
      <w:r>
        <w:rPr>
          <w:rFonts w:ascii="Book Antiqua" w:eastAsia="Book Antiqua" w:hAnsi="Book Antiqua" w:cs="Book Antiqua"/>
          <w:sz w:val="24"/>
          <w:szCs w:val="24"/>
        </w:rPr>
        <w:t>Cinema ticket discounts/promotions</w:t>
      </w:r>
    </w:p>
    <w:p w14:paraId="3828D18C" w14:textId="77777777" w:rsidR="00EB46F9" w:rsidRDefault="00000000">
      <w:pPr>
        <w:numPr>
          <w:ilvl w:val="0"/>
          <w:numId w:val="1"/>
        </w:numPr>
        <w:rPr>
          <w:rFonts w:ascii="Book Antiqua" w:eastAsia="Book Antiqua" w:hAnsi="Book Antiqua" w:cs="Book Antiqua"/>
          <w:sz w:val="24"/>
          <w:szCs w:val="24"/>
        </w:rPr>
      </w:pPr>
      <w:r>
        <w:rPr>
          <w:rFonts w:ascii="Book Antiqua" w:eastAsia="Book Antiqua" w:hAnsi="Book Antiqua" w:cs="Book Antiqua"/>
          <w:sz w:val="24"/>
          <w:szCs w:val="24"/>
        </w:rPr>
        <w:t>Wellness, facial, or spa-related vouchers</w:t>
      </w:r>
    </w:p>
    <w:p w14:paraId="10FBB0C5" w14:textId="77777777" w:rsidR="00EB46F9" w:rsidRDefault="00000000">
      <w:pPr>
        <w:numPr>
          <w:ilvl w:val="0"/>
          <w:numId w:val="1"/>
        </w:numPr>
        <w:spacing w:after="240"/>
        <w:rPr>
          <w:rFonts w:ascii="Book Antiqua" w:eastAsia="Book Antiqua" w:hAnsi="Book Antiqua" w:cs="Book Antiqua"/>
          <w:sz w:val="24"/>
          <w:szCs w:val="24"/>
        </w:rPr>
      </w:pPr>
      <w:r>
        <w:rPr>
          <w:rFonts w:ascii="Book Antiqua" w:eastAsia="Book Antiqua" w:hAnsi="Book Antiqua" w:cs="Book Antiqua"/>
          <w:sz w:val="24"/>
          <w:szCs w:val="24"/>
        </w:rPr>
        <w:t>Tenant-exclusive wellness partnerships or activities</w:t>
      </w:r>
    </w:p>
    <w:p w14:paraId="22B91EEE"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We are open to any form of collaboration that may be feasible from your end, even on a limited or introductory basis for this Friday’s event and for long-term engagement as well.</w:t>
      </w:r>
    </w:p>
    <w:p w14:paraId="32E44E21"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In return, we would be happy to acknowledge and promote participating establishments internally among our employees and explore opportunities for future wellness collaborations, employee engagement initiatives, and potential referrals or tenant partnerships moving forward.</w:t>
      </w:r>
    </w:p>
    <w:p w14:paraId="7B960E45" w14:textId="77777777" w:rsidR="00EB46F9" w:rsidRDefault="00EB46F9">
      <w:pPr>
        <w:spacing w:before="240" w:after="240"/>
        <w:jc w:val="both"/>
        <w:rPr>
          <w:rFonts w:ascii="Book Antiqua" w:eastAsia="Book Antiqua" w:hAnsi="Book Antiqua" w:cs="Book Antiqua"/>
          <w:sz w:val="24"/>
          <w:szCs w:val="24"/>
        </w:rPr>
      </w:pPr>
    </w:p>
    <w:p w14:paraId="46AE5571" w14:textId="77777777" w:rsidR="00EB46F9" w:rsidRDefault="00EB46F9">
      <w:pPr>
        <w:spacing w:before="240" w:after="240"/>
        <w:jc w:val="both"/>
        <w:rPr>
          <w:rFonts w:ascii="Book Antiqua" w:eastAsia="Book Antiqua" w:hAnsi="Book Antiqua" w:cs="Book Antiqua"/>
          <w:sz w:val="24"/>
          <w:szCs w:val="24"/>
        </w:rPr>
      </w:pPr>
    </w:p>
    <w:p w14:paraId="2910AAF1"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Should your team be open to discussing this further, we would greatly appreciate the opportunity to coordinate at your convenience.</w:t>
      </w:r>
    </w:p>
    <w:p w14:paraId="7F7A9FB0"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Thank you very much, and we sincerely appreciate your time and consideration.</w:t>
      </w:r>
    </w:p>
    <w:p w14:paraId="1E4D0F5C" w14:textId="77777777" w:rsidR="00EB46F9" w:rsidRDefault="00EB46F9">
      <w:pPr>
        <w:spacing w:before="240" w:after="240"/>
        <w:jc w:val="both"/>
        <w:rPr>
          <w:rFonts w:ascii="Book Antiqua" w:eastAsia="Book Antiqua" w:hAnsi="Book Antiqua" w:cs="Book Antiqua"/>
          <w:sz w:val="24"/>
          <w:szCs w:val="24"/>
        </w:rPr>
      </w:pPr>
    </w:p>
    <w:p w14:paraId="0D530FF8" w14:textId="77777777" w:rsidR="00EB46F9" w:rsidRDefault="00EB46F9">
      <w:pPr>
        <w:spacing w:before="240" w:after="240"/>
        <w:jc w:val="both"/>
        <w:rPr>
          <w:rFonts w:ascii="Book Antiqua" w:eastAsia="Book Antiqua" w:hAnsi="Book Antiqua" w:cs="Book Antiqua"/>
          <w:sz w:val="24"/>
          <w:szCs w:val="24"/>
        </w:rPr>
      </w:pPr>
    </w:p>
    <w:p w14:paraId="469864E0" w14:textId="77777777" w:rsidR="00EB46F9" w:rsidRDefault="00EB46F9">
      <w:pPr>
        <w:spacing w:before="240" w:after="240"/>
        <w:jc w:val="both"/>
        <w:rPr>
          <w:rFonts w:ascii="Book Antiqua" w:eastAsia="Book Antiqua" w:hAnsi="Book Antiqua" w:cs="Book Antiqua"/>
          <w:sz w:val="24"/>
          <w:szCs w:val="24"/>
        </w:rPr>
      </w:pPr>
    </w:p>
    <w:p w14:paraId="5F62BFA9" w14:textId="77777777" w:rsidR="00EB46F9"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Respectfully,</w:t>
      </w:r>
    </w:p>
    <w:p w14:paraId="6A5FB1E0" w14:textId="77777777" w:rsidR="00EB46F9" w:rsidRDefault="00000000" w:rsidP="00FB1110">
      <w:pPr>
        <w:spacing w:before="240" w:after="240"/>
        <w:rPr>
          <w:rFonts w:ascii="Book Antiqua" w:eastAsia="Book Antiqua" w:hAnsi="Book Antiqua" w:cs="Book Antiqua"/>
          <w:sz w:val="24"/>
          <w:szCs w:val="24"/>
        </w:rPr>
      </w:pPr>
      <w:r>
        <w:rPr>
          <w:rFonts w:ascii="Book Antiqua" w:eastAsia="Book Antiqua" w:hAnsi="Book Antiqua" w:cs="Book Antiqua"/>
          <w:sz w:val="24"/>
          <w:szCs w:val="24"/>
        </w:rPr>
        <w:t>Sophia Alisa Monteagudo</w:t>
      </w:r>
      <w:r>
        <w:rPr>
          <w:rFonts w:ascii="Book Antiqua" w:eastAsia="Book Antiqua" w:hAnsi="Book Antiqua" w:cs="Book Antiqua"/>
          <w:sz w:val="24"/>
          <w:szCs w:val="24"/>
        </w:rPr>
        <w:br/>
      </w:r>
      <w:r>
        <w:rPr>
          <w:rFonts w:ascii="Book Antiqua" w:eastAsia="Book Antiqua" w:hAnsi="Book Antiqua" w:cs="Book Antiqua"/>
          <w:i/>
          <w:iCs/>
          <w:sz w:val="24"/>
          <w:szCs w:val="24"/>
        </w:rPr>
        <w:t>HR Officer I — Human Resources Department</w:t>
      </w:r>
      <w:r>
        <w:rPr>
          <w:rFonts w:ascii="Book Antiqua" w:eastAsia="Book Antiqua" w:hAnsi="Book Antiqua" w:cs="Book Antiqua"/>
          <w:i/>
          <w:iCs/>
          <w:sz w:val="24"/>
          <w:szCs w:val="24"/>
        </w:rPr>
        <w:br/>
      </w:r>
      <w:r>
        <w:rPr>
          <w:rFonts w:ascii="Book Antiqua" w:eastAsia="Book Antiqua" w:hAnsi="Book Antiqua" w:cs="Book Antiqua"/>
          <w:sz w:val="24"/>
          <w:szCs w:val="24"/>
        </w:rPr>
        <w:t>Sadsad Tamesis Legal and Accountancy Firm</w:t>
      </w:r>
    </w:p>
    <w:p w14:paraId="7437C566" w14:textId="77777777" w:rsidR="00EB46F9" w:rsidRDefault="00EB46F9">
      <w:pPr>
        <w:jc w:val="both"/>
        <w:rPr>
          <w:rFonts w:ascii="Book Antiqua" w:eastAsia="Book Antiqua" w:hAnsi="Book Antiqua" w:cs="Book Antiqua"/>
          <w:sz w:val="24"/>
          <w:szCs w:val="24"/>
        </w:rPr>
      </w:pPr>
    </w:p>
    <w:sectPr w:rsidR="00EB46F9">
      <w:headerReference w:type="default" r:id="rId7"/>
      <w:pgSz w:w="12240" w:h="1872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1E5A" w14:textId="77777777" w:rsidR="005E24BC" w:rsidRDefault="005E24BC">
      <w:pPr>
        <w:spacing w:line="240" w:lineRule="auto"/>
      </w:pPr>
      <w:r>
        <w:separator/>
      </w:r>
    </w:p>
  </w:endnote>
  <w:endnote w:type="continuationSeparator" w:id="0">
    <w:p w14:paraId="42FA6E09" w14:textId="77777777" w:rsidR="005E24BC" w:rsidRDefault="005E24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79220143-12EA-4E19-9D14-A85EA7D73097}"/>
    <w:embedBold r:id="rId2" w:fontKey="{6E70BE4F-693B-4B51-8518-FEC07FA65CEE}"/>
    <w:embedItalic r:id="rId3" w:fontKey="{572712AB-F2F7-463E-8F93-45C7FF606F2B}"/>
  </w:font>
  <w:font w:name="Georgia">
    <w:panose1 w:val="02040502050405020303"/>
    <w:charset w:val="00"/>
    <w:family w:val="roman"/>
    <w:pitch w:val="variable"/>
    <w:sig w:usb0="00000287" w:usb1="00000000" w:usb2="00000000" w:usb3="00000000" w:csb0="0000009F" w:csb1="00000000"/>
    <w:embedRegular r:id="rId4" w:fontKey="{146CECED-5FCB-417A-9C78-95296B8478F0}"/>
  </w:font>
  <w:font w:name="Calibri">
    <w:panose1 w:val="020F0502020204030204"/>
    <w:charset w:val="00"/>
    <w:family w:val="swiss"/>
    <w:pitch w:val="variable"/>
    <w:sig w:usb0="E4002EFF" w:usb1="C000247B" w:usb2="00000009" w:usb3="00000000" w:csb0="000001FF" w:csb1="00000000"/>
    <w:embedRegular r:id="rId5" w:fontKey="{69A24B3B-8930-4487-9797-7E5F4C470A96}"/>
  </w:font>
  <w:font w:name="Cambria">
    <w:panose1 w:val="02040503050406030204"/>
    <w:charset w:val="00"/>
    <w:family w:val="roman"/>
    <w:pitch w:val="variable"/>
    <w:sig w:usb0="E00006FF" w:usb1="420024FF" w:usb2="02000000" w:usb3="00000000" w:csb0="0000019F" w:csb1="00000000"/>
    <w:embedRegular r:id="rId6" w:fontKey="{AA27DF75-A2FF-463B-BBD7-C9C016D29B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0411" w14:textId="77777777" w:rsidR="005E24BC" w:rsidRDefault="005E24BC">
      <w:pPr>
        <w:spacing w:line="240" w:lineRule="auto"/>
      </w:pPr>
      <w:r>
        <w:separator/>
      </w:r>
    </w:p>
  </w:footnote>
  <w:footnote w:type="continuationSeparator" w:id="0">
    <w:p w14:paraId="0D9FE5DA" w14:textId="77777777" w:rsidR="005E24BC" w:rsidRDefault="005E24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DF01" w14:textId="77777777" w:rsidR="00EB46F9" w:rsidRDefault="00000000">
    <w:pPr>
      <w:spacing w:before="200" w:line="240" w:lineRule="auto"/>
      <w:ind w:right="-720"/>
      <w:jc w:val="right"/>
      <w:rPr>
        <w:rFonts w:ascii="Georgia" w:eastAsia="Georgia" w:hAnsi="Georgia" w:cs="Georgia"/>
      </w:rPr>
    </w:pPr>
    <w:r>
      <w:rPr>
        <w:rFonts w:ascii="Georgia" w:eastAsia="Georgia" w:hAnsi="Georgia" w:cs="Georgia"/>
      </w:rPr>
      <w:t>7F, Victoria Sports Tower</w:t>
    </w:r>
    <w:r>
      <w:rPr>
        <w:noProof/>
      </w:rPr>
      <w:drawing>
        <wp:anchor distT="114300" distB="114300" distL="114300" distR="114300" simplePos="0" relativeHeight="251658240" behindDoc="0" locked="0" layoutInCell="1" hidden="0" allowOverlap="1" wp14:anchorId="269AC3C8" wp14:editId="1A55A5E7">
          <wp:simplePos x="0" y="0"/>
          <wp:positionH relativeFrom="column">
            <wp:posOffset>-552449</wp:posOffset>
          </wp:positionH>
          <wp:positionV relativeFrom="paragraph">
            <wp:posOffset>-66674</wp:posOffset>
          </wp:positionV>
          <wp:extent cx="2126343" cy="1066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6372" b="23481"/>
                  <a:stretch>
                    <a:fillRect/>
                  </a:stretch>
                </pic:blipFill>
                <pic:spPr>
                  <a:xfrm>
                    <a:off x="0" y="0"/>
                    <a:ext cx="2126343" cy="1066800"/>
                  </a:xfrm>
                  <a:prstGeom prst="rect">
                    <a:avLst/>
                  </a:prstGeom>
                  <a:ln/>
                </pic:spPr>
              </pic:pic>
            </a:graphicData>
          </a:graphic>
        </wp:anchor>
      </w:drawing>
    </w:r>
  </w:p>
  <w:p w14:paraId="1998F93D" w14:textId="77777777" w:rsidR="00EB46F9" w:rsidRDefault="00000000">
    <w:pPr>
      <w:spacing w:line="240" w:lineRule="auto"/>
      <w:ind w:right="-720"/>
      <w:jc w:val="right"/>
      <w:rPr>
        <w:rFonts w:ascii="Georgia" w:eastAsia="Georgia" w:hAnsi="Georgia" w:cs="Georgia"/>
      </w:rPr>
    </w:pPr>
    <w:r>
      <w:rPr>
        <w:rFonts w:ascii="Georgia" w:eastAsia="Georgia" w:hAnsi="Georgia" w:cs="Georgia"/>
      </w:rPr>
      <w:t>EDSA, South Triangle, Quezon City</w:t>
    </w:r>
  </w:p>
  <w:p w14:paraId="1C9E64C4" w14:textId="77777777" w:rsidR="00EB46F9" w:rsidRDefault="00000000">
    <w:pPr>
      <w:spacing w:line="240" w:lineRule="auto"/>
      <w:ind w:right="-720"/>
      <w:jc w:val="right"/>
      <w:rPr>
        <w:rFonts w:ascii="Georgia" w:eastAsia="Georgia" w:hAnsi="Georgia" w:cs="Georgia"/>
      </w:rPr>
    </w:pPr>
    <w:r>
      <w:rPr>
        <w:rFonts w:ascii="Georgia" w:eastAsia="Georgia" w:hAnsi="Georgia" w:cs="Georgia"/>
      </w:rPr>
      <w:t>legal@sadsadtamesislaw.com</w:t>
    </w:r>
  </w:p>
  <w:p w14:paraId="038C713F" w14:textId="77777777" w:rsidR="00EB46F9" w:rsidRDefault="00000000">
    <w:pPr>
      <w:spacing w:line="240" w:lineRule="auto"/>
      <w:ind w:right="-720"/>
      <w:jc w:val="right"/>
    </w:pPr>
    <w:r>
      <w:rPr>
        <w:rFonts w:ascii="Georgia" w:eastAsia="Georgia" w:hAnsi="Georgia" w:cs="Georgia"/>
      </w:rPr>
      <w:t>(02) 8463-4941 / 0948-961-2397</w:t>
    </w:r>
  </w:p>
  <w:p w14:paraId="3DE140A6" w14:textId="77777777" w:rsidR="00EB46F9" w:rsidRDefault="00EB46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A4074"/>
    <w:multiLevelType w:val="multilevel"/>
    <w:tmpl w:val="89FAC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72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6F9"/>
    <w:rsid w:val="005E24BC"/>
    <w:rsid w:val="009354B8"/>
    <w:rsid w:val="00EB46F9"/>
    <w:rsid w:val="00FB1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89D7"/>
  <w15:docId w15:val="{26DDDB89-FFFB-4DBF-81C4-494C7FB6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Azalea Denise Rivera</cp:lastModifiedBy>
  <cp:revision>2</cp:revision>
  <dcterms:created xsi:type="dcterms:W3CDTF">2026-06-17T06:13:00Z</dcterms:created>
  <dcterms:modified xsi:type="dcterms:W3CDTF">2026-06-17T06:13:00Z</dcterms:modified>
</cp:coreProperties>
</file>