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65884E66" w:rsidR="00A903F0" w:rsidRPr="00127829" w:rsidRDefault="00443C1A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Рубежный контроль №1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5516071B" w:rsidR="00A903F0" w:rsidRPr="00443C1A" w:rsidRDefault="00A903F0" w:rsidP="00443C1A">
      <w:pPr>
        <w:pStyle w:val="2"/>
        <w:jc w:val="center"/>
        <w:rPr>
          <w:rFonts w:ascii="Times New Roman" w:hAnsi="Times New Roman" w:cs="Times New Roman"/>
          <w:color w:val="1F2328"/>
          <w:sz w:val="36"/>
          <w:szCs w:val="36"/>
        </w:rPr>
      </w:pPr>
      <w:r w:rsidRPr="00443C1A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443C1A" w:rsidRPr="00443C1A">
        <w:rPr>
          <w:rFonts w:ascii="Times New Roman" w:hAnsi="Times New Roman" w:cs="Times New Roman"/>
          <w:color w:val="1F2328"/>
          <w:sz w:val="36"/>
          <w:szCs w:val="36"/>
        </w:rPr>
        <w:t>Технологии разведочного анализа и обработки данных</w:t>
      </w:r>
      <w:r w:rsidRPr="00443C1A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05729EC" w14:textId="77777777" w:rsidR="00B14FAC" w:rsidRDefault="00B14FAC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FC416D3" w14:textId="6C2E2900" w:rsidR="00443C1A" w:rsidRPr="00F83CD5" w:rsidRDefault="00A903F0" w:rsidP="00F83CD5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62535C91" w14:textId="3BCFB72E" w:rsidR="00443C1A" w:rsidRDefault="00F64E0A" w:rsidP="00946AF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Номер варианта по списку - 16</w:t>
      </w:r>
    </w:p>
    <w:p w14:paraId="697C9BA3" w14:textId="77777777" w:rsidR="00443C1A" w:rsidRPr="00443C1A" w:rsidRDefault="00443C1A" w:rsidP="00443C1A">
      <w:pPr>
        <w:pStyle w:val="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Описание </w:t>
      </w:r>
      <w:proofErr w:type="spellStart"/>
      <w:r w:rsidRPr="00443C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датасета</w:t>
      </w:r>
      <w:proofErr w:type="spellEnd"/>
    </w:p>
    <w:p w14:paraId="6C6BB2FA" w14:textId="77777777" w:rsidR="00443C1A" w:rsidRPr="00443C1A" w:rsidRDefault="00443C1A" w:rsidP="00443C1A">
      <w:pPr>
        <w:pStyle w:val="af"/>
        <w:jc w:val="both"/>
        <w:rPr>
          <w:color w:val="000000"/>
          <w:sz w:val="28"/>
          <w:szCs w:val="28"/>
        </w:rPr>
      </w:pPr>
      <w:r w:rsidRPr="00443C1A">
        <w:rPr>
          <w:color w:val="000000"/>
          <w:sz w:val="28"/>
          <w:szCs w:val="28"/>
        </w:rPr>
        <w:t xml:space="preserve">В работе используется </w:t>
      </w:r>
      <w:proofErr w:type="spellStart"/>
      <w:r w:rsidRPr="00443C1A">
        <w:rPr>
          <w:color w:val="000000"/>
          <w:sz w:val="28"/>
          <w:szCs w:val="28"/>
        </w:rPr>
        <w:t>датасет</w:t>
      </w:r>
      <w:proofErr w:type="spellEnd"/>
      <w:r w:rsidRPr="00443C1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43C1A">
        <w:rPr>
          <w:rStyle w:val="whitespace-normal"/>
          <w:rFonts w:eastAsiaTheme="majorEastAsia"/>
          <w:color w:val="000000"/>
          <w:sz w:val="28"/>
          <w:szCs w:val="28"/>
        </w:rPr>
        <w:t xml:space="preserve">Boston </w:t>
      </w:r>
      <w:proofErr w:type="spellStart"/>
      <w:r w:rsidRPr="00443C1A">
        <w:rPr>
          <w:rStyle w:val="whitespace-normal"/>
          <w:rFonts w:eastAsiaTheme="majorEastAsia"/>
          <w:color w:val="000000"/>
          <w:sz w:val="28"/>
          <w:szCs w:val="28"/>
        </w:rPr>
        <w:t>Housing</w:t>
      </w:r>
      <w:proofErr w:type="spellEnd"/>
      <w:r w:rsidRPr="00443C1A">
        <w:rPr>
          <w:rStyle w:val="whitespace-normal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443C1A">
        <w:rPr>
          <w:rStyle w:val="whitespace-normal"/>
          <w:rFonts w:eastAsiaTheme="majorEastAsia"/>
          <w:color w:val="000000"/>
          <w:sz w:val="28"/>
          <w:szCs w:val="28"/>
        </w:rPr>
        <w:t>Dataset</w:t>
      </w:r>
      <w:proofErr w:type="spellEnd"/>
      <w:r w:rsidRPr="00443C1A">
        <w:rPr>
          <w:color w:val="000000"/>
          <w:sz w:val="28"/>
          <w:szCs w:val="28"/>
        </w:rPr>
        <w:t>, содержащий информацию о ценах на жильё в Бостоне.</w:t>
      </w:r>
    </w:p>
    <w:p w14:paraId="7ABE024C" w14:textId="77777777" w:rsidR="00443C1A" w:rsidRPr="00443C1A" w:rsidRDefault="00443C1A" w:rsidP="00443C1A">
      <w:pPr>
        <w:pStyle w:val="af"/>
        <w:jc w:val="both"/>
        <w:rPr>
          <w:color w:val="000000"/>
          <w:sz w:val="28"/>
          <w:szCs w:val="28"/>
        </w:rPr>
      </w:pPr>
      <w:proofErr w:type="spellStart"/>
      <w:r w:rsidRPr="00443C1A">
        <w:rPr>
          <w:color w:val="000000"/>
          <w:sz w:val="28"/>
          <w:szCs w:val="28"/>
        </w:rPr>
        <w:t>Датасет</w:t>
      </w:r>
      <w:proofErr w:type="spellEnd"/>
      <w:r w:rsidRPr="00443C1A">
        <w:rPr>
          <w:color w:val="000000"/>
          <w:sz w:val="28"/>
          <w:szCs w:val="28"/>
        </w:rPr>
        <w:t xml:space="preserve"> включает числовые признаки, описывающие характеристики районов, такие как:</w:t>
      </w:r>
    </w:p>
    <w:p w14:paraId="666B29F3" w14:textId="77777777" w:rsidR="00443C1A" w:rsidRPr="00443C1A" w:rsidRDefault="00443C1A" w:rsidP="00443C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color w:val="000000"/>
          <w:sz w:val="28"/>
          <w:szCs w:val="28"/>
        </w:rPr>
        <w:t>уровень преступности (CRIM)</w:t>
      </w:r>
    </w:p>
    <w:p w14:paraId="3835315C" w14:textId="77777777" w:rsidR="00443C1A" w:rsidRPr="00443C1A" w:rsidRDefault="00443C1A" w:rsidP="00443C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color w:val="000000"/>
          <w:sz w:val="28"/>
          <w:szCs w:val="28"/>
        </w:rPr>
        <w:t>количество комнат (RM)</w:t>
      </w:r>
    </w:p>
    <w:p w14:paraId="6BB36758" w14:textId="77777777" w:rsidR="00443C1A" w:rsidRPr="00443C1A" w:rsidRDefault="00443C1A" w:rsidP="00443C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color w:val="000000"/>
          <w:sz w:val="28"/>
          <w:szCs w:val="28"/>
        </w:rPr>
        <w:t>доля старых домов (AGE)</w:t>
      </w:r>
    </w:p>
    <w:p w14:paraId="5C907B66" w14:textId="77777777" w:rsidR="00443C1A" w:rsidRPr="00443C1A" w:rsidRDefault="00443C1A" w:rsidP="00443C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color w:val="000000"/>
          <w:sz w:val="28"/>
          <w:szCs w:val="28"/>
        </w:rPr>
        <w:t>расстояние до деловых центров (DIS)</w:t>
      </w:r>
    </w:p>
    <w:p w14:paraId="2DDAEF91" w14:textId="77777777" w:rsidR="00443C1A" w:rsidRPr="00443C1A" w:rsidRDefault="00443C1A" w:rsidP="00443C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Fonts w:ascii="Times New Roman" w:hAnsi="Times New Roman" w:cs="Times New Roman"/>
          <w:color w:val="000000"/>
          <w:sz w:val="28"/>
          <w:szCs w:val="28"/>
        </w:rPr>
        <w:t>налоговая ставка (TAX)</w:t>
      </w:r>
    </w:p>
    <w:p w14:paraId="43255CA6" w14:textId="77777777" w:rsidR="00443C1A" w:rsidRPr="00443C1A" w:rsidRDefault="00443C1A" w:rsidP="00443C1A">
      <w:pPr>
        <w:pStyle w:val="af"/>
        <w:jc w:val="both"/>
        <w:rPr>
          <w:color w:val="000000"/>
          <w:sz w:val="28"/>
          <w:szCs w:val="28"/>
        </w:rPr>
      </w:pPr>
      <w:r w:rsidRPr="00443C1A">
        <w:rPr>
          <w:color w:val="000000"/>
          <w:sz w:val="28"/>
          <w:szCs w:val="28"/>
        </w:rPr>
        <w:t>Целевая переменная:</w:t>
      </w:r>
    </w:p>
    <w:p w14:paraId="0B603761" w14:textId="77777777" w:rsidR="00443C1A" w:rsidRPr="00443C1A" w:rsidRDefault="00443C1A" w:rsidP="00443C1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C1A">
        <w:rPr>
          <w:rStyle w:val="af0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MEDV</w:t>
      </w:r>
      <w:r w:rsidRPr="00443C1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43C1A">
        <w:rPr>
          <w:rFonts w:ascii="Times New Roman" w:hAnsi="Times New Roman" w:cs="Times New Roman"/>
          <w:color w:val="000000"/>
          <w:sz w:val="28"/>
          <w:szCs w:val="28"/>
        </w:rPr>
        <w:t>— медианная стоимость жилья</w:t>
      </w:r>
    </w:p>
    <w:p w14:paraId="7C550A9F" w14:textId="77777777" w:rsidR="00443C1A" w:rsidRPr="00443C1A" w:rsidRDefault="00443C1A" w:rsidP="00443C1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B22BF7E" w14:textId="6D55DF38" w:rsidR="006B4B39" w:rsidRDefault="00443C1A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B4B39">
        <w:rPr>
          <w:rFonts w:ascii="Times New Roman" w:hAnsi="Times New Roman" w:cs="Times New Roman"/>
          <w:b/>
          <w:bCs/>
          <w:sz w:val="28"/>
          <w:szCs w:val="28"/>
        </w:rPr>
        <w:t xml:space="preserve">.Текст программы: </w:t>
      </w:r>
    </w:p>
    <w:p w14:paraId="3E4FD0FE" w14:textId="77777777" w:rsidR="00443C1A" w:rsidRDefault="00443C1A" w:rsidP="00443C1A">
      <w:pPr>
        <w:pStyle w:val="HTML"/>
        <w:shd w:val="clear" w:color="auto" w:fill="FFFFFF"/>
        <w:rPr>
          <w:color w:val="000000"/>
        </w:rPr>
      </w:pPr>
      <w:proofErr w:type="spellStart"/>
      <w:r>
        <w:rPr>
          <w:b/>
          <w:bCs/>
          <w:color w:val="000080"/>
        </w:rPr>
        <w:t>import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as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pd</w:t>
      </w:r>
      <w:proofErr w:type="spellEnd"/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import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as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np</w:t>
      </w:r>
      <w:proofErr w:type="spellEnd"/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import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matplotlib.pyplot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as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plt</w:t>
      </w:r>
      <w:proofErr w:type="spellEnd"/>
      <w:r>
        <w:rPr>
          <w:color w:val="000000"/>
        </w:rPr>
        <w:br/>
      </w:r>
      <w:proofErr w:type="spellStart"/>
      <w:r>
        <w:rPr>
          <w:b/>
          <w:bCs/>
          <w:color w:val="000080"/>
        </w:rPr>
        <w:t>import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seaborn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80"/>
        </w:rPr>
        <w:t>as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color w:val="000000"/>
        </w:rPr>
        <w:t>sns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Загрузка </w:t>
      </w:r>
      <w:proofErr w:type="spellStart"/>
      <w:r>
        <w:rPr>
          <w:i/>
          <w:iCs/>
          <w:color w:val="808080"/>
        </w:rPr>
        <w:t>датасета</w:t>
      </w:r>
      <w:proofErr w:type="spellEnd"/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pd.read_csv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"HousingData.csv"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"Первые строки:"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df.head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Исскуственное</w:t>
      </w:r>
      <w:proofErr w:type="spellEnd"/>
      <w:r>
        <w:rPr>
          <w:i/>
          <w:iCs/>
          <w:color w:val="808080"/>
        </w:rPr>
        <w:t xml:space="preserve"> создание пропусков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df.loc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df.sample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frac</w:t>
      </w:r>
      <w:proofErr w:type="spellEnd"/>
      <w:r>
        <w:rPr>
          <w:color w:val="000000"/>
        </w:rPr>
        <w:t>=</w:t>
      </w:r>
      <w:r>
        <w:rPr>
          <w:color w:val="0000FF"/>
        </w:rPr>
        <w:t>0.1</w:t>
      </w:r>
      <w:r>
        <w:rPr>
          <w:color w:val="000000"/>
        </w:rPr>
        <w:t>).</w:t>
      </w:r>
      <w:proofErr w:type="spellStart"/>
      <w:r>
        <w:rPr>
          <w:color w:val="000000"/>
        </w:rPr>
        <w:t>index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8000"/>
        </w:rPr>
        <w:t>"RM"</w:t>
      </w:r>
      <w:r>
        <w:rPr>
          <w:color w:val="000000"/>
        </w:rPr>
        <w:t xml:space="preserve">] = </w:t>
      </w:r>
      <w:proofErr w:type="spellStart"/>
      <w:r>
        <w:rPr>
          <w:color w:val="000000"/>
        </w:rPr>
        <w:t>np.nan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df.loc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df.sample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frac</w:t>
      </w:r>
      <w:proofErr w:type="spellEnd"/>
      <w:r>
        <w:rPr>
          <w:color w:val="000000"/>
        </w:rPr>
        <w:t>=</w:t>
      </w:r>
      <w:r>
        <w:rPr>
          <w:color w:val="0000FF"/>
        </w:rPr>
        <w:t>0.1</w:t>
      </w:r>
      <w:r>
        <w:rPr>
          <w:color w:val="000000"/>
        </w:rPr>
        <w:t>).</w:t>
      </w:r>
      <w:proofErr w:type="spellStart"/>
      <w:r>
        <w:rPr>
          <w:color w:val="000000"/>
        </w:rPr>
        <w:t>index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8000"/>
        </w:rPr>
        <w:t>"LSTAT"</w:t>
      </w:r>
      <w:r>
        <w:rPr>
          <w:color w:val="000000"/>
        </w:rPr>
        <w:t xml:space="preserve">] = </w:t>
      </w:r>
      <w:proofErr w:type="spellStart"/>
      <w:r>
        <w:rPr>
          <w:color w:val="000000"/>
        </w:rPr>
        <w:t>np.nan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Пропуски</w:t>
      </w:r>
      <w:proofErr w:type="spellEnd"/>
      <w:r>
        <w:rPr>
          <w:b/>
          <w:bCs/>
          <w:color w:val="008000"/>
        </w:rPr>
        <w:t>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df.isnull</w:t>
      </w:r>
      <w:proofErr w:type="spellEnd"/>
      <w:r>
        <w:rPr>
          <w:color w:val="000000"/>
        </w:rPr>
        <w:t>().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Удаление пропусков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df.dropna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После</w:t>
      </w:r>
      <w:proofErr w:type="spellEnd"/>
      <w:r>
        <w:rPr>
          <w:b/>
          <w:bCs/>
          <w:color w:val="008000"/>
        </w:rPr>
        <w:t xml:space="preserve"> удаления пропусков:"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df.isnull</w:t>
      </w:r>
      <w:proofErr w:type="spellEnd"/>
      <w:r>
        <w:rPr>
          <w:color w:val="000000"/>
        </w:rPr>
        <w:t>().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Создание категориального признака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PriceCategory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 xml:space="preserve">] = </w:t>
      </w:r>
      <w:proofErr w:type="spellStart"/>
      <w:r>
        <w:rPr>
          <w:color w:val="000000"/>
        </w:rPr>
        <w:t>pd.cut</w:t>
      </w:r>
      <w:proofErr w:type="spellEnd"/>
      <w:r>
        <w:rPr>
          <w:color w:val="000000"/>
        </w:rPr>
        <w:t>(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</w:t>
      </w:r>
      <w:r>
        <w:rPr>
          <w:b/>
          <w:bCs/>
          <w:color w:val="008000"/>
        </w:rPr>
        <w:t>"MEDV"</w:t>
      </w:r>
      <w:r>
        <w:rPr>
          <w:color w:val="000000"/>
        </w:rPr>
        <w:t>],</w:t>
      </w:r>
      <w:r>
        <w:rPr>
          <w:color w:val="000000"/>
        </w:rPr>
        <w:br/>
        <w:t xml:space="preserve">    </w:t>
      </w:r>
      <w:proofErr w:type="spellStart"/>
      <w:r>
        <w:rPr>
          <w:color w:val="660099"/>
        </w:rPr>
        <w:t>bins</w:t>
      </w:r>
      <w:proofErr w:type="spellEnd"/>
      <w:r>
        <w:rPr>
          <w:color w:val="000000"/>
        </w:rPr>
        <w:t>=[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20</w:t>
      </w:r>
      <w:r>
        <w:rPr>
          <w:color w:val="000000"/>
        </w:rPr>
        <w:t xml:space="preserve">, </w:t>
      </w:r>
      <w:r>
        <w:rPr>
          <w:color w:val="0000FF"/>
        </w:rPr>
        <w:t>35</w:t>
      </w:r>
      <w:r>
        <w:rPr>
          <w:color w:val="000000"/>
        </w:rPr>
        <w:t xml:space="preserve">, </w:t>
      </w:r>
      <w:r>
        <w:rPr>
          <w:color w:val="0000FF"/>
        </w:rPr>
        <w:t>100</w:t>
      </w:r>
      <w:r>
        <w:rPr>
          <w:color w:val="000000"/>
        </w:rPr>
        <w:t>],</w:t>
      </w:r>
      <w:r>
        <w:rPr>
          <w:color w:val="000000"/>
        </w:rPr>
        <w:br/>
        <w:t xml:space="preserve">    </w:t>
      </w:r>
      <w:proofErr w:type="spellStart"/>
      <w:r>
        <w:rPr>
          <w:color w:val="660099"/>
        </w:rPr>
        <w:t>labels</w:t>
      </w:r>
      <w:proofErr w:type="spellEnd"/>
      <w:r>
        <w:rPr>
          <w:color w:val="000000"/>
        </w:rPr>
        <w:t>=[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Low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Medium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"High"</w:t>
      </w:r>
      <w:r>
        <w:rPr>
          <w:color w:val="000000"/>
        </w:rPr>
        <w:t>]</w:t>
      </w:r>
      <w:r>
        <w:rPr>
          <w:color w:val="000000"/>
        </w:rPr>
        <w:br/>
        <w:t>)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Данные</w:t>
      </w:r>
      <w:proofErr w:type="spellEnd"/>
      <w:r>
        <w:rPr>
          <w:b/>
          <w:bCs/>
          <w:color w:val="008000"/>
        </w:rPr>
        <w:t xml:space="preserve"> с новым признаком:"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df.head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Основные характеристики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Размер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датасета</w:t>
      </w:r>
      <w:proofErr w:type="spellEnd"/>
      <w:r>
        <w:rPr>
          <w:b/>
          <w:bCs/>
          <w:color w:val="008000"/>
        </w:rPr>
        <w:t>:"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df.shape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Информация</w:t>
      </w:r>
      <w:proofErr w:type="spellEnd"/>
      <w:r>
        <w:rPr>
          <w:b/>
          <w:bCs/>
          <w:color w:val="008000"/>
        </w:rPr>
        <w:t>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(df.info())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</w:t>
      </w:r>
      <w:proofErr w:type="spellStart"/>
      <w:r>
        <w:rPr>
          <w:b/>
          <w:bCs/>
          <w:color w:val="000080"/>
        </w:rPr>
        <w:t>n</w:t>
      </w:r>
      <w:r>
        <w:rPr>
          <w:b/>
          <w:bCs/>
          <w:color w:val="008000"/>
        </w:rPr>
        <w:t>Статистика</w:t>
      </w:r>
      <w:proofErr w:type="spellEnd"/>
      <w:r>
        <w:rPr>
          <w:b/>
          <w:bCs/>
          <w:color w:val="008000"/>
        </w:rPr>
        <w:t>:"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df.describe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Визуализация данных</w:t>
      </w:r>
      <w:r>
        <w:rPr>
          <w:i/>
          <w:iCs/>
          <w:color w:val="808080"/>
        </w:rPr>
        <w:br/>
        <w:t># Гистограммы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df.hist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figsize</w:t>
      </w:r>
      <w:proofErr w:type="spellEnd"/>
      <w:r>
        <w:rPr>
          <w:color w:val="000000"/>
        </w:rPr>
        <w:t>=(</w:t>
      </w:r>
      <w:r>
        <w:rPr>
          <w:color w:val="0000FF"/>
        </w:rPr>
        <w:t>12</w:t>
      </w:r>
      <w:r>
        <w:rPr>
          <w:color w:val="000000"/>
        </w:rPr>
        <w:t xml:space="preserve">, </w:t>
      </w:r>
      <w:r>
        <w:rPr>
          <w:color w:val="0000FF"/>
        </w:rPr>
        <w:t>10</w:t>
      </w:r>
      <w:r>
        <w:rPr>
          <w:color w:val="000000"/>
        </w:rPr>
        <w:t>))</w:t>
      </w:r>
      <w:r>
        <w:rPr>
          <w:color w:val="000000"/>
        </w:rPr>
        <w:br/>
      </w:r>
      <w:proofErr w:type="spellStart"/>
      <w:r>
        <w:rPr>
          <w:color w:val="000000"/>
        </w:rPr>
        <w:t>plt.suptitle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"Гистограммы признаков"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plt.show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Boxplot</w:t>
      </w:r>
      <w:proofErr w:type="spellEnd"/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plt.figure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figsize</w:t>
      </w:r>
      <w:proofErr w:type="spellEnd"/>
      <w:r>
        <w:rPr>
          <w:color w:val="000000"/>
        </w:rPr>
        <w:t>=(</w:t>
      </w:r>
      <w:r>
        <w:rPr>
          <w:color w:val="0000FF"/>
        </w:rPr>
        <w:t>10</w:t>
      </w:r>
      <w:r>
        <w:rPr>
          <w:color w:val="000000"/>
        </w:rPr>
        <w:t xml:space="preserve">, </w:t>
      </w:r>
      <w:r>
        <w:rPr>
          <w:color w:val="0000FF"/>
        </w:rPr>
        <w:t>6</w:t>
      </w:r>
      <w:r>
        <w:rPr>
          <w:color w:val="000000"/>
        </w:rPr>
        <w:t>))</w:t>
      </w:r>
      <w:r>
        <w:rPr>
          <w:color w:val="000000"/>
        </w:rPr>
        <w:br/>
      </w:r>
      <w:proofErr w:type="spellStart"/>
      <w:r>
        <w:rPr>
          <w:color w:val="000000"/>
        </w:rPr>
        <w:t>sns.boxplot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data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plt.title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Boxplot</w:t>
      </w:r>
      <w:proofErr w:type="spellEnd"/>
      <w:r>
        <w:rPr>
          <w:b/>
          <w:bCs/>
          <w:color w:val="008000"/>
        </w:rPr>
        <w:t xml:space="preserve"> признаков"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plt.show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 xml:space="preserve"># Диаграмма рассеяния 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sns.scatterplot</w:t>
      </w:r>
      <w:proofErr w:type="spellEnd"/>
      <w:r>
        <w:rPr>
          <w:color w:val="000000"/>
        </w:rPr>
        <w:t>(</w:t>
      </w:r>
      <w:r>
        <w:rPr>
          <w:color w:val="660099"/>
        </w:rPr>
        <w:t>x</w:t>
      </w:r>
      <w:r>
        <w:rPr>
          <w:color w:val="000000"/>
        </w:rPr>
        <w:t>=</w:t>
      </w:r>
      <w:r>
        <w:rPr>
          <w:b/>
          <w:bCs/>
          <w:color w:val="008000"/>
        </w:rPr>
        <w:t>"RM"</w:t>
      </w:r>
      <w:r>
        <w:rPr>
          <w:color w:val="000000"/>
        </w:rPr>
        <w:t xml:space="preserve">, </w:t>
      </w:r>
      <w:r>
        <w:rPr>
          <w:color w:val="660099"/>
        </w:rPr>
        <w:t>y</w:t>
      </w:r>
      <w:r>
        <w:rPr>
          <w:color w:val="000000"/>
        </w:rPr>
        <w:t>=</w:t>
      </w:r>
      <w:r>
        <w:rPr>
          <w:b/>
          <w:bCs/>
          <w:color w:val="008000"/>
        </w:rPr>
        <w:t>"MEDV"</w:t>
      </w:r>
      <w:r>
        <w:rPr>
          <w:color w:val="000000"/>
        </w:rPr>
        <w:t xml:space="preserve">, </w:t>
      </w:r>
      <w:proofErr w:type="spellStart"/>
      <w:r>
        <w:rPr>
          <w:color w:val="660099"/>
        </w:rPr>
        <w:t>data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plt.title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"Зависимость цены от количества комнат"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plt.show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Корреляция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corr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df.corr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numeric_only</w:t>
      </w:r>
      <w:proofErr w:type="spellEnd"/>
      <w:r>
        <w:rPr>
          <w:color w:val="000000"/>
        </w:rPr>
        <w:t>=</w:t>
      </w:r>
      <w:r>
        <w:rPr>
          <w:b/>
          <w:bCs/>
          <w:color w:val="000080"/>
        </w:rPr>
        <w:t>True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plt.figure</w:t>
      </w:r>
      <w:proofErr w:type="spellEnd"/>
      <w:r>
        <w:rPr>
          <w:color w:val="000000"/>
        </w:rPr>
        <w:t>(</w:t>
      </w:r>
      <w:proofErr w:type="spellStart"/>
      <w:r>
        <w:rPr>
          <w:color w:val="660099"/>
        </w:rPr>
        <w:t>figsize</w:t>
      </w:r>
      <w:proofErr w:type="spellEnd"/>
      <w:r>
        <w:rPr>
          <w:color w:val="000000"/>
        </w:rPr>
        <w:t>=(</w:t>
      </w:r>
      <w:r>
        <w:rPr>
          <w:color w:val="0000FF"/>
        </w:rPr>
        <w:t>10</w:t>
      </w:r>
      <w:r>
        <w:rPr>
          <w:color w:val="000000"/>
        </w:rPr>
        <w:t xml:space="preserve">, </w:t>
      </w:r>
      <w:r>
        <w:rPr>
          <w:color w:val="0000FF"/>
        </w:rPr>
        <w:t>8</w:t>
      </w:r>
      <w:r>
        <w:rPr>
          <w:color w:val="000000"/>
        </w:rPr>
        <w:t>))</w:t>
      </w:r>
      <w:r>
        <w:rPr>
          <w:color w:val="000000"/>
        </w:rPr>
        <w:br/>
      </w:r>
      <w:proofErr w:type="spellStart"/>
      <w:r>
        <w:rPr>
          <w:color w:val="000000"/>
        </w:rPr>
        <w:t>sns.heatmap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corr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660099"/>
        </w:rPr>
        <w:t>annot</w:t>
      </w:r>
      <w:proofErr w:type="spellEnd"/>
      <w:r>
        <w:rPr>
          <w:color w:val="000000"/>
        </w:rPr>
        <w:t>=</w:t>
      </w:r>
      <w:r>
        <w:rPr>
          <w:b/>
          <w:bCs/>
          <w:color w:val="000080"/>
        </w:rPr>
        <w:t>True</w:t>
      </w:r>
      <w:r>
        <w:rPr>
          <w:color w:val="000000"/>
        </w:rPr>
        <w:t xml:space="preserve">, </w:t>
      </w:r>
      <w:proofErr w:type="spellStart"/>
      <w:r>
        <w:rPr>
          <w:color w:val="660099"/>
        </w:rPr>
        <w:t>cmap</w:t>
      </w:r>
      <w:proofErr w:type="spellEnd"/>
      <w:r>
        <w:rPr>
          <w:color w:val="000000"/>
        </w:rPr>
        <w:t>=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coolwarm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plt.title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"Матрица корреляции"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plt.show</w:t>
      </w:r>
      <w:proofErr w:type="spellEnd"/>
      <w:r>
        <w:rPr>
          <w:color w:val="000000"/>
        </w:rPr>
        <w:t>()</w:t>
      </w:r>
    </w:p>
    <w:p w14:paraId="3BD0EA6E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654347B2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0185BB06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661D83BA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575DCA46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78216823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3A4F13CF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54F2CB42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3BEE793A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05A4323B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16B37E95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03937CB5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17DE649B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5A31DB83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4EC61B33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3CD1DFC9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6EC2B00E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2F80B45B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7DC05964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3D1606B1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046420BA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3CD84529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2F0F4AA2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6B71C435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1E90446A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73E94F26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6B04E10A" w14:textId="77777777" w:rsidR="008F0BB3" w:rsidRDefault="008F0BB3" w:rsidP="00443C1A">
      <w:pPr>
        <w:pStyle w:val="HTML"/>
        <w:shd w:val="clear" w:color="auto" w:fill="FFFFFF"/>
        <w:rPr>
          <w:color w:val="000000"/>
        </w:rPr>
      </w:pPr>
    </w:p>
    <w:p w14:paraId="169B8B26" w14:textId="2305279B" w:rsidR="008F0BB3" w:rsidRDefault="008F0BB3" w:rsidP="00443C1A">
      <w:pPr>
        <w:pStyle w:val="HTML"/>
        <w:shd w:val="clear" w:color="auto" w:fill="FFFFFF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F0BB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3. Визуальный анализ данных</w:t>
      </w:r>
    </w:p>
    <w:p w14:paraId="1CBB62C7" w14:textId="7683085A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Гистограммы были построены для всех числовых признаков </w:t>
      </w:r>
      <w:proofErr w:type="spellStart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Они позволяют: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форму распределения данных (нормальное, скошенное и т.д.)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выявить наличие выбросов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оценить диапазон значений признаков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BC92A8F" w14:textId="77777777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по гистограмме признака MEDV можно увидеть распределение цен на жильё и понять, какие значения встречаются чаще всего.</w:t>
      </w:r>
    </w:p>
    <w:p w14:paraId="7BD1274A" w14:textId="77777777" w:rsidR="004C669C" w:rsidRPr="008F0BB3" w:rsidRDefault="004C669C" w:rsidP="00443C1A">
      <w:pPr>
        <w:pStyle w:val="HTML"/>
        <w:shd w:val="clear" w:color="auto" w:fill="FFFFFF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BDE543" w14:textId="77777777" w:rsidR="008F0BB3" w:rsidRDefault="008F0BB3" w:rsidP="008F0BB3">
      <w:pPr>
        <w:pStyle w:val="HTML"/>
        <w:keepNext/>
        <w:shd w:val="clear" w:color="auto" w:fill="FFFFFF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FD171" wp14:editId="471B9056">
            <wp:extent cx="5940425" cy="4018280"/>
            <wp:effectExtent l="0" t="0" r="3175" b="0"/>
            <wp:docPr id="60429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2550" name="Рисунок 604292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0034" w14:textId="48ABFB60" w:rsidR="00443C1A" w:rsidRDefault="008F0BB3" w:rsidP="008F0BB3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Гистограмма признаков</w:t>
      </w:r>
    </w:p>
    <w:p w14:paraId="1D141971" w14:textId="77777777" w:rsidR="004C669C" w:rsidRDefault="004C669C" w:rsidP="004C669C"/>
    <w:p w14:paraId="489D36D7" w14:textId="77777777" w:rsidR="004C669C" w:rsidRDefault="004C669C" w:rsidP="004C669C"/>
    <w:p w14:paraId="0C82C4A3" w14:textId="77777777" w:rsidR="004C669C" w:rsidRDefault="004C669C" w:rsidP="004C669C"/>
    <w:p w14:paraId="147BD3B3" w14:textId="77777777" w:rsidR="004C669C" w:rsidRDefault="004C669C" w:rsidP="004C669C"/>
    <w:p w14:paraId="44063809" w14:textId="77777777" w:rsidR="004C669C" w:rsidRDefault="004C669C" w:rsidP="004C669C"/>
    <w:p w14:paraId="51A112E1" w14:textId="77777777" w:rsidR="004C669C" w:rsidRDefault="004C669C" w:rsidP="004C669C"/>
    <w:p w14:paraId="561AFA01" w14:textId="77777777" w:rsidR="004C669C" w:rsidRDefault="004C669C" w:rsidP="004C669C"/>
    <w:p w14:paraId="68A4E587" w14:textId="77777777" w:rsidR="004C669C" w:rsidRDefault="004C669C" w:rsidP="004C669C"/>
    <w:p w14:paraId="2F75DF0F" w14:textId="77777777" w:rsidR="004C669C" w:rsidRDefault="004C669C" w:rsidP="004C669C"/>
    <w:p w14:paraId="386C5468" w14:textId="77777777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Boxplot</w:t>
      </w:r>
      <w:proofErr w:type="spellEnd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был использован для анализа распределения признаков и выявления выбросов.</w:t>
      </w:r>
    </w:p>
    <w:p w14:paraId="0870E3D9" w14:textId="7A9BAA0C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его помощью можно: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медиану признака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увидеть </w:t>
      </w:r>
      <w:proofErr w:type="spellStart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межквартильный</w:t>
      </w:r>
      <w:proofErr w:type="spellEnd"/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размах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выявить аномальные значения (выбросы)</w:t>
      </w:r>
    </w:p>
    <w:p w14:paraId="540F3BDE" w14:textId="40D78C8B" w:rsidR="004C669C" w:rsidRPr="005736E0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особенно важно, так как выбросы могут существенно влиять на результаты анализа и моделей.</w:t>
      </w:r>
    </w:p>
    <w:p w14:paraId="0E5B0463" w14:textId="77777777" w:rsidR="008F0BB3" w:rsidRDefault="0081058A" w:rsidP="008F0BB3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F5864" wp14:editId="5F4B76B6">
            <wp:extent cx="5940425" cy="3726815"/>
            <wp:effectExtent l="0" t="0" r="3175" b="0"/>
            <wp:docPr id="6382169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6961" name="Рисунок 6382169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035C" w14:textId="4D655097" w:rsidR="008F0BB3" w:rsidRDefault="008F0BB3" w:rsidP="008F0BB3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. Boxplot </w:t>
      </w:r>
      <w:r>
        <w:t>признаков</w:t>
      </w:r>
    </w:p>
    <w:p w14:paraId="72C63950" w14:textId="77777777" w:rsidR="004C669C" w:rsidRDefault="004C669C" w:rsidP="004C669C"/>
    <w:p w14:paraId="22ECC96C" w14:textId="77777777" w:rsidR="004C669C" w:rsidRDefault="004C669C" w:rsidP="004C669C"/>
    <w:p w14:paraId="72D71365" w14:textId="77777777" w:rsidR="004C669C" w:rsidRDefault="004C669C" w:rsidP="004C669C"/>
    <w:p w14:paraId="43891A3B" w14:textId="77777777" w:rsidR="004C669C" w:rsidRDefault="004C669C" w:rsidP="004C669C"/>
    <w:p w14:paraId="4DD6F475" w14:textId="77777777" w:rsidR="004C669C" w:rsidRDefault="004C669C" w:rsidP="004C669C"/>
    <w:p w14:paraId="531AB555" w14:textId="77777777" w:rsidR="004C669C" w:rsidRDefault="004C669C" w:rsidP="004C669C"/>
    <w:p w14:paraId="40AD5266" w14:textId="77777777" w:rsidR="004C669C" w:rsidRDefault="004C669C" w:rsidP="004C669C"/>
    <w:p w14:paraId="0B2FF498" w14:textId="77777777" w:rsidR="004C669C" w:rsidRDefault="004C669C" w:rsidP="004C669C"/>
    <w:p w14:paraId="77252201" w14:textId="77777777" w:rsidR="004C669C" w:rsidRDefault="004C669C" w:rsidP="004C669C"/>
    <w:p w14:paraId="6841224D" w14:textId="77777777" w:rsidR="004C669C" w:rsidRDefault="004C669C" w:rsidP="004C669C"/>
    <w:p w14:paraId="40D9E7F5" w14:textId="77777777" w:rsidR="005736E0" w:rsidRDefault="005736E0" w:rsidP="004C669C"/>
    <w:p w14:paraId="28F2417E" w14:textId="77777777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Диаграмма рассеяния была построена для признаков RM (количество комнат) и MEDV (стоимость жилья).</w:t>
      </w:r>
    </w:p>
    <w:p w14:paraId="683C7AFA" w14:textId="04509562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Она позволяет: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наличие зависимости между признаками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оценить характер зависимости (линейная, нелинейная)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выявить кластеры или аномалии</w:t>
      </w:r>
    </w:p>
    <w:p w14:paraId="7346C0ED" w14:textId="77777777" w:rsidR="004C669C" w:rsidRPr="004C669C" w:rsidRDefault="004C669C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C66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данному графику видно, что с увеличением количества комнат стоимость жилья, как правило, увеличивается, что говорит о наличии положительной зависимости.</w:t>
      </w:r>
    </w:p>
    <w:p w14:paraId="65C5EEE2" w14:textId="77777777" w:rsidR="004C669C" w:rsidRPr="004C669C" w:rsidRDefault="004C669C" w:rsidP="004C669C"/>
    <w:p w14:paraId="78C83E91" w14:textId="77777777" w:rsidR="008F0BB3" w:rsidRDefault="0081058A" w:rsidP="008F0BB3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F2B76" wp14:editId="5452DEDB">
            <wp:extent cx="5940425" cy="4821555"/>
            <wp:effectExtent l="0" t="0" r="3175" b="4445"/>
            <wp:docPr id="1138033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33104" name="Рисунок 1138033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4500" w14:textId="61F92DD9" w:rsidR="008F0BB3" w:rsidRDefault="008F0BB3" w:rsidP="008F0BB3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="00B31B75">
        <w:t>Диаграмма рассеяния</w:t>
      </w:r>
    </w:p>
    <w:p w14:paraId="4E272DFC" w14:textId="77777777" w:rsidR="00D847CD" w:rsidRDefault="00D847CD" w:rsidP="00D847CD"/>
    <w:p w14:paraId="5E4BE8AB" w14:textId="77777777" w:rsidR="00D847CD" w:rsidRDefault="00D847CD" w:rsidP="00D847CD"/>
    <w:p w14:paraId="599590F4" w14:textId="77777777" w:rsidR="00D847CD" w:rsidRDefault="00D847CD" w:rsidP="00D847CD"/>
    <w:p w14:paraId="5FF22BEC" w14:textId="77777777" w:rsidR="00D847CD" w:rsidRDefault="00D847CD" w:rsidP="00D847CD"/>
    <w:p w14:paraId="218F3C5A" w14:textId="77777777" w:rsidR="005736E0" w:rsidRDefault="005736E0" w:rsidP="00D847CD"/>
    <w:p w14:paraId="3869D90E" w14:textId="77777777" w:rsidR="00D847CD" w:rsidRPr="00D847CD" w:rsidRDefault="00D847CD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Тепловая карта была построена на основе корреляционной матрицы.</w:t>
      </w:r>
    </w:p>
    <w:p w14:paraId="0D9AE1FB" w14:textId="7AFC6CF5" w:rsidR="00D847CD" w:rsidRPr="00D847CD" w:rsidRDefault="00D847CD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Она позволяет: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оценить степень взаимосвязи между признаками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выявить сильно коррелирующие признаки</w:t>
      </w:r>
      <w:r w:rsidRPr="005736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определить, какие признаки наиболее влияют на целевую переменную</w:t>
      </w:r>
    </w:p>
    <w:p w14:paraId="5AF81170" w14:textId="526F5290" w:rsidR="00D847CD" w:rsidRPr="005736E0" w:rsidRDefault="00D847CD" w:rsidP="005736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847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можно заметить, что признак RM имеет положительную корреляцию с MEDV, а некоторые другие признаки — отрицательную.</w:t>
      </w:r>
    </w:p>
    <w:p w14:paraId="3A9D96B3" w14:textId="77777777" w:rsidR="008F0BB3" w:rsidRDefault="0081058A" w:rsidP="008F0BB3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EDBBC" wp14:editId="778909D7">
            <wp:extent cx="5940425" cy="5137150"/>
            <wp:effectExtent l="0" t="0" r="3175" b="6350"/>
            <wp:docPr id="1460872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892" name="Рисунок 14608728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DEEA" w14:textId="4E24616A" w:rsidR="000553BB" w:rsidRDefault="008F0BB3" w:rsidP="008F0BB3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Матрица корреляции</w:t>
      </w:r>
    </w:p>
    <w:p w14:paraId="29C02301" w14:textId="77777777" w:rsidR="00D847CD" w:rsidRDefault="00D847CD" w:rsidP="00D847CD"/>
    <w:p w14:paraId="18893AF4" w14:textId="7727778B" w:rsidR="00D847CD" w:rsidRPr="00D847CD" w:rsidRDefault="00D847CD" w:rsidP="00D84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7CD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1FE2305" w14:textId="47AC91D4" w:rsidR="00D847CD" w:rsidRDefault="00D847CD" w:rsidP="005736E0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47CD">
        <w:rPr>
          <w:rFonts w:ascii="Times New Roman" w:hAnsi="Times New Roman" w:cs="Times New Roman"/>
          <w:color w:val="000000"/>
          <w:sz w:val="28"/>
          <w:szCs w:val="28"/>
        </w:rPr>
        <w:t>В результате проведённого анализа были выполнены операции по созданию и удалению пропусков, добавлению категориального признака, а также визуализации данных различными способами. Анализ показал, что стоимость жилья зависит от количества комнат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социально-экономическими характеристиками района</w:t>
      </w:r>
      <w:r w:rsidRPr="00D847CD">
        <w:rPr>
          <w:rFonts w:ascii="Times New Roman" w:hAnsi="Times New Roman" w:cs="Times New Roman"/>
          <w:color w:val="000000"/>
          <w:sz w:val="28"/>
          <w:szCs w:val="28"/>
        </w:rPr>
        <w:t xml:space="preserve"> — наблюдается положительная зависимость между признаками RM и MEDV. Также было выявлено наличие корреляций между </w:t>
      </w:r>
      <w:r w:rsidRPr="00D847CD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некоторыми признаками и присутствие выбросов в данных. Визуализация данных позволила получить общее представление о структуре набора данных и выявить основные зависимости между признаками.</w:t>
      </w:r>
    </w:p>
    <w:p w14:paraId="3E5A78AB" w14:textId="4263432A" w:rsidR="00D847CD" w:rsidRPr="00D847CD" w:rsidRDefault="00D847CD" w:rsidP="00D847CD">
      <w:pPr>
        <w:rPr>
          <w:rFonts w:ascii="Times New Roman" w:hAnsi="Times New Roman" w:cs="Times New Roman"/>
          <w:sz w:val="28"/>
          <w:szCs w:val="28"/>
        </w:rPr>
      </w:pPr>
    </w:p>
    <w:sectPr w:rsidR="00D847CD" w:rsidRPr="00D847CD" w:rsidSect="00A903F0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6089" w14:textId="77777777" w:rsidR="00CC1FF4" w:rsidRDefault="00CC1FF4">
      <w:pPr>
        <w:spacing w:after="0" w:line="240" w:lineRule="auto"/>
      </w:pPr>
      <w:r>
        <w:separator/>
      </w:r>
    </w:p>
  </w:endnote>
  <w:endnote w:type="continuationSeparator" w:id="0">
    <w:p w14:paraId="61BFC711" w14:textId="77777777" w:rsidR="00CC1FF4" w:rsidRDefault="00CC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3CF3" w14:textId="77777777" w:rsidR="00CC1FF4" w:rsidRDefault="00CC1FF4">
      <w:pPr>
        <w:spacing w:after="0" w:line="240" w:lineRule="auto"/>
      </w:pPr>
      <w:r>
        <w:separator/>
      </w:r>
    </w:p>
  </w:footnote>
  <w:footnote w:type="continuationSeparator" w:id="0">
    <w:p w14:paraId="4BBCDB06" w14:textId="77777777" w:rsidR="00CC1FF4" w:rsidRDefault="00CC1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AC5"/>
    <w:multiLevelType w:val="multilevel"/>
    <w:tmpl w:val="C0A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4F8F"/>
    <w:multiLevelType w:val="multilevel"/>
    <w:tmpl w:val="EA1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34A8"/>
    <w:multiLevelType w:val="multilevel"/>
    <w:tmpl w:val="ACC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74477"/>
    <w:multiLevelType w:val="multilevel"/>
    <w:tmpl w:val="984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D3362"/>
    <w:multiLevelType w:val="multilevel"/>
    <w:tmpl w:val="085E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A36FA"/>
    <w:multiLevelType w:val="multilevel"/>
    <w:tmpl w:val="C0C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25290"/>
    <w:multiLevelType w:val="multilevel"/>
    <w:tmpl w:val="55C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368121">
    <w:abstractNumId w:val="10"/>
  </w:num>
  <w:num w:numId="2" w16cid:durableId="1252592311">
    <w:abstractNumId w:val="7"/>
  </w:num>
  <w:num w:numId="3" w16cid:durableId="124658894">
    <w:abstractNumId w:val="9"/>
  </w:num>
  <w:num w:numId="4" w16cid:durableId="1624115021">
    <w:abstractNumId w:val="1"/>
  </w:num>
  <w:num w:numId="5" w16cid:durableId="170801899">
    <w:abstractNumId w:val="2"/>
  </w:num>
  <w:num w:numId="6" w16cid:durableId="763919235">
    <w:abstractNumId w:val="6"/>
  </w:num>
  <w:num w:numId="7" w16cid:durableId="298806796">
    <w:abstractNumId w:val="4"/>
  </w:num>
  <w:num w:numId="8" w16cid:durableId="273294137">
    <w:abstractNumId w:val="0"/>
  </w:num>
  <w:num w:numId="9" w16cid:durableId="1403600846">
    <w:abstractNumId w:val="8"/>
  </w:num>
  <w:num w:numId="10" w16cid:durableId="4132914">
    <w:abstractNumId w:val="5"/>
  </w:num>
  <w:num w:numId="11" w16cid:durableId="892736433">
    <w:abstractNumId w:val="11"/>
  </w:num>
  <w:num w:numId="12" w16cid:durableId="1230843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553BB"/>
    <w:rsid w:val="000F7D51"/>
    <w:rsid w:val="00107A99"/>
    <w:rsid w:val="001C1698"/>
    <w:rsid w:val="002F7F8E"/>
    <w:rsid w:val="00307943"/>
    <w:rsid w:val="00443C1A"/>
    <w:rsid w:val="00447B74"/>
    <w:rsid w:val="004C669C"/>
    <w:rsid w:val="00511EF2"/>
    <w:rsid w:val="005736E0"/>
    <w:rsid w:val="005B0AF8"/>
    <w:rsid w:val="00642805"/>
    <w:rsid w:val="006A16A7"/>
    <w:rsid w:val="006B4B39"/>
    <w:rsid w:val="006C37BE"/>
    <w:rsid w:val="0081058A"/>
    <w:rsid w:val="00835886"/>
    <w:rsid w:val="00896621"/>
    <w:rsid w:val="008F0BB3"/>
    <w:rsid w:val="009261F5"/>
    <w:rsid w:val="00931542"/>
    <w:rsid w:val="00946AF7"/>
    <w:rsid w:val="009558D8"/>
    <w:rsid w:val="009E12E7"/>
    <w:rsid w:val="00A67CAE"/>
    <w:rsid w:val="00A903F0"/>
    <w:rsid w:val="00AA0047"/>
    <w:rsid w:val="00AF34DA"/>
    <w:rsid w:val="00B14FAC"/>
    <w:rsid w:val="00B31B75"/>
    <w:rsid w:val="00BA1C4E"/>
    <w:rsid w:val="00C32A76"/>
    <w:rsid w:val="00C448EC"/>
    <w:rsid w:val="00CC1FF4"/>
    <w:rsid w:val="00D847CD"/>
    <w:rsid w:val="00D909E1"/>
    <w:rsid w:val="00DD7D5F"/>
    <w:rsid w:val="00E06181"/>
    <w:rsid w:val="00EC2DD2"/>
    <w:rsid w:val="00ED43DC"/>
    <w:rsid w:val="00F64E0A"/>
    <w:rsid w:val="00F83CD5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443C1A"/>
  </w:style>
  <w:style w:type="paragraph" w:styleId="af1">
    <w:name w:val="caption"/>
    <w:basedOn w:val="a"/>
    <w:next w:val="a"/>
    <w:uiPriority w:val="35"/>
    <w:unhideWhenUsed/>
    <w:qFormat/>
    <w:rsid w:val="008F0BB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23</cp:revision>
  <dcterms:created xsi:type="dcterms:W3CDTF">2026-03-01T16:16:00Z</dcterms:created>
  <dcterms:modified xsi:type="dcterms:W3CDTF">2026-04-11T13:20:00Z</dcterms:modified>
</cp:coreProperties>
</file>