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03/19/2014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7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710"/>
        <w:gridCol w:w="1110"/>
        <w:gridCol w:w="1410"/>
        <w:gridCol w:w="14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left="-14" w:firstLine="0" w:right="12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ind w:right="12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7:30pm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75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5"/>
        <w:gridCol w:w="6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ind w:right="1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385"/>
        <w:gridCol w:w="1695"/>
        <w:gridCol w:w="930"/>
        <w:gridCol w:w="1245"/>
        <w:gridCol w:w="1290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Read through entire SPMP and make comments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Resolve comments in your sections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Revise Charter &amp; make Corrections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Michel Watson and 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TimeCard Templates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Email Sponsor a copy of SPMP for comments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5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 2.4, 2.5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Formatting on Charter and upload to SacCT (email advisor)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Cody Lanier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4/04/2014 11:59pm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sections 1, 1.1, 3.4 (just the intro, not the subsections)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4/04/2014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sections 1.2, 2, 3.3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4/04/2014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 1.3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 or 2 wireframe mockups to bring to next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4/04/2014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sections 1.4, 2.1, Appendix A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4/04/2014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sections 1.5, 3.2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Daniel Gallegos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4/04/2014 11:59pm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Good job with the team review of the document!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135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1905"/>
        <w:gridCol w:w="3735"/>
        <w:gridCol w:w="1725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04/02/2014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04/05/2014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Ashley Finger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Requirements Elicitation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04/05/2014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Charter Revision, completed?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Would the team like to read over the Charter individually, or just turn in the revisions that Michel and Cody P. made?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Get work done on time, alert team lead if unable to, so that other arrangements can be made.  Don’t be afraid to ask for help. 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Sponsor Meeting (4/5/2014)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Revise Baseline schedule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04/05/2014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:00am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11:00am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Advisor Meeting Date: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04/05/2014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8:00am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10:00am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T0319.docx</dc:title>
</cp:coreProperties>
</file>