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03/05/2014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8:00p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2.1 - 2.3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 &amp; 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5 &amp; Appedix B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Appendix 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2.3.3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100%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5100.0" w:type="dxa"/>
        <w:jc w:val="center"/>
        <w:tblLayout w:type="fixed"/>
        <w:tblLook w:val="0600"/>
      </w:tblPr>
      <w:tblGrid>
        <w:gridCol w:w="2265"/>
        <w:gridCol w:w="283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center"/>
        <w:tblLayout w:type="fixed"/>
        <w:tblLook w:val="0600"/>
      </w:tblPr>
      <w:tblGrid>
        <w:gridCol w:w="3900"/>
        <w:gridCol w:w="2775"/>
        <w:gridCol w:w="193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1-1.5, 2, 6, 7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2.1-2.3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3-3.3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4-4.6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5-5.3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6.1-6.3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03/10 @ 11:59pm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9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5 deliverables this semester, not 3 as suggested last time by me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 Tech Review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work done on time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Each document will be turned in depending on the “slowest” progress of the team.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Good team.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Everyone on the team is counting on each other to do their part.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Baseline schedule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Discussed and Agreed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Change finalize timesheets process? (Mike’s decision)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 period snapshot Agreement = Last Tuesday’s class to the current Tuesday’s class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QA process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a new task as QA for a specific section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 the task to the QA person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 yourself as a follower to the task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will allow notifications to be sent properly when items are completed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Standard for evaluating:</w:t>
      </w:r>
    </w:p>
    <w:p w:rsidP="00000000" w:rsidRPr="00000000" w:rsidR="00000000" w:rsidDel="00000000" w:rsidRDefault="00000000">
      <w:pPr>
        <w:widowControl w:val="0"/>
        <w:numPr>
          <w:ilvl w:val="2"/>
          <w:numId w:val="4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Grammer, Spelling</w:t>
      </w:r>
    </w:p>
    <w:p w:rsidP="00000000" w:rsidRPr="00000000" w:rsidR="00000000" w:rsidDel="00000000" w:rsidRDefault="00000000">
      <w:pPr>
        <w:widowControl w:val="0"/>
        <w:numPr>
          <w:ilvl w:val="2"/>
          <w:numId w:val="4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Focused and on-topic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Margins off and justified text (documentalists)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Agreed to use justified text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Look out for formatting and margin inconsistency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Captions for Tables (1.1, 1.2, etc)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Technical review of charter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Everyone has agreed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Start on assignments for Software Project Management Plan and complete them for next team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Location: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Ashley’s Apt.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T0305M.docx</dc:title>
</cp:coreProperties>
</file>