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1"/>
        <w:tblW w:w="9357.0" w:type="dxa"/>
        <w:jc w:val="left"/>
        <w:tblLayout w:type="fixed"/>
        <w:tblLook w:val="0000"/>
      </w:tblPr>
      <w:tblGrid>
        <w:gridCol w:w="9357"/>
        <w:tblGridChange w:id="0">
          <w:tblGrid>
            <w:gridCol w:w="9357"/>
          </w:tblGrid>
        </w:tblGridChange>
      </w:tblGrid>
      <w:tr>
        <w:trPr>
          <w:cantSplit w:val="0"/>
          <w:trHeight w:val="1583" w:hRule="atLeast"/>
          <w:tblHeader w:val="0"/>
        </w:trPr>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Black" w:cs="Arial Black" w:eastAsia="Arial Black" w:hAnsi="Arial Black"/>
                <w:b w:val="0"/>
                <w:i w:val="0"/>
                <w:smallCaps w:val="0"/>
                <w:strike w:val="0"/>
                <w:color w:val="464547"/>
                <w:sz w:val="28"/>
                <w:szCs w:val="28"/>
                <w:u w:val="none"/>
                <w:shd w:fill="auto" w:val="clear"/>
                <w:vertAlign w:val="baseline"/>
              </w:rPr>
            </w:pPr>
            <w:r w:rsidDel="00000000" w:rsidR="00000000" w:rsidRPr="00000000">
              <w:rPr>
                <w:rFonts w:ascii="Arial Black" w:cs="Arial Black" w:eastAsia="Arial Black" w:hAnsi="Arial Black"/>
                <w:b w:val="0"/>
                <w:i w:val="0"/>
                <w:smallCaps w:val="0"/>
                <w:strike w:val="0"/>
                <w:color w:val="464547"/>
                <w:sz w:val="28"/>
                <w:szCs w:val="28"/>
                <w:u w:val="none"/>
                <w:shd w:fill="auto" w:val="clear"/>
                <w:vertAlign w:val="baseline"/>
                <w:rtl w:val="0"/>
              </w:rPr>
              <w:t xml:space="preserve">Business Template</w:t>
            </w:r>
          </w:p>
          <w:p w:rsidR="00000000" w:rsidDel="00000000" w:rsidP="00000000" w:rsidRDefault="00000000" w:rsidRPr="00000000" w14:paraId="0000000C">
            <w:pPr>
              <w:widowControl w:val="1"/>
              <w:spacing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0D">
            <w:pPr>
              <w:widowControl w:val="1"/>
              <w:spacing w:line="240" w:lineRule="auto"/>
              <w:rPr>
                <w:rFonts w:ascii="Arial" w:cs="Arial" w:eastAsia="Arial" w:hAnsi="Arial"/>
                <w:b w:val="1"/>
                <w:smallCaps w:val="1"/>
                <w:color w:val="464547"/>
                <w:sz w:val="44"/>
                <w:szCs w:val="44"/>
              </w:rPr>
            </w:pPr>
            <w:r w:rsidDel="00000000" w:rsidR="00000000" w:rsidRPr="00000000">
              <w:rPr>
                <w:rFonts w:ascii="Arial" w:cs="Arial" w:eastAsia="Arial" w:hAnsi="Arial"/>
                <w:b w:val="1"/>
                <w:smallCaps w:val="1"/>
                <w:color w:val="464547"/>
                <w:sz w:val="44"/>
                <w:szCs w:val="44"/>
                <w:rtl w:val="0"/>
              </w:rPr>
              <w:t xml:space="preserve">SUBJECT AREAS</w:t>
            </w:r>
          </w:p>
        </w:tc>
      </w:tr>
      <w:tr>
        <w:trPr>
          <w:cantSplit w:val="0"/>
          <w:tblHeader w:val="0"/>
        </w:trPr>
        <w:tc>
          <w:tcPr/>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120" w:line="240" w:lineRule="auto"/>
              <w:ind w:left="0" w:right="0" w:firstLine="0"/>
              <w:jc w:val="center"/>
              <w:rPr>
                <w:rFonts w:ascii="Arial" w:cs="Arial" w:eastAsia="Arial" w:hAnsi="Arial"/>
                <w:b w:val="1"/>
                <w:i w:val="0"/>
                <w:smallCaps w:val="0"/>
                <w:strike w:val="0"/>
                <w:color w:val="464547"/>
                <w:sz w:val="18"/>
                <w:szCs w:val="18"/>
                <w:u w:val="none"/>
                <w:shd w:fill="auto" w:val="clear"/>
                <w:vertAlign w:val="baseline"/>
              </w:rPr>
            </w:pPr>
            <w:r w:rsidDel="00000000" w:rsidR="00000000" w:rsidRPr="00000000">
              <w:rPr>
                <w:rFonts w:ascii="Arial" w:cs="Arial" w:eastAsia="Arial" w:hAnsi="Arial"/>
                <w:b w:val="1"/>
                <w:i w:val="0"/>
                <w:smallCaps w:val="0"/>
                <w:strike w:val="0"/>
                <w:color w:val="464547"/>
                <w:sz w:val="18"/>
                <w:szCs w:val="18"/>
                <w:u w:val="none"/>
                <w:shd w:fill="auto" w:val="clear"/>
                <w:vertAlign w:val="baseline"/>
                <w:rtl w:val="0"/>
              </w:rPr>
              <w:t xml:space="preserve">Logo / Image</w:t>
            </w:r>
          </w:p>
        </w:tc>
      </w:tr>
    </w:tbl>
    <w:p w:rsidR="00000000" w:rsidDel="00000000" w:rsidP="00000000" w:rsidRDefault="00000000" w:rsidRPr="00000000" w14:paraId="0000000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widowControl w:val="1"/>
        <w:spacing w:line="240" w:lineRule="auto"/>
        <w:rPr>
          <w:rFonts w:ascii="Trebuchet MS" w:cs="Trebuchet MS" w:eastAsia="Trebuchet MS" w:hAnsi="Trebuchet MS"/>
          <w:color w:val="464547"/>
        </w:rPr>
      </w:pPr>
      <w:r w:rsidDel="00000000" w:rsidR="00000000" w:rsidRPr="00000000">
        <w:br w:type="page"/>
      </w:r>
      <w:r w:rsidDel="00000000" w:rsidR="00000000" w:rsidRPr="00000000">
        <w:rPr>
          <w:rtl w:val="0"/>
        </w:rPr>
      </w:r>
    </w:p>
    <w:p w:rsidR="00000000" w:rsidDel="00000000" w:rsidP="00000000" w:rsidRDefault="00000000" w:rsidRPr="00000000" w14:paraId="0000001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Black" w:cs="Arial Black" w:eastAsia="Arial Black" w:hAnsi="Arial Black"/>
          <w:b w:val="1"/>
          <w:i w:val="0"/>
          <w:smallCaps w:val="1"/>
          <w:strike w:val="0"/>
          <w:color w:val="464547"/>
          <w:sz w:val="28"/>
          <w:szCs w:val="28"/>
          <w:u w:val="none"/>
          <w:shd w:fill="auto" w:val="clear"/>
          <w:vertAlign w:val="baseline"/>
        </w:rPr>
      </w:pPr>
      <w:bookmarkStart w:colFirst="0" w:colLast="0" w:name="_v20orroicl5" w:id="0"/>
      <w:bookmarkEnd w:id="0"/>
      <w:r w:rsidDel="00000000" w:rsidR="00000000" w:rsidRPr="00000000">
        <w:rPr>
          <w:rFonts w:ascii="Arial Black" w:cs="Arial Black" w:eastAsia="Arial Black" w:hAnsi="Arial Black"/>
          <w:b w:val="1"/>
          <w:i w:val="0"/>
          <w:smallCaps w:val="1"/>
          <w:strike w:val="0"/>
          <w:color w:val="464547"/>
          <w:sz w:val="28"/>
          <w:szCs w:val="28"/>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9347"/>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4xy5oibbnk">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1</w:t>
            </w:r>
          </w:hyperlink>
          <w:hyperlink w:anchor="_h4xy5oibb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_h4xy5oibbnk \h </w:instrText>
            <w:fldChar w:fldCharType="separate"/>
          </w:r>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Business Description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347"/>
            </w:tabs>
            <w:spacing w:after="100" w:before="0" w:line="259"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8krlnuh473g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hyperlink>
          <w:hyperlink w:anchor="_8krlnuh473g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_8krlnuh473gh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Business background</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347"/>
            </w:tabs>
            <w:spacing w:after="100" w:before="0" w:line="259"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a3ee11doaa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hyperlink>
          <w:hyperlink w:anchor="_1a3ee11doaa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_1a3ee11doaae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Problems. Current Situation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347"/>
            </w:tabs>
            <w:spacing w:after="100" w:before="0" w:line="259"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xxp6rybef8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hyperlink>
          <w:hyperlink w:anchor="_lxxp6rybef8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_lxxp6rybef8q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benefits of implementing a database. Project Vision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9347"/>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p1yorl7ahzq">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2</w:t>
            </w:r>
          </w:hyperlink>
          <w:hyperlink w:anchor="_p1yorl7ahz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_p1yorl7ahzq \h </w:instrText>
            <w:fldChar w:fldCharType="separate"/>
          </w:r>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Model description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347"/>
            </w:tabs>
            <w:spacing w:after="100" w:before="0" w:line="259"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m0qrupdzek5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hyperlink>
          <w:hyperlink w:anchor="_m0qrupdzek5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_m0qrupdzek5c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 &amp; Acronyms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347"/>
            </w:tabs>
            <w:spacing w:after="100" w:before="0" w:line="259"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zfhxiqwjaz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hyperlink>
          <w:hyperlink w:anchor="_qzfhxiqwjaz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_qzfhxiqwjaz0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Logical Scheme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347"/>
            </w:tabs>
            <w:spacing w:after="100" w:before="0" w:line="259"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w0giuhtpwsj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hyperlink>
          <w:hyperlink w:anchor="_w0giuhtpwsj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_w0giuhtpwsj1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Objects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9347"/>
            </w:tabs>
            <w:spacing w:after="0" w:before="0" w:line="240" w:lineRule="auto"/>
            <w:ind w:left="0" w:right="0" w:firstLine="0"/>
            <w:jc w:val="left"/>
            <w:rPr>
              <w:rFonts w:ascii="Trebuchet MS" w:cs="Trebuchet MS" w:eastAsia="Trebuchet MS" w:hAnsi="Trebuchet MS"/>
              <w:b w:val="0"/>
              <w:i w:val="0"/>
              <w:smallCaps w:val="1"/>
              <w:strike w:val="0"/>
              <w:color w:val="3b3838"/>
              <w:sz w:val="20"/>
              <w:szCs w:val="20"/>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1"/>
        <w:rPr>
          <w:sz w:val="24"/>
          <w:szCs w:val="24"/>
        </w:rPr>
      </w:pPr>
      <w:bookmarkStart w:colFirst="0" w:colLast="0" w:name="_k4ntqb6qlz1t" w:id="1"/>
      <w:bookmarkEnd w:id="1"/>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numPr>
          <w:ilvl w:val="0"/>
          <w:numId w:val="3"/>
        </w:numPr>
        <w:ind w:left="431" w:hanging="431"/>
        <w:rPr/>
      </w:pPr>
      <w:bookmarkStart w:colFirst="0" w:colLast="0" w:name="_h4xy5oibbnk" w:id="2"/>
      <w:bookmarkEnd w:id="2"/>
      <w:r w:rsidDel="00000000" w:rsidR="00000000" w:rsidRPr="00000000">
        <w:rPr>
          <w:rtl w:val="0"/>
        </w:rPr>
        <w:t xml:space="preserve">Business Description</w:t>
      </w:r>
    </w:p>
    <w:p w:rsidR="00000000" w:rsidDel="00000000" w:rsidP="00000000" w:rsidRDefault="00000000" w:rsidRPr="00000000" w14:paraId="0000001F">
      <w:pPr>
        <w:pStyle w:val="Heading2"/>
        <w:keepNext w:val="0"/>
        <w:numPr>
          <w:ilvl w:val="1"/>
          <w:numId w:val="3"/>
        </w:numPr>
        <w:ind w:left="851" w:hanging="851"/>
        <w:rPr/>
      </w:pPr>
      <w:bookmarkStart w:colFirst="0" w:colLast="0" w:name="_8krlnuh473gh" w:id="3"/>
      <w:bookmarkEnd w:id="3"/>
      <w:r w:rsidDel="00000000" w:rsidR="00000000" w:rsidRPr="00000000">
        <w:rPr>
          <w:rtl w:val="0"/>
        </w:rPr>
        <w:t xml:space="preserve">Business background</w:t>
      </w:r>
    </w:p>
    <w:p w:rsidR="00000000" w:rsidDel="00000000" w:rsidP="00000000" w:rsidRDefault="00000000" w:rsidRPr="00000000" w14:paraId="0000002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ab/>
        <w:t xml:space="preserve">The auction house operates in the art and antiques market, facilitating the sale of valuable items through organized auctions. Sellers submit items for auction, and buyers participate in bidding to purchase these items. Each auction is unique, with specific details such as date, time, location, and theme (e.g., oil paintings from before 1900). After an auction concludes, the auction house records the final sale price, buyer information, and logistics details for shipping the purchased items.</w:t>
      </w:r>
    </w:p>
    <w:p w:rsidR="00000000" w:rsidDel="00000000" w:rsidP="00000000" w:rsidRDefault="00000000" w:rsidRPr="00000000" w14:paraId="00000021">
      <w:pPr>
        <w:keepLines w:val="1"/>
        <w:widowControl w:val="1"/>
        <w:spacing w:before="120" w:line="240" w:lineRule="auto"/>
        <w:ind w:firstLine="720"/>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auction house aims to efficiently manage its operations by tracking sellers, buyers, items, auctions, and transactions. This requires a robust database system to ensure accurate data management, reduce redundancy, and improve operational efficiency.</w:t>
      </w:r>
    </w:p>
    <w:p w:rsidR="00000000" w:rsidDel="00000000" w:rsidP="00000000" w:rsidRDefault="00000000" w:rsidRPr="00000000" w14:paraId="0000002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23">
      <w:pPr>
        <w:pStyle w:val="Heading2"/>
        <w:keepNext w:val="0"/>
        <w:numPr>
          <w:ilvl w:val="1"/>
          <w:numId w:val="3"/>
        </w:numPr>
        <w:ind w:left="851" w:hanging="851"/>
        <w:rPr/>
      </w:pPr>
      <w:bookmarkStart w:colFirst="0" w:colLast="0" w:name="_1a3ee11doaae" w:id="4"/>
      <w:bookmarkEnd w:id="4"/>
      <w:r w:rsidDel="00000000" w:rsidR="00000000" w:rsidRPr="00000000">
        <w:rPr>
          <w:rtl w:val="0"/>
        </w:rPr>
        <w:t xml:space="preserve">Problems. Current Situation</w:t>
      </w:r>
    </w:p>
    <w:p w:rsidR="00000000" w:rsidDel="00000000" w:rsidP="00000000" w:rsidRDefault="00000000" w:rsidRPr="00000000" w14:paraId="00000024">
      <w:pPr>
        <w:ind w:left="0" w:firstLine="0"/>
        <w:rPr>
          <w:rFonts w:ascii="Trebuchet MS" w:cs="Trebuchet MS" w:eastAsia="Trebuchet MS" w:hAnsi="Trebuchet MS"/>
          <w:color w:val="2c2c36"/>
        </w:rPr>
      </w:pPr>
      <w:r w:rsidDel="00000000" w:rsidR="00000000" w:rsidRPr="00000000">
        <w:rPr>
          <w:rFonts w:ascii="Trebuchet MS" w:cs="Trebuchet MS" w:eastAsia="Trebuchet MS" w:hAnsi="Trebuchet MS"/>
          <w:rtl w:val="0"/>
        </w:rPr>
        <w:tab/>
      </w:r>
      <w:r w:rsidDel="00000000" w:rsidR="00000000" w:rsidRPr="00000000">
        <w:rPr>
          <w:rFonts w:ascii="Trebuchet MS" w:cs="Trebuchet MS" w:eastAsia="Trebuchet MS" w:hAnsi="Trebuchet MS"/>
          <w:color w:val="2c2c36"/>
          <w:rtl w:val="0"/>
        </w:rPr>
        <w:t xml:space="preserve">Currently, the auction house relies on manual processes and spreadsheets to manage its operations. This approach presents several challenges:</w:t>
      </w:r>
    </w:p>
    <w:p w:rsidR="00000000" w:rsidDel="00000000" w:rsidP="00000000" w:rsidRDefault="00000000" w:rsidRPr="00000000" w14:paraId="00000025">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60" w:lineRule="auto"/>
        <w:ind w:left="720" w:hanging="360"/>
        <w:rPr>
          <w:rFonts w:ascii="Trebuchet MS" w:cs="Trebuchet MS" w:eastAsia="Trebuchet MS" w:hAnsi="Trebuchet MS"/>
          <w:sz w:val="20"/>
          <w:szCs w:val="20"/>
        </w:rPr>
      </w:pPr>
      <w:r w:rsidDel="00000000" w:rsidR="00000000" w:rsidRPr="00000000">
        <w:rPr>
          <w:rFonts w:ascii="Trebuchet MS" w:cs="Trebuchet MS" w:eastAsia="Trebuchet MS" w:hAnsi="Trebuchet MS"/>
          <w:color w:val="111827"/>
          <w:rtl w:val="0"/>
        </w:rPr>
        <w:t xml:space="preserve">Data Redundancy </w:t>
      </w:r>
      <w:r w:rsidDel="00000000" w:rsidR="00000000" w:rsidRPr="00000000">
        <w:rPr>
          <w:rFonts w:ascii="Trebuchet MS" w:cs="Trebuchet MS" w:eastAsia="Trebuchet MS" w:hAnsi="Trebuchet MS"/>
          <w:color w:val="2c2c36"/>
          <w:rtl w:val="0"/>
        </w:rPr>
        <w:t xml:space="preserve">: Information about sellers, buyers, and items is duplicated across multiple spreadsheets.</w:t>
      </w:r>
    </w:p>
    <w:p w:rsidR="00000000" w:rsidDel="00000000" w:rsidP="00000000" w:rsidRDefault="00000000" w:rsidRPr="00000000" w14:paraId="00000026">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rebuchet MS" w:cs="Trebuchet MS" w:eastAsia="Trebuchet MS" w:hAnsi="Trebuchet MS"/>
          <w:sz w:val="20"/>
          <w:szCs w:val="20"/>
        </w:rPr>
      </w:pPr>
      <w:r w:rsidDel="00000000" w:rsidR="00000000" w:rsidRPr="00000000">
        <w:rPr>
          <w:rFonts w:ascii="Trebuchet MS" w:cs="Trebuchet MS" w:eastAsia="Trebuchet MS" w:hAnsi="Trebuchet MS"/>
          <w:color w:val="111827"/>
          <w:rtl w:val="0"/>
        </w:rPr>
        <w:t xml:space="preserve">Inconsistent Data </w:t>
      </w:r>
      <w:r w:rsidDel="00000000" w:rsidR="00000000" w:rsidRPr="00000000">
        <w:rPr>
          <w:rFonts w:ascii="Trebuchet MS" w:cs="Trebuchet MS" w:eastAsia="Trebuchet MS" w:hAnsi="Trebuchet MS"/>
          <w:color w:val="2c2c36"/>
          <w:rtl w:val="0"/>
        </w:rPr>
        <w:t xml:space="preserve">: Manual entry often leads to errors, such as incorrect pricing or mismatched buyer/seller details.</w:t>
      </w:r>
    </w:p>
    <w:p w:rsidR="00000000" w:rsidDel="00000000" w:rsidP="00000000" w:rsidRDefault="00000000" w:rsidRPr="00000000" w14:paraId="00000027">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rebuchet MS" w:cs="Trebuchet MS" w:eastAsia="Trebuchet MS" w:hAnsi="Trebuchet MS"/>
          <w:sz w:val="20"/>
          <w:szCs w:val="20"/>
        </w:rPr>
      </w:pPr>
      <w:r w:rsidDel="00000000" w:rsidR="00000000" w:rsidRPr="00000000">
        <w:rPr>
          <w:rFonts w:ascii="Trebuchet MS" w:cs="Trebuchet MS" w:eastAsia="Trebuchet MS" w:hAnsi="Trebuchet MS"/>
          <w:color w:val="111827"/>
          <w:rtl w:val="0"/>
        </w:rPr>
        <w:t xml:space="preserve">Lack of Scalability </w:t>
      </w:r>
      <w:r w:rsidDel="00000000" w:rsidR="00000000" w:rsidRPr="00000000">
        <w:rPr>
          <w:rFonts w:ascii="Trebuchet MS" w:cs="Trebuchet MS" w:eastAsia="Trebuchet MS" w:hAnsi="Trebuchet MS"/>
          <w:color w:val="2c2c36"/>
          <w:rtl w:val="0"/>
        </w:rPr>
        <w:t xml:space="preserve">: As the number of auctions and participants grows, managing data becomes increasingly difficult.</w:t>
      </w:r>
    </w:p>
    <w:p w:rsidR="00000000" w:rsidDel="00000000" w:rsidP="00000000" w:rsidRDefault="00000000" w:rsidRPr="00000000" w14:paraId="00000028">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rebuchet MS" w:cs="Trebuchet MS" w:eastAsia="Trebuchet MS" w:hAnsi="Trebuchet MS"/>
          <w:sz w:val="20"/>
          <w:szCs w:val="20"/>
        </w:rPr>
      </w:pPr>
      <w:r w:rsidDel="00000000" w:rsidR="00000000" w:rsidRPr="00000000">
        <w:rPr>
          <w:rFonts w:ascii="Trebuchet MS" w:cs="Trebuchet MS" w:eastAsia="Trebuchet MS" w:hAnsi="Trebuchet MS"/>
          <w:color w:val="111827"/>
          <w:rtl w:val="0"/>
        </w:rPr>
        <w:t xml:space="preserve">Limited Reporting </w:t>
      </w:r>
      <w:r w:rsidDel="00000000" w:rsidR="00000000" w:rsidRPr="00000000">
        <w:rPr>
          <w:rFonts w:ascii="Trebuchet MS" w:cs="Trebuchet MS" w:eastAsia="Trebuchet MS" w:hAnsi="Trebuchet MS"/>
          <w:color w:val="2c2c36"/>
          <w:rtl w:val="0"/>
        </w:rPr>
        <w:t xml:space="preserve">: Generating reports on sales, auctions, or item performance is time-consuming and error-prone.</w:t>
      </w:r>
    </w:p>
    <w:p w:rsidR="00000000" w:rsidDel="00000000" w:rsidP="00000000" w:rsidRDefault="00000000" w:rsidRPr="00000000" w14:paraId="00000029">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60" w:before="0" w:beforeAutospacing="0" w:lineRule="auto"/>
        <w:ind w:left="720" w:hanging="360"/>
        <w:rPr>
          <w:rFonts w:ascii="Trebuchet MS" w:cs="Trebuchet MS" w:eastAsia="Trebuchet MS" w:hAnsi="Trebuchet MS"/>
          <w:sz w:val="20"/>
          <w:szCs w:val="20"/>
        </w:rPr>
      </w:pPr>
      <w:r w:rsidDel="00000000" w:rsidR="00000000" w:rsidRPr="00000000">
        <w:rPr>
          <w:rFonts w:ascii="Trebuchet MS" w:cs="Trebuchet MS" w:eastAsia="Trebuchet MS" w:hAnsi="Trebuchet MS"/>
          <w:color w:val="111827"/>
          <w:rtl w:val="0"/>
        </w:rPr>
        <w:t xml:space="preserve">No Centralized System </w:t>
      </w:r>
      <w:r w:rsidDel="00000000" w:rsidR="00000000" w:rsidRPr="00000000">
        <w:rPr>
          <w:rFonts w:ascii="Trebuchet MS" w:cs="Trebuchet MS" w:eastAsia="Trebuchet MS" w:hAnsi="Trebuchet MS"/>
          <w:color w:val="2c2c36"/>
          <w:rtl w:val="0"/>
        </w:rPr>
        <w:t xml:space="preserve">: There is no unified platform to track all aspects of the business, leading to inefficiencies.</w:t>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spacing w:after="360" w:before="360" w:lineRule="auto"/>
        <w:ind w:left="720" w:firstLine="0"/>
        <w:rPr/>
      </w:pPr>
      <w:r w:rsidDel="00000000" w:rsidR="00000000" w:rsidRPr="00000000">
        <w:rPr>
          <w:rFonts w:ascii="Trebuchet MS" w:cs="Trebuchet MS" w:eastAsia="Trebuchet MS" w:hAnsi="Trebuchet MS"/>
          <w:color w:val="2c2c36"/>
          <w:rtl w:val="0"/>
        </w:rPr>
        <w:t xml:space="preserve">These issues hinder the auction house's ability to operate effectively and make informed decisions.</w:t>
      </w:r>
      <w:r w:rsidDel="00000000" w:rsidR="00000000" w:rsidRPr="00000000">
        <w:rPr>
          <w:rtl w:val="0"/>
        </w:rPr>
      </w:r>
    </w:p>
    <w:p w:rsidR="00000000" w:rsidDel="00000000" w:rsidP="00000000" w:rsidRDefault="00000000" w:rsidRPr="00000000" w14:paraId="0000002B">
      <w:pPr>
        <w:pStyle w:val="Heading2"/>
        <w:keepNext w:val="0"/>
        <w:numPr>
          <w:ilvl w:val="1"/>
          <w:numId w:val="3"/>
        </w:numPr>
        <w:ind w:left="851" w:hanging="851"/>
        <w:rPr/>
      </w:pPr>
      <w:bookmarkStart w:colFirst="0" w:colLast="0" w:name="_lxxp6rybef8q" w:id="5"/>
      <w:bookmarkEnd w:id="5"/>
      <w:r w:rsidDel="00000000" w:rsidR="00000000" w:rsidRPr="00000000">
        <w:rPr>
          <w:rtl w:val="0"/>
        </w:rPr>
        <w:t xml:space="preserve">The</w:t>
      </w:r>
      <w:r w:rsidDel="00000000" w:rsidR="00000000" w:rsidRPr="00000000">
        <w:rPr>
          <w:rtl w:val="0"/>
        </w:rPr>
        <w:t xml:space="preserve"> benefits of implementing a database. Project Vision</w:t>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hd w:fill="ffffff" w:val="clear"/>
        <w:spacing w:after="180" w:before="180" w:lineRule="auto"/>
        <w:rPr>
          <w:rFonts w:ascii="Trebuchet MS" w:cs="Trebuchet MS" w:eastAsia="Trebuchet MS" w:hAnsi="Trebuchet MS"/>
          <w:color w:val="2c2c36"/>
        </w:rPr>
      </w:pPr>
      <w:r w:rsidDel="00000000" w:rsidR="00000000" w:rsidRPr="00000000">
        <w:rPr>
          <w:rFonts w:ascii="Trebuchet MS" w:cs="Trebuchet MS" w:eastAsia="Trebuchet MS" w:hAnsi="Trebuchet MS"/>
          <w:color w:val="2c2c36"/>
          <w:rtl w:val="0"/>
        </w:rPr>
        <w:t xml:space="preserve">Implementing a database will address the current challenges and provide numerous benefits:</w:t>
      </w:r>
    </w:p>
    <w:p w:rsidR="00000000" w:rsidDel="00000000" w:rsidP="00000000" w:rsidRDefault="00000000" w:rsidRPr="00000000" w14:paraId="0000002D">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60" w:lineRule="auto"/>
        <w:ind w:left="720" w:hanging="360"/>
        <w:rPr>
          <w:rFonts w:ascii="Trebuchet MS" w:cs="Trebuchet MS" w:eastAsia="Trebuchet MS" w:hAnsi="Trebuchet MS"/>
          <w:sz w:val="20"/>
          <w:szCs w:val="20"/>
        </w:rPr>
      </w:pPr>
      <w:r w:rsidDel="00000000" w:rsidR="00000000" w:rsidRPr="00000000">
        <w:rPr>
          <w:rFonts w:ascii="Trebuchet MS" w:cs="Trebuchet MS" w:eastAsia="Trebuchet MS" w:hAnsi="Trebuchet MS"/>
          <w:color w:val="111827"/>
          <w:rtl w:val="0"/>
        </w:rPr>
        <w:t xml:space="preserve">Centralized Data Management </w:t>
      </w:r>
      <w:r w:rsidDel="00000000" w:rsidR="00000000" w:rsidRPr="00000000">
        <w:rPr>
          <w:rFonts w:ascii="Trebuchet MS" w:cs="Trebuchet MS" w:eastAsia="Trebuchet MS" w:hAnsi="Trebuchet MS"/>
          <w:color w:val="2c2c36"/>
          <w:rtl w:val="0"/>
        </w:rPr>
        <w:t xml:space="preserve">: All information will be stored in a single, centralized system, reducing redundancy and errors.</w:t>
      </w:r>
    </w:p>
    <w:p w:rsidR="00000000" w:rsidDel="00000000" w:rsidP="00000000" w:rsidRDefault="00000000" w:rsidRPr="00000000" w14:paraId="0000002E">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rebuchet MS" w:cs="Trebuchet MS" w:eastAsia="Trebuchet MS" w:hAnsi="Trebuchet MS"/>
          <w:sz w:val="20"/>
          <w:szCs w:val="20"/>
        </w:rPr>
      </w:pPr>
      <w:r w:rsidDel="00000000" w:rsidR="00000000" w:rsidRPr="00000000">
        <w:rPr>
          <w:rFonts w:ascii="Trebuchet MS" w:cs="Trebuchet MS" w:eastAsia="Trebuchet MS" w:hAnsi="Trebuchet MS"/>
          <w:color w:val="111827"/>
          <w:rtl w:val="0"/>
        </w:rPr>
        <w:t xml:space="preserve">Improved Efficiency </w:t>
      </w:r>
      <w:r w:rsidDel="00000000" w:rsidR="00000000" w:rsidRPr="00000000">
        <w:rPr>
          <w:rFonts w:ascii="Trebuchet MS" w:cs="Trebuchet MS" w:eastAsia="Trebuchet MS" w:hAnsi="Trebuchet MS"/>
          <w:color w:val="2c2c36"/>
          <w:rtl w:val="0"/>
        </w:rPr>
        <w:t xml:space="preserve">: Automated processes will streamline operations, such as assigning lot numbers, recording sales, and managing logistics.</w:t>
      </w:r>
    </w:p>
    <w:p w:rsidR="00000000" w:rsidDel="00000000" w:rsidP="00000000" w:rsidRDefault="00000000" w:rsidRPr="00000000" w14:paraId="0000002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rebuchet MS" w:cs="Trebuchet MS" w:eastAsia="Trebuchet MS" w:hAnsi="Trebuchet MS"/>
          <w:sz w:val="20"/>
          <w:szCs w:val="20"/>
        </w:rPr>
      </w:pPr>
      <w:r w:rsidDel="00000000" w:rsidR="00000000" w:rsidRPr="00000000">
        <w:rPr>
          <w:rFonts w:ascii="Trebuchet MS" w:cs="Trebuchet MS" w:eastAsia="Trebuchet MS" w:hAnsi="Trebuchet MS"/>
          <w:color w:val="111827"/>
          <w:rtl w:val="0"/>
        </w:rPr>
        <w:t xml:space="preserve">Scalability </w:t>
      </w:r>
      <w:r w:rsidDel="00000000" w:rsidR="00000000" w:rsidRPr="00000000">
        <w:rPr>
          <w:rFonts w:ascii="Trebuchet MS" w:cs="Trebuchet MS" w:eastAsia="Trebuchet MS" w:hAnsi="Trebuchet MS"/>
          <w:color w:val="2c2c36"/>
          <w:rtl w:val="0"/>
        </w:rPr>
        <w:t xml:space="preserve">: The database can handle increasing volumes of data as the business grows.</w:t>
      </w:r>
    </w:p>
    <w:p w:rsidR="00000000" w:rsidDel="00000000" w:rsidP="00000000" w:rsidRDefault="00000000" w:rsidRPr="00000000" w14:paraId="0000003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rebuchet MS" w:cs="Trebuchet MS" w:eastAsia="Trebuchet MS" w:hAnsi="Trebuchet MS"/>
          <w:sz w:val="20"/>
          <w:szCs w:val="20"/>
        </w:rPr>
      </w:pPr>
      <w:r w:rsidDel="00000000" w:rsidR="00000000" w:rsidRPr="00000000">
        <w:rPr>
          <w:rFonts w:ascii="Trebuchet MS" w:cs="Trebuchet MS" w:eastAsia="Trebuchet MS" w:hAnsi="Trebuchet MS"/>
          <w:color w:val="111827"/>
          <w:rtl w:val="0"/>
        </w:rPr>
        <w:t xml:space="preserve">Enhanced Reporting </w:t>
      </w:r>
      <w:r w:rsidDel="00000000" w:rsidR="00000000" w:rsidRPr="00000000">
        <w:rPr>
          <w:rFonts w:ascii="Trebuchet MS" w:cs="Trebuchet MS" w:eastAsia="Trebuchet MS" w:hAnsi="Trebuchet MS"/>
          <w:color w:val="2c2c36"/>
          <w:rtl w:val="0"/>
        </w:rPr>
        <w:t xml:space="preserve">: Customizable reports can be generated quickly to analyze sales trends, auction performance, and customer behavior.</w:t>
      </w:r>
    </w:p>
    <w:p w:rsidR="00000000" w:rsidDel="00000000" w:rsidP="00000000" w:rsidRDefault="00000000" w:rsidRPr="00000000" w14:paraId="0000003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60" w:before="0" w:beforeAutospacing="0" w:lineRule="auto"/>
        <w:ind w:left="720" w:hanging="360"/>
        <w:rPr>
          <w:rFonts w:ascii="Trebuchet MS" w:cs="Trebuchet MS" w:eastAsia="Trebuchet MS" w:hAnsi="Trebuchet MS"/>
          <w:sz w:val="20"/>
          <w:szCs w:val="20"/>
        </w:rPr>
      </w:pPr>
      <w:r w:rsidDel="00000000" w:rsidR="00000000" w:rsidRPr="00000000">
        <w:rPr>
          <w:rFonts w:ascii="Trebuchet MS" w:cs="Trebuchet MS" w:eastAsia="Trebuchet MS" w:hAnsi="Trebuchet MS"/>
          <w:color w:val="111827"/>
          <w:rtl w:val="0"/>
        </w:rPr>
        <w:t xml:space="preserve">Data Integrity </w:t>
      </w:r>
      <w:r w:rsidDel="00000000" w:rsidR="00000000" w:rsidRPr="00000000">
        <w:rPr>
          <w:rFonts w:ascii="Trebuchet MS" w:cs="Trebuchet MS" w:eastAsia="Trebuchet MS" w:hAnsi="Trebuchet MS"/>
          <w:color w:val="2c2c36"/>
          <w:rtl w:val="0"/>
        </w:rPr>
        <w:t xml:space="preserve">: Constraints and relationships will ensure accurate and consistent data.</w:t>
      </w:r>
    </w:p>
    <w:p w:rsidR="00000000" w:rsidDel="00000000" w:rsidP="00000000" w:rsidRDefault="00000000" w:rsidRPr="00000000" w14:paraId="00000032">
      <w:pPr>
        <w:pBdr>
          <w:top w:color="e3e3e3" w:space="0" w:sz="0" w:val="none"/>
          <w:left w:color="e3e3e3" w:space="0" w:sz="0" w:val="none"/>
          <w:bottom w:color="e3e3e3" w:space="0" w:sz="0" w:val="none"/>
          <w:right w:color="e3e3e3" w:space="0" w:sz="0" w:val="none"/>
          <w:between w:color="e3e3e3" w:space="0" w:sz="0" w:val="none"/>
        </w:pBdr>
        <w:shd w:fill="ffffff" w:val="clear"/>
        <w:spacing w:after="180" w:before="180" w:lineRule="auto"/>
        <w:rPr>
          <w:rFonts w:ascii="Trebuchet MS" w:cs="Trebuchet MS" w:eastAsia="Trebuchet MS" w:hAnsi="Trebuchet MS"/>
          <w:color w:val="2c2c36"/>
        </w:rPr>
      </w:pPr>
      <w:r w:rsidDel="00000000" w:rsidR="00000000" w:rsidRPr="00000000">
        <w:rPr>
          <w:rFonts w:ascii="Trebuchet MS" w:cs="Trebuchet MS" w:eastAsia="Trebuchet MS" w:hAnsi="Trebuchet MS"/>
          <w:color w:val="2c2c36"/>
          <w:rtl w:val="0"/>
        </w:rPr>
        <w:t xml:space="preserve">The project vision is to create a modern, scalable database system that empowers the auction house to operate more efficiently, improve customer satisfaction, and drive growth.</w:t>
      </w:r>
    </w:p>
    <w:p w:rsidR="00000000" w:rsidDel="00000000" w:rsidP="00000000" w:rsidRDefault="00000000" w:rsidRPr="00000000" w14:paraId="00000033">
      <w:pPr>
        <w:ind w:left="2160" w:firstLine="0"/>
        <w:rPr/>
      </w:pPr>
      <w:r w:rsidDel="00000000" w:rsidR="00000000" w:rsidRPr="00000000">
        <w:rPr>
          <w:rtl w:val="0"/>
        </w:rPr>
      </w:r>
    </w:p>
    <w:p w:rsidR="00000000" w:rsidDel="00000000" w:rsidP="00000000" w:rsidRDefault="00000000" w:rsidRPr="00000000" w14:paraId="00000034">
      <w:pPr>
        <w:ind w:left="2160" w:firstLine="0"/>
        <w:rPr/>
      </w:pPr>
      <w:r w:rsidDel="00000000" w:rsidR="00000000" w:rsidRPr="00000000">
        <w:rPr>
          <w:rtl w:val="0"/>
        </w:rPr>
      </w:r>
    </w:p>
    <w:p w:rsidR="00000000" w:rsidDel="00000000" w:rsidP="00000000" w:rsidRDefault="00000000" w:rsidRPr="00000000" w14:paraId="00000035">
      <w:pPr>
        <w:ind w:left="2160" w:firstLine="0"/>
        <w:rPr/>
      </w:pPr>
      <w:r w:rsidDel="00000000" w:rsidR="00000000" w:rsidRPr="00000000">
        <w:rPr>
          <w:rtl w:val="0"/>
        </w:rPr>
      </w:r>
    </w:p>
    <w:p w:rsidR="00000000" w:rsidDel="00000000" w:rsidP="00000000" w:rsidRDefault="00000000" w:rsidRPr="00000000" w14:paraId="00000036">
      <w:pPr>
        <w:ind w:left="2160" w:firstLine="0"/>
        <w:rPr/>
      </w:pPr>
      <w:r w:rsidDel="00000000" w:rsidR="00000000" w:rsidRPr="00000000">
        <w:rPr>
          <w:rtl w:val="0"/>
        </w:rPr>
      </w:r>
    </w:p>
    <w:p w:rsidR="00000000" w:rsidDel="00000000" w:rsidP="00000000" w:rsidRDefault="00000000" w:rsidRPr="00000000" w14:paraId="00000037">
      <w:pPr>
        <w:pStyle w:val="Heading1"/>
        <w:numPr>
          <w:ilvl w:val="0"/>
          <w:numId w:val="3"/>
        </w:numPr>
        <w:ind w:left="431" w:hanging="431"/>
        <w:rPr/>
      </w:pPr>
      <w:bookmarkStart w:colFirst="0" w:colLast="0" w:name="_p1yorl7ahzq" w:id="6"/>
      <w:bookmarkEnd w:id="6"/>
      <w:r w:rsidDel="00000000" w:rsidR="00000000" w:rsidRPr="00000000">
        <w:rPr>
          <w:rtl w:val="0"/>
        </w:rPr>
        <w:t xml:space="preserve">Model description</w:t>
      </w:r>
    </w:p>
    <w:p w:rsidR="00000000" w:rsidDel="00000000" w:rsidP="00000000" w:rsidRDefault="00000000" w:rsidRPr="00000000" w14:paraId="00000038">
      <w:pPr>
        <w:pStyle w:val="Heading2"/>
        <w:keepNext w:val="0"/>
        <w:numPr>
          <w:ilvl w:val="1"/>
          <w:numId w:val="3"/>
        </w:numPr>
        <w:spacing w:after="160" w:afterAutospacing="0"/>
        <w:ind w:left="851" w:hanging="851"/>
        <w:rPr/>
      </w:pPr>
      <w:bookmarkStart w:colFirst="0" w:colLast="0" w:name="_m0qrupdzek5c" w:id="7"/>
      <w:bookmarkEnd w:id="7"/>
      <w:r w:rsidDel="00000000" w:rsidR="00000000" w:rsidRPr="00000000">
        <w:rPr>
          <w:rtl w:val="0"/>
        </w:rPr>
        <w:t xml:space="preserve">Definitions &amp; Acronyms</w:t>
      </w:r>
    </w:p>
    <w:p w:rsidR="00000000" w:rsidDel="00000000" w:rsidP="00000000" w:rsidRDefault="00000000" w:rsidRPr="00000000" w14:paraId="0000003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60" w:beforeAutospacing="0" w:lineRule="auto"/>
        <w:ind w:left="720" w:hanging="360"/>
        <w:rPr>
          <w:rFonts w:ascii="Trebuchet MS" w:cs="Trebuchet MS" w:eastAsia="Trebuchet MS" w:hAnsi="Trebuchet MS"/>
          <w:sz w:val="20"/>
          <w:szCs w:val="20"/>
        </w:rPr>
      </w:pPr>
      <w:r w:rsidDel="00000000" w:rsidR="00000000" w:rsidRPr="00000000">
        <w:rPr>
          <w:rFonts w:ascii="Trebuchet MS" w:cs="Trebuchet MS" w:eastAsia="Trebuchet MS" w:hAnsi="Trebuchet MS"/>
          <w:color w:val="111827"/>
          <w:rtl w:val="0"/>
        </w:rPr>
        <w:t xml:space="preserve">PK </w:t>
      </w:r>
      <w:r w:rsidDel="00000000" w:rsidR="00000000" w:rsidRPr="00000000">
        <w:rPr>
          <w:rFonts w:ascii="Trebuchet MS" w:cs="Trebuchet MS" w:eastAsia="Trebuchet MS" w:hAnsi="Trebuchet MS"/>
          <w:color w:val="2c2c36"/>
          <w:rtl w:val="0"/>
        </w:rPr>
        <w:t xml:space="preserve">: Primary Key – A unique identifier for each record in a table.</w:t>
      </w:r>
    </w:p>
    <w:p w:rsidR="00000000" w:rsidDel="00000000" w:rsidP="00000000" w:rsidRDefault="00000000" w:rsidRPr="00000000" w14:paraId="0000003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rebuchet MS" w:cs="Trebuchet MS" w:eastAsia="Trebuchet MS" w:hAnsi="Trebuchet MS"/>
          <w:sz w:val="20"/>
          <w:szCs w:val="20"/>
        </w:rPr>
      </w:pPr>
      <w:r w:rsidDel="00000000" w:rsidR="00000000" w:rsidRPr="00000000">
        <w:rPr>
          <w:rFonts w:ascii="Trebuchet MS" w:cs="Trebuchet MS" w:eastAsia="Trebuchet MS" w:hAnsi="Trebuchet MS"/>
          <w:color w:val="111827"/>
          <w:rtl w:val="0"/>
        </w:rPr>
        <w:t xml:space="preserve">FK </w:t>
      </w:r>
      <w:r w:rsidDel="00000000" w:rsidR="00000000" w:rsidRPr="00000000">
        <w:rPr>
          <w:rFonts w:ascii="Trebuchet MS" w:cs="Trebuchet MS" w:eastAsia="Trebuchet MS" w:hAnsi="Trebuchet MS"/>
          <w:color w:val="2c2c36"/>
          <w:rtl w:val="0"/>
        </w:rPr>
        <w:t xml:space="preserve">: Foreign Key – A field used to establish a relationship between two tables.</w:t>
      </w:r>
    </w:p>
    <w:p w:rsidR="00000000" w:rsidDel="00000000" w:rsidP="00000000" w:rsidRDefault="00000000" w:rsidRPr="00000000" w14:paraId="0000003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rebuchet MS" w:cs="Trebuchet MS" w:eastAsia="Trebuchet MS" w:hAnsi="Trebuchet MS"/>
          <w:sz w:val="20"/>
          <w:szCs w:val="20"/>
        </w:rPr>
      </w:pPr>
      <w:r w:rsidDel="00000000" w:rsidR="00000000" w:rsidRPr="00000000">
        <w:rPr>
          <w:rFonts w:ascii="Trebuchet MS" w:cs="Trebuchet MS" w:eastAsia="Trebuchet MS" w:hAnsi="Trebuchet MS"/>
          <w:color w:val="111827"/>
          <w:rtl w:val="0"/>
        </w:rPr>
        <w:t xml:space="preserve">3NF </w:t>
      </w:r>
      <w:r w:rsidDel="00000000" w:rsidR="00000000" w:rsidRPr="00000000">
        <w:rPr>
          <w:rFonts w:ascii="Trebuchet MS" w:cs="Trebuchet MS" w:eastAsia="Trebuchet MS" w:hAnsi="Trebuchet MS"/>
          <w:color w:val="2c2c36"/>
          <w:rtl w:val="0"/>
        </w:rPr>
        <w:t xml:space="preserve">: Third Normal Form – A level of database normalization that eliminates redundancy and ensures data integrity.</w:t>
      </w:r>
    </w:p>
    <w:p w:rsidR="00000000" w:rsidDel="00000000" w:rsidP="00000000" w:rsidRDefault="00000000" w:rsidRPr="00000000" w14:paraId="0000003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rebuchet MS" w:cs="Trebuchet MS" w:eastAsia="Trebuchet MS" w:hAnsi="Trebuchet MS"/>
          <w:sz w:val="20"/>
          <w:szCs w:val="20"/>
        </w:rPr>
      </w:pPr>
      <w:r w:rsidDel="00000000" w:rsidR="00000000" w:rsidRPr="00000000">
        <w:rPr>
          <w:rFonts w:ascii="Trebuchet MS" w:cs="Trebuchet MS" w:eastAsia="Trebuchet MS" w:hAnsi="Trebuchet MS"/>
          <w:color w:val="111827"/>
          <w:rtl w:val="0"/>
        </w:rPr>
        <w:t xml:space="preserve">M:N </w:t>
      </w:r>
      <w:r w:rsidDel="00000000" w:rsidR="00000000" w:rsidRPr="00000000">
        <w:rPr>
          <w:rFonts w:ascii="Trebuchet MS" w:cs="Trebuchet MS" w:eastAsia="Trebuchet MS" w:hAnsi="Trebuchet MS"/>
          <w:color w:val="2c2c36"/>
          <w:rtl w:val="0"/>
        </w:rPr>
        <w:t xml:space="preserve">: Many-to-Many Relationship – A relationship where multiple records in one table are associated with multiple records in another table.</w:t>
      </w:r>
    </w:p>
    <w:p w:rsidR="00000000" w:rsidDel="00000000" w:rsidP="00000000" w:rsidRDefault="00000000" w:rsidRPr="00000000" w14:paraId="0000003D">
      <w:pPr>
        <w:pStyle w:val="Heading2"/>
        <w:keepNext w:val="0"/>
        <w:numPr>
          <w:ilvl w:val="1"/>
          <w:numId w:val="3"/>
        </w:numPr>
        <w:ind w:left="851" w:hanging="851"/>
        <w:rPr/>
      </w:pPr>
      <w:bookmarkStart w:colFirst="0" w:colLast="0" w:name="_qzfhxiqwjaz0" w:id="8"/>
      <w:bookmarkEnd w:id="8"/>
      <w:r w:rsidDel="00000000" w:rsidR="00000000" w:rsidRPr="00000000">
        <w:rPr>
          <w:rtl w:val="0"/>
        </w:rPr>
        <w:t xml:space="preserve">Logical Scheme</w:t>
      </w:r>
    </w:p>
    <w:p w:rsidR="00000000" w:rsidDel="00000000" w:rsidP="00000000" w:rsidRDefault="00000000" w:rsidRPr="00000000" w14:paraId="0000003E">
      <w:pPr>
        <w:ind w:left="0" w:firstLine="0"/>
        <w:rPr>
          <w:rFonts w:ascii="Trebuchet MS" w:cs="Trebuchet MS" w:eastAsia="Trebuchet MS" w:hAnsi="Trebuchet MS"/>
          <w:color w:val="2c2c36"/>
          <w:highlight w:val="white"/>
        </w:rPr>
      </w:pPr>
      <w:r w:rsidDel="00000000" w:rsidR="00000000" w:rsidRPr="00000000">
        <w:rPr>
          <w:rtl w:val="0"/>
        </w:rPr>
        <w:tab/>
      </w:r>
      <w:r w:rsidDel="00000000" w:rsidR="00000000" w:rsidRPr="00000000">
        <w:rPr>
          <w:rFonts w:ascii="Trebuchet MS" w:cs="Trebuchet MS" w:eastAsia="Trebuchet MS" w:hAnsi="Trebuchet MS"/>
          <w:color w:val="2c2c36"/>
          <w:highlight w:val="white"/>
          <w:rtl w:val="0"/>
        </w:rPr>
        <w:t xml:space="preserve">The logical data model consists of </w:t>
      </w:r>
      <w:r w:rsidDel="00000000" w:rsidR="00000000" w:rsidRPr="00000000">
        <w:rPr>
          <w:rFonts w:ascii="Trebuchet MS" w:cs="Trebuchet MS" w:eastAsia="Trebuchet MS" w:hAnsi="Trebuchet MS"/>
          <w:color w:val="111827"/>
          <w:highlight w:val="white"/>
          <w:rtl w:val="0"/>
        </w:rPr>
        <w:t xml:space="preserve">10 tables </w:t>
      </w:r>
      <w:r w:rsidDel="00000000" w:rsidR="00000000" w:rsidRPr="00000000">
        <w:rPr>
          <w:rFonts w:ascii="Trebuchet MS" w:cs="Trebuchet MS" w:eastAsia="Trebuchet MS" w:hAnsi="Trebuchet MS"/>
          <w:color w:val="2c2c36"/>
          <w:highlight w:val="white"/>
          <w:rtl w:val="0"/>
        </w:rPr>
        <w:t xml:space="preserve">, each representing a key entity in the auction house's operations. The tables are interconnected through primary and foreign keys to enforce relationships and maintain data integrity. Below is a high-level overview of the schema:</w:t>
      </w:r>
    </w:p>
    <w:p w:rsidR="00000000" w:rsidDel="00000000" w:rsidP="00000000" w:rsidRDefault="00000000" w:rsidRPr="00000000" w14:paraId="0000003F">
      <w:pPr>
        <w:ind w:left="0" w:firstLine="0"/>
        <w:rPr>
          <w:rFonts w:ascii="Trebuchet MS" w:cs="Trebuchet MS" w:eastAsia="Trebuchet MS" w:hAnsi="Trebuchet MS"/>
          <w:color w:val="2c2c36"/>
          <w:highlight w:val="white"/>
        </w:rPr>
      </w:pPr>
      <w:r w:rsidDel="00000000" w:rsidR="00000000" w:rsidRPr="00000000">
        <w:rPr>
          <w:rtl w:val="0"/>
        </w:rPr>
      </w:r>
    </w:p>
    <w:p w:rsidR="00000000" w:rsidDel="00000000" w:rsidP="00000000" w:rsidRDefault="00000000" w:rsidRPr="00000000" w14:paraId="00000040">
      <w:pPr>
        <w:ind w:left="2160" w:firstLine="0"/>
        <w:rPr/>
      </w:pPr>
      <w:r w:rsidDel="00000000" w:rsidR="00000000" w:rsidRPr="00000000">
        <w:rPr/>
        <w:drawing>
          <wp:inline distB="114300" distT="114300" distL="114300" distR="114300">
            <wp:extent cx="3325178" cy="2379306"/>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25178" cy="2379306"/>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2160" w:firstLine="0"/>
        <w:rPr/>
      </w:pPr>
      <w:r w:rsidDel="00000000" w:rsidR="00000000" w:rsidRPr="00000000">
        <w:rPr>
          <w:rtl w:val="0"/>
        </w:rPr>
        <w:t xml:space="preserve">Table 1.1. </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pStyle w:val="Heading2"/>
        <w:keepNext w:val="0"/>
        <w:numPr>
          <w:ilvl w:val="1"/>
          <w:numId w:val="3"/>
        </w:numPr>
        <w:ind w:left="851" w:hanging="851"/>
        <w:rPr/>
      </w:pPr>
      <w:bookmarkStart w:colFirst="0" w:colLast="0" w:name="_w0giuhtpwsj1" w:id="9"/>
      <w:bookmarkEnd w:id="9"/>
      <w:r w:rsidDel="00000000" w:rsidR="00000000" w:rsidRPr="00000000">
        <w:rPr>
          <w:rtl w:val="0"/>
        </w:rPr>
        <w:t xml:space="preserve">Objects</w:t>
      </w:r>
    </w:p>
    <w:p w:rsidR="00000000" w:rsidDel="00000000" w:rsidP="00000000" w:rsidRDefault="00000000" w:rsidRPr="00000000" w14:paraId="0000004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Table Description</w:t>
      </w:r>
    </w:p>
    <w:p w:rsidR="00000000" w:rsidDel="00000000" w:rsidP="00000000" w:rsidRDefault="00000000" w:rsidRPr="00000000" w14:paraId="0000004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2"/>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292" w:hRule="atLeast"/>
          <w:tblHeader w:val="0"/>
        </w:trPr>
        <w:tc>
          <w:tcPr>
            <w:shd w:fill="76cdd8" w:val="clear"/>
          </w:tcPr>
          <w:p w:rsidR="00000000" w:rsidDel="00000000" w:rsidP="00000000" w:rsidRDefault="00000000" w:rsidRPr="00000000" w14:paraId="0000004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color w:val="ffffff"/>
                <w:sz w:val="18"/>
                <w:szCs w:val="18"/>
                <w:rtl w:val="0"/>
              </w:rPr>
              <w:t xml:space="preserve">Table name</w:t>
            </w:r>
            <w:r w:rsidDel="00000000" w:rsidR="00000000" w:rsidRPr="00000000">
              <w:rPr>
                <w:rtl w:val="0"/>
              </w:rPr>
            </w:r>
          </w:p>
        </w:tc>
        <w:tc>
          <w:tcPr>
            <w:shd w:fill="76cdd8" w:val="clear"/>
          </w:tcPr>
          <w:p w:rsidR="00000000" w:rsidDel="00000000" w:rsidP="00000000" w:rsidRDefault="00000000" w:rsidRPr="00000000" w14:paraId="0000004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Field name </w:t>
            </w:r>
          </w:p>
        </w:tc>
        <w:tc>
          <w:tcPr>
            <w:shd w:fill="76cdd8" w:val="clear"/>
          </w:tcPr>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Field Description </w:t>
            </w:r>
          </w:p>
        </w:tc>
        <w:tc>
          <w:tcPr>
            <w:shd w:fill="76cdd8" w:val="clear"/>
          </w:tcPr>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04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 </w:t>
            </w:r>
            <w:r w:rsidDel="00000000" w:rsidR="00000000" w:rsidRPr="00000000">
              <w:rPr>
                <w:rFonts w:ascii="Trebuchet MS" w:cs="Trebuchet MS" w:eastAsia="Trebuchet MS" w:hAnsi="Trebuchet MS"/>
                <w:color w:val="464547"/>
                <w:rtl w:val="0"/>
              </w:rPr>
              <w:t xml:space="preserve">Person</w:t>
            </w:r>
          </w:p>
          <w:p w:rsidR="00000000" w:rsidDel="00000000" w:rsidP="00000000" w:rsidRDefault="00000000" w:rsidRPr="00000000" w14:paraId="0000004C">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4D">
            <w:pPr>
              <w:spacing w:line="276"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4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person_id</w:t>
            </w:r>
            <w:r w:rsidDel="00000000" w:rsidR="00000000" w:rsidRPr="00000000">
              <w:rPr>
                <w:rtl w:val="0"/>
              </w:rPr>
            </w:r>
          </w:p>
        </w:tc>
        <w:tc>
          <w:tcPr/>
          <w:p w:rsidR="00000000" w:rsidDel="00000000" w:rsidP="00000000" w:rsidRDefault="00000000" w:rsidRPr="00000000" w14:paraId="0000004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Unique identifier for a person</w:t>
            </w: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 PK</w:t>
            </w:r>
            <w:r w:rsidDel="00000000" w:rsidR="00000000" w:rsidRPr="00000000">
              <w:rPr>
                <w:rFonts w:ascii="Trebuchet MS" w:cs="Trebuchet MS" w:eastAsia="Trebuchet MS" w:hAnsi="Trebuchet MS"/>
                <w:color w:val="464547"/>
                <w:rtl w:val="0"/>
              </w:rPr>
              <w:t xml:space="preserve">, auto_increment</w:t>
            </w:r>
            <w:r w:rsidDel="00000000" w:rsidR="00000000" w:rsidRPr="00000000">
              <w:rPr>
                <w:rtl w:val="0"/>
              </w:rPr>
            </w:r>
          </w:p>
        </w:tc>
        <w:tc>
          <w:tcPr/>
          <w:p w:rsidR="00000000" w:rsidDel="00000000" w:rsidP="00000000" w:rsidRDefault="00000000" w:rsidRPr="00000000" w14:paraId="0000005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Int</w:t>
            </w:r>
          </w:p>
        </w:tc>
      </w:tr>
      <w:tr>
        <w:trPr>
          <w:cantSplit w:val="0"/>
          <w:trHeight w:val="432" w:hRule="atLeast"/>
          <w:tblHeader w:val="0"/>
        </w:trPr>
        <w:tc>
          <w:tcPr>
            <w:vMerge w:val="continue"/>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first_name</w:t>
            </w:r>
            <w:r w:rsidDel="00000000" w:rsidR="00000000" w:rsidRPr="00000000">
              <w:rPr>
                <w:rtl w:val="0"/>
              </w:rPr>
            </w:r>
          </w:p>
        </w:tc>
        <w:tc>
          <w:tcPr/>
          <w:p w:rsidR="00000000" w:rsidDel="00000000" w:rsidP="00000000" w:rsidRDefault="00000000" w:rsidRPr="00000000" w14:paraId="0000005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First name of the person, not null</w:t>
            </w:r>
            <w:r w:rsidDel="00000000" w:rsidR="00000000" w:rsidRPr="00000000">
              <w:rPr>
                <w:rtl w:val="0"/>
              </w:rPr>
            </w:r>
          </w:p>
        </w:tc>
        <w:tc>
          <w:tcPr/>
          <w:p w:rsidR="00000000" w:rsidDel="00000000" w:rsidP="00000000" w:rsidRDefault="00000000" w:rsidRPr="00000000" w14:paraId="0000005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VARCHAR(50)</w:t>
            </w:r>
          </w:p>
        </w:tc>
      </w:tr>
      <w:tr>
        <w:trPr>
          <w:cantSplit w:val="0"/>
          <w:trHeight w:val="432" w:hRule="atLeast"/>
          <w:tblHeader w:val="0"/>
        </w:trPr>
        <w:tc>
          <w:tcPr>
            <w:vMerge w:val="continue"/>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5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last_name</w:t>
            </w:r>
          </w:p>
        </w:tc>
        <w:tc>
          <w:tcPr/>
          <w:p w:rsidR="00000000" w:rsidDel="00000000" w:rsidP="00000000" w:rsidRDefault="00000000" w:rsidRPr="00000000" w14:paraId="0000005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Last name of the person, not null</w:t>
            </w:r>
          </w:p>
        </w:tc>
        <w:tc>
          <w:tcPr/>
          <w:p w:rsidR="00000000" w:rsidDel="00000000" w:rsidP="00000000" w:rsidRDefault="00000000" w:rsidRPr="00000000" w14:paraId="0000005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VARCHAR(50)</w:t>
            </w:r>
          </w:p>
        </w:tc>
      </w:tr>
      <w:tr>
        <w:trPr>
          <w:cantSplit w:val="0"/>
          <w:trHeight w:val="432" w:hRule="atLeast"/>
          <w:tblHeader w:val="0"/>
        </w:trPr>
        <w:tc>
          <w:tcPr>
            <w:vMerge w:val="continue"/>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email</w:t>
            </w:r>
          </w:p>
        </w:tc>
        <w:tc>
          <w:tcPr/>
          <w:p w:rsidR="00000000" w:rsidDel="00000000" w:rsidP="00000000" w:rsidRDefault="00000000" w:rsidRPr="00000000" w14:paraId="0000005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Email address of the person, unique</w:t>
            </w:r>
          </w:p>
        </w:tc>
        <w:tc>
          <w:tcPr/>
          <w:p w:rsidR="00000000" w:rsidDel="00000000" w:rsidP="00000000" w:rsidRDefault="00000000" w:rsidRPr="00000000" w14:paraId="0000005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VARCHAR(100)</w:t>
            </w:r>
          </w:p>
        </w:tc>
      </w:tr>
      <w:tr>
        <w:trPr>
          <w:cantSplit w:val="0"/>
          <w:trHeight w:val="432" w:hRule="atLeast"/>
          <w:tblHeader w:val="0"/>
        </w:trPr>
        <w:tc>
          <w:tcPr>
            <w:vMerge w:val="continue"/>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phone</w:t>
            </w:r>
          </w:p>
        </w:tc>
        <w:tc>
          <w:tcPr/>
          <w:p w:rsidR="00000000" w:rsidDel="00000000" w:rsidP="00000000" w:rsidRDefault="00000000" w:rsidRPr="00000000" w14:paraId="0000005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Phone number of the person</w:t>
            </w:r>
          </w:p>
        </w:tc>
        <w:tc>
          <w:tcPr/>
          <w:p w:rsidR="00000000" w:rsidDel="00000000" w:rsidP="00000000" w:rsidRDefault="00000000" w:rsidRPr="00000000" w14:paraId="0000006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VARCHAR(15)</w:t>
            </w:r>
          </w:p>
        </w:tc>
      </w:tr>
      <w:tr>
        <w:trPr>
          <w:cantSplit w:val="0"/>
          <w:trHeight w:val="432" w:hRule="atLeast"/>
          <w:tblHeader w:val="0"/>
        </w:trPr>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address</w:t>
            </w:r>
          </w:p>
        </w:tc>
        <w:tc>
          <w:tcPr/>
          <w:p w:rsidR="00000000" w:rsidDel="00000000" w:rsidP="00000000" w:rsidRDefault="00000000" w:rsidRPr="00000000" w14:paraId="0000006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Physical address of the person</w:t>
            </w:r>
          </w:p>
        </w:tc>
        <w:tc>
          <w:tcPr/>
          <w:p w:rsidR="00000000" w:rsidDel="00000000" w:rsidP="00000000" w:rsidRDefault="00000000" w:rsidRPr="00000000" w14:paraId="0000006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TEXT</w:t>
            </w:r>
          </w:p>
        </w:tc>
      </w:tr>
    </w:tbl>
    <w:p w:rsidR="00000000" w:rsidDel="00000000" w:rsidP="00000000" w:rsidRDefault="00000000" w:rsidRPr="00000000" w14:paraId="00000065">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3"/>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292" w:hRule="atLeast"/>
          <w:tblHeader w:val="0"/>
        </w:trPr>
        <w:tc>
          <w:tcPr>
            <w:shd w:fill="76cdd8" w:val="clear"/>
          </w:tcPr>
          <w:p w:rsidR="00000000" w:rsidDel="00000000" w:rsidP="00000000" w:rsidRDefault="00000000" w:rsidRPr="00000000" w14:paraId="00000066">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Table Name</w:t>
            </w:r>
          </w:p>
        </w:tc>
        <w:tc>
          <w:tcPr>
            <w:shd w:fill="76cdd8" w:val="clear"/>
          </w:tcPr>
          <w:p w:rsidR="00000000" w:rsidDel="00000000" w:rsidP="00000000" w:rsidRDefault="00000000" w:rsidRPr="00000000" w14:paraId="00000067">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name </w:t>
            </w:r>
          </w:p>
        </w:tc>
        <w:tc>
          <w:tcPr>
            <w:shd w:fill="76cdd8" w:val="clear"/>
          </w:tcPr>
          <w:p w:rsidR="00000000" w:rsidDel="00000000" w:rsidP="00000000" w:rsidRDefault="00000000" w:rsidRPr="00000000" w14:paraId="00000068">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Description </w:t>
            </w:r>
          </w:p>
        </w:tc>
        <w:tc>
          <w:tcPr>
            <w:shd w:fill="76cdd8" w:val="clear"/>
          </w:tcPr>
          <w:p w:rsidR="00000000" w:rsidDel="00000000" w:rsidP="00000000" w:rsidRDefault="00000000" w:rsidRPr="00000000" w14:paraId="00000069">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06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Item</w:t>
            </w:r>
          </w:p>
        </w:tc>
        <w:tc>
          <w:tcPr/>
          <w:p w:rsidR="00000000" w:rsidDel="00000000" w:rsidP="00000000" w:rsidRDefault="00000000" w:rsidRPr="00000000" w14:paraId="0000006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item_id</w:t>
            </w:r>
          </w:p>
        </w:tc>
        <w:tc>
          <w:tcPr/>
          <w:p w:rsidR="00000000" w:rsidDel="00000000" w:rsidP="00000000" w:rsidRDefault="00000000" w:rsidRPr="00000000" w14:paraId="0000006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Unique identifier for an item, PK, auto_increment</w:t>
            </w:r>
          </w:p>
        </w:tc>
        <w:tc>
          <w:tcPr/>
          <w:p w:rsidR="00000000" w:rsidDel="00000000" w:rsidP="00000000" w:rsidRDefault="00000000" w:rsidRPr="00000000" w14:paraId="0000006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Pr>
          <w:p w:rsidR="00000000" w:rsidDel="00000000" w:rsidP="00000000" w:rsidRDefault="00000000" w:rsidRPr="00000000" w14:paraId="0000006E">
            <w:pPr>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6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description</w:t>
            </w:r>
          </w:p>
        </w:tc>
        <w:tc>
          <w:tcPr/>
          <w:p w:rsidR="00000000" w:rsidDel="00000000" w:rsidP="00000000" w:rsidRDefault="00000000" w:rsidRPr="00000000" w14:paraId="0000007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Description of the item, not null</w:t>
            </w:r>
          </w:p>
        </w:tc>
        <w:tc>
          <w:tcPr/>
          <w:p w:rsidR="00000000" w:rsidDel="00000000" w:rsidP="00000000" w:rsidRDefault="00000000" w:rsidRPr="00000000" w14:paraId="0000007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Text</w:t>
            </w:r>
          </w:p>
          <w:p w:rsidR="00000000" w:rsidDel="00000000" w:rsidP="00000000" w:rsidRDefault="00000000" w:rsidRPr="00000000" w14:paraId="00000072">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r>
      <w:tr>
        <w:trPr>
          <w:cantSplit w:val="0"/>
          <w:trHeight w:val="432" w:hRule="atLeast"/>
          <w:tblHeader w:val="0"/>
        </w:trPr>
        <w:tc>
          <w:tcPr>
            <w:vMerge w:val="continue"/>
          </w:tcPr>
          <w:p w:rsidR="00000000" w:rsidDel="00000000" w:rsidP="00000000" w:rsidRDefault="00000000" w:rsidRPr="00000000" w14:paraId="00000073">
            <w:pPr>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7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starting_price</w:t>
            </w:r>
          </w:p>
        </w:tc>
        <w:tc>
          <w:tcPr/>
          <w:p w:rsidR="00000000" w:rsidDel="00000000" w:rsidP="00000000" w:rsidRDefault="00000000" w:rsidRPr="00000000" w14:paraId="0000007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Starting price of the item, not null</w:t>
            </w:r>
          </w:p>
        </w:tc>
        <w:tc>
          <w:tcPr/>
          <w:p w:rsidR="00000000" w:rsidDel="00000000" w:rsidP="00000000" w:rsidRDefault="00000000" w:rsidRPr="00000000" w14:paraId="0000007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DECIMAL(10, 2)</w:t>
            </w:r>
          </w:p>
        </w:tc>
      </w:tr>
      <w:tr>
        <w:trPr>
          <w:cantSplit w:val="0"/>
          <w:trHeight w:val="432" w:hRule="atLeast"/>
          <w:tblHeader w:val="0"/>
        </w:trPr>
        <w:tc>
          <w:tcPr>
            <w:vMerge w:val="continue"/>
          </w:tcPr>
          <w:p w:rsidR="00000000" w:rsidDel="00000000" w:rsidP="00000000" w:rsidRDefault="00000000" w:rsidRPr="00000000" w14:paraId="00000077">
            <w:pPr>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7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seller_id</w:t>
            </w:r>
          </w:p>
        </w:tc>
        <w:tc>
          <w:tcPr/>
          <w:p w:rsidR="00000000" w:rsidDel="00000000" w:rsidP="00000000" w:rsidRDefault="00000000" w:rsidRPr="00000000" w14:paraId="0000007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ID of the seller who submitted the item, FK(Person.person_id)</w:t>
            </w:r>
          </w:p>
        </w:tc>
        <w:tc>
          <w:tcPr/>
          <w:p w:rsidR="00000000" w:rsidDel="00000000" w:rsidP="00000000" w:rsidRDefault="00000000" w:rsidRPr="00000000" w14:paraId="0000007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bl>
    <w:p w:rsidR="00000000" w:rsidDel="00000000" w:rsidP="00000000" w:rsidRDefault="00000000" w:rsidRPr="00000000" w14:paraId="0000007B">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4"/>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292" w:hRule="atLeast"/>
          <w:tblHeader w:val="0"/>
        </w:trPr>
        <w:tc>
          <w:tcPr>
            <w:shd w:fill="76cdd8" w:val="clear"/>
          </w:tcPr>
          <w:p w:rsidR="00000000" w:rsidDel="00000000" w:rsidP="00000000" w:rsidRDefault="00000000" w:rsidRPr="00000000" w14:paraId="0000007C">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Table Name</w:t>
            </w:r>
          </w:p>
        </w:tc>
        <w:tc>
          <w:tcPr>
            <w:shd w:fill="76cdd8" w:val="clear"/>
          </w:tcPr>
          <w:p w:rsidR="00000000" w:rsidDel="00000000" w:rsidP="00000000" w:rsidRDefault="00000000" w:rsidRPr="00000000" w14:paraId="0000007D">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name </w:t>
            </w:r>
          </w:p>
        </w:tc>
        <w:tc>
          <w:tcPr>
            <w:shd w:fill="76cdd8" w:val="clear"/>
          </w:tcPr>
          <w:p w:rsidR="00000000" w:rsidDel="00000000" w:rsidP="00000000" w:rsidRDefault="00000000" w:rsidRPr="00000000" w14:paraId="0000007E">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Description </w:t>
            </w:r>
          </w:p>
        </w:tc>
        <w:tc>
          <w:tcPr>
            <w:shd w:fill="76cdd8" w:val="clear"/>
          </w:tcPr>
          <w:p w:rsidR="00000000" w:rsidDel="00000000" w:rsidP="00000000" w:rsidRDefault="00000000" w:rsidRPr="00000000" w14:paraId="0000007F">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08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Lot</w:t>
            </w:r>
          </w:p>
        </w:tc>
        <w:tc>
          <w:tcPr/>
          <w:p w:rsidR="00000000" w:rsidDel="00000000" w:rsidP="00000000" w:rsidRDefault="00000000" w:rsidRPr="00000000" w14:paraId="0000008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lot_id</w:t>
            </w:r>
          </w:p>
        </w:tc>
        <w:tc>
          <w:tcPr/>
          <w:p w:rsidR="00000000" w:rsidDel="00000000" w:rsidP="00000000" w:rsidRDefault="00000000" w:rsidRPr="00000000" w14:paraId="0000008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unique identifier for a lot, PK, auto_increment</w:t>
            </w:r>
          </w:p>
        </w:tc>
        <w:tc>
          <w:tcPr/>
          <w:p w:rsidR="00000000" w:rsidDel="00000000" w:rsidP="00000000" w:rsidRDefault="00000000" w:rsidRPr="00000000" w14:paraId="0000008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Pr>
          <w:p w:rsidR="00000000" w:rsidDel="00000000" w:rsidP="00000000" w:rsidRDefault="00000000" w:rsidRPr="00000000" w14:paraId="00000084">
            <w:pPr>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8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auction_id</w:t>
            </w:r>
          </w:p>
        </w:tc>
        <w:tc>
          <w:tcPr/>
          <w:p w:rsidR="00000000" w:rsidDel="00000000" w:rsidP="00000000" w:rsidRDefault="00000000" w:rsidRPr="00000000" w14:paraId="0000008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ID of the auction, FK(Auction.auction_id)</w:t>
            </w:r>
          </w:p>
        </w:tc>
        <w:tc>
          <w:tcPr/>
          <w:p w:rsidR="00000000" w:rsidDel="00000000" w:rsidP="00000000" w:rsidRDefault="00000000" w:rsidRPr="00000000" w14:paraId="0000008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p w:rsidR="00000000" w:rsidDel="00000000" w:rsidP="00000000" w:rsidRDefault="00000000" w:rsidRPr="00000000" w14:paraId="00000088">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r>
      <w:tr>
        <w:trPr>
          <w:cantSplit w:val="0"/>
          <w:trHeight w:val="432" w:hRule="atLeast"/>
          <w:tblHeader w:val="0"/>
        </w:trPr>
        <w:tc>
          <w:tcPr>
            <w:vMerge w:val="continue"/>
          </w:tcPr>
          <w:p w:rsidR="00000000" w:rsidDel="00000000" w:rsidP="00000000" w:rsidRDefault="00000000" w:rsidRPr="00000000" w14:paraId="00000089">
            <w:pPr>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8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item_id</w:t>
            </w:r>
          </w:p>
        </w:tc>
        <w:tc>
          <w:tcPr/>
          <w:p w:rsidR="00000000" w:rsidDel="00000000" w:rsidP="00000000" w:rsidRDefault="00000000" w:rsidRPr="00000000" w14:paraId="0000008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ID of the item in the lot, FK(Item.item_id)</w:t>
            </w:r>
          </w:p>
        </w:tc>
        <w:tc>
          <w:tcPr/>
          <w:p w:rsidR="00000000" w:rsidDel="00000000" w:rsidP="00000000" w:rsidRDefault="00000000" w:rsidRPr="00000000" w14:paraId="0000008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Pr>
          <w:p w:rsidR="00000000" w:rsidDel="00000000" w:rsidP="00000000" w:rsidRDefault="00000000" w:rsidRPr="00000000" w14:paraId="0000008D">
            <w:pPr>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8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lot_number</w:t>
            </w:r>
          </w:p>
        </w:tc>
        <w:tc>
          <w:tcPr/>
          <w:p w:rsidR="00000000" w:rsidDel="00000000" w:rsidP="00000000" w:rsidRDefault="00000000" w:rsidRPr="00000000" w14:paraId="0000008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Lot number assigned to the item, not null</w:t>
            </w:r>
          </w:p>
        </w:tc>
        <w:tc>
          <w:tcPr/>
          <w:p w:rsidR="00000000" w:rsidDel="00000000" w:rsidP="00000000" w:rsidRDefault="00000000" w:rsidRPr="00000000" w14:paraId="0000009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bl>
    <w:p w:rsidR="00000000" w:rsidDel="00000000" w:rsidP="00000000" w:rsidRDefault="00000000" w:rsidRPr="00000000" w14:paraId="00000091">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5"/>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292" w:hRule="atLeast"/>
          <w:tblHeader w:val="0"/>
        </w:trPr>
        <w:tc>
          <w:tcPr>
            <w:shd w:fill="76cdd8" w:val="clear"/>
          </w:tcPr>
          <w:p w:rsidR="00000000" w:rsidDel="00000000" w:rsidP="00000000" w:rsidRDefault="00000000" w:rsidRPr="00000000" w14:paraId="00000092">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Table Name</w:t>
            </w:r>
          </w:p>
        </w:tc>
        <w:tc>
          <w:tcPr>
            <w:shd w:fill="76cdd8" w:val="clear"/>
          </w:tcPr>
          <w:p w:rsidR="00000000" w:rsidDel="00000000" w:rsidP="00000000" w:rsidRDefault="00000000" w:rsidRPr="00000000" w14:paraId="00000093">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name </w:t>
            </w:r>
          </w:p>
        </w:tc>
        <w:tc>
          <w:tcPr>
            <w:shd w:fill="76cdd8" w:val="clear"/>
          </w:tcPr>
          <w:p w:rsidR="00000000" w:rsidDel="00000000" w:rsidP="00000000" w:rsidRDefault="00000000" w:rsidRPr="00000000" w14:paraId="00000094">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Description </w:t>
            </w:r>
          </w:p>
        </w:tc>
        <w:tc>
          <w:tcPr>
            <w:shd w:fill="76cdd8" w:val="clear"/>
          </w:tcPr>
          <w:p w:rsidR="00000000" w:rsidDel="00000000" w:rsidP="00000000" w:rsidRDefault="00000000" w:rsidRPr="00000000" w14:paraId="00000095">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09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Auction</w:t>
            </w:r>
          </w:p>
        </w:tc>
        <w:tc>
          <w:tcPr/>
          <w:p w:rsidR="00000000" w:rsidDel="00000000" w:rsidP="00000000" w:rsidRDefault="00000000" w:rsidRPr="00000000" w14:paraId="0000009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auction_id</w:t>
            </w:r>
          </w:p>
        </w:tc>
        <w:tc>
          <w:tcPr/>
          <w:p w:rsidR="00000000" w:rsidDel="00000000" w:rsidP="00000000" w:rsidRDefault="00000000" w:rsidRPr="00000000" w14:paraId="0000009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Unique identifier for an auction, PK</w:t>
            </w:r>
          </w:p>
        </w:tc>
        <w:tc>
          <w:tcPr/>
          <w:p w:rsidR="00000000" w:rsidDel="00000000" w:rsidP="00000000" w:rsidRDefault="00000000" w:rsidRPr="00000000" w14:paraId="0000009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Pr>
          <w:p w:rsidR="00000000" w:rsidDel="00000000" w:rsidP="00000000" w:rsidRDefault="00000000" w:rsidRPr="00000000" w14:paraId="0000009A">
            <w:pPr>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9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w:t>
            </w:r>
          </w:p>
        </w:tc>
        <w:tc>
          <w:tcPr/>
          <w:p w:rsidR="00000000" w:rsidDel="00000000" w:rsidP="00000000" w:rsidRDefault="00000000" w:rsidRPr="00000000" w14:paraId="0000009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 of the auction, not null</w:t>
            </w:r>
          </w:p>
        </w:tc>
        <w:tc>
          <w:tcPr/>
          <w:p w:rsidR="00000000" w:rsidDel="00000000" w:rsidP="00000000" w:rsidRDefault="00000000" w:rsidRPr="00000000" w14:paraId="0000009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w:t>
            </w:r>
          </w:p>
          <w:p w:rsidR="00000000" w:rsidDel="00000000" w:rsidP="00000000" w:rsidRDefault="00000000" w:rsidRPr="00000000" w14:paraId="0000009E">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r>
      <w:tr>
        <w:trPr>
          <w:cantSplit w:val="0"/>
          <w:trHeight w:val="432" w:hRule="atLeast"/>
          <w:tblHeader w:val="0"/>
        </w:trPr>
        <w:tc>
          <w:tcPr>
            <w:vMerge w:val="continue"/>
          </w:tcPr>
          <w:p w:rsidR="00000000" w:rsidDel="00000000" w:rsidP="00000000" w:rsidRDefault="00000000" w:rsidRPr="00000000" w14:paraId="0000009F">
            <w:pPr>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A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time</w:t>
            </w:r>
          </w:p>
        </w:tc>
        <w:tc>
          <w:tcPr/>
          <w:p w:rsidR="00000000" w:rsidDel="00000000" w:rsidP="00000000" w:rsidRDefault="00000000" w:rsidRPr="00000000" w14:paraId="000000A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Time of the auction, not null</w:t>
            </w:r>
          </w:p>
        </w:tc>
        <w:tc>
          <w:tcPr/>
          <w:p w:rsidR="00000000" w:rsidDel="00000000" w:rsidP="00000000" w:rsidRDefault="00000000" w:rsidRPr="00000000" w14:paraId="000000A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TIME</w:t>
            </w:r>
          </w:p>
        </w:tc>
      </w:tr>
      <w:tr>
        <w:trPr>
          <w:cantSplit w:val="0"/>
          <w:trHeight w:val="432" w:hRule="atLeast"/>
          <w:tblHeader w:val="0"/>
        </w:trPr>
        <w:tc>
          <w:tcPr>
            <w:vMerge w:val="continue"/>
          </w:tcPr>
          <w:p w:rsidR="00000000" w:rsidDel="00000000" w:rsidP="00000000" w:rsidRDefault="00000000" w:rsidRPr="00000000" w14:paraId="000000A3">
            <w:pPr>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A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location</w:t>
            </w:r>
          </w:p>
        </w:tc>
        <w:tc>
          <w:tcPr/>
          <w:p w:rsidR="00000000" w:rsidDel="00000000" w:rsidP="00000000" w:rsidRDefault="00000000" w:rsidRPr="00000000" w14:paraId="000000A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Location of the auction, not null</w:t>
            </w:r>
          </w:p>
        </w:tc>
        <w:tc>
          <w:tcPr/>
          <w:p w:rsidR="00000000" w:rsidDel="00000000" w:rsidP="00000000" w:rsidRDefault="00000000" w:rsidRPr="00000000" w14:paraId="000000A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VARCHAR(100)</w:t>
            </w:r>
          </w:p>
        </w:tc>
      </w:tr>
      <w:tr>
        <w:trPr>
          <w:cantSplit w:val="0"/>
          <w:trHeight w:val="432" w:hRule="atLeast"/>
          <w:tblHeader w:val="0"/>
        </w:trPr>
        <w:tc>
          <w:tcPr>
            <w:vMerge w:val="continue"/>
          </w:tcPr>
          <w:p w:rsidR="00000000" w:rsidDel="00000000" w:rsidP="00000000" w:rsidRDefault="00000000" w:rsidRPr="00000000" w14:paraId="000000A7">
            <w:pPr>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A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theme</w:t>
            </w:r>
          </w:p>
        </w:tc>
        <w:tc>
          <w:tcPr/>
          <w:p w:rsidR="00000000" w:rsidDel="00000000" w:rsidP="00000000" w:rsidRDefault="00000000" w:rsidRPr="00000000" w14:paraId="000000A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Theme of the auction</w:t>
            </w:r>
          </w:p>
        </w:tc>
        <w:tc>
          <w:tcPr/>
          <w:p w:rsidR="00000000" w:rsidDel="00000000" w:rsidP="00000000" w:rsidRDefault="00000000" w:rsidRPr="00000000" w14:paraId="000000A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VARCHAR(100)</w:t>
            </w:r>
          </w:p>
        </w:tc>
      </w:tr>
    </w:tbl>
    <w:p w:rsidR="00000000" w:rsidDel="00000000" w:rsidP="00000000" w:rsidRDefault="00000000" w:rsidRPr="00000000" w14:paraId="000000AB">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6"/>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292" w:hRule="atLeast"/>
          <w:tblHeader w:val="0"/>
        </w:trPr>
        <w:tc>
          <w:tcPr>
            <w:shd w:fill="76cdd8" w:val="clear"/>
          </w:tcPr>
          <w:p w:rsidR="00000000" w:rsidDel="00000000" w:rsidP="00000000" w:rsidRDefault="00000000" w:rsidRPr="00000000" w14:paraId="000000AC">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Table Name</w:t>
            </w:r>
          </w:p>
        </w:tc>
        <w:tc>
          <w:tcPr>
            <w:shd w:fill="76cdd8" w:val="clear"/>
          </w:tcPr>
          <w:p w:rsidR="00000000" w:rsidDel="00000000" w:rsidP="00000000" w:rsidRDefault="00000000" w:rsidRPr="00000000" w14:paraId="000000AD">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name </w:t>
            </w:r>
          </w:p>
        </w:tc>
        <w:tc>
          <w:tcPr>
            <w:shd w:fill="76cdd8" w:val="clear"/>
          </w:tcPr>
          <w:p w:rsidR="00000000" w:rsidDel="00000000" w:rsidP="00000000" w:rsidRDefault="00000000" w:rsidRPr="00000000" w14:paraId="000000AE">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Description </w:t>
            </w:r>
          </w:p>
        </w:tc>
        <w:tc>
          <w:tcPr>
            <w:shd w:fill="76cdd8" w:val="clear"/>
          </w:tcPr>
          <w:p w:rsidR="00000000" w:rsidDel="00000000" w:rsidP="00000000" w:rsidRDefault="00000000" w:rsidRPr="00000000" w14:paraId="000000AF">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0B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Sale</w:t>
            </w:r>
          </w:p>
        </w:tc>
        <w:tc>
          <w:tcPr/>
          <w:p w:rsidR="00000000" w:rsidDel="00000000" w:rsidP="00000000" w:rsidRDefault="00000000" w:rsidRPr="00000000" w14:paraId="000000B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Sale_id</w:t>
            </w:r>
          </w:p>
        </w:tc>
        <w:tc>
          <w:tcPr/>
          <w:p w:rsidR="00000000" w:rsidDel="00000000" w:rsidP="00000000" w:rsidRDefault="00000000" w:rsidRPr="00000000" w14:paraId="000000B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Unique identifier for a sale, PK, auto_increment</w:t>
            </w:r>
          </w:p>
        </w:tc>
        <w:tc>
          <w:tcPr/>
          <w:p w:rsidR="00000000" w:rsidDel="00000000" w:rsidP="00000000" w:rsidRDefault="00000000" w:rsidRPr="00000000" w14:paraId="000000B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Pr>
          <w:p w:rsidR="00000000" w:rsidDel="00000000" w:rsidP="00000000" w:rsidRDefault="00000000" w:rsidRPr="00000000" w14:paraId="000000B4">
            <w:pPr>
              <w:spacing w:line="276"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B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buyer_id</w:t>
            </w:r>
          </w:p>
        </w:tc>
        <w:tc>
          <w:tcPr/>
          <w:p w:rsidR="00000000" w:rsidDel="00000000" w:rsidP="00000000" w:rsidRDefault="00000000" w:rsidRPr="00000000" w14:paraId="000000B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ID of the buyer, FK(Person.person_id)</w:t>
            </w:r>
          </w:p>
        </w:tc>
        <w:tc>
          <w:tcPr/>
          <w:p w:rsidR="00000000" w:rsidDel="00000000" w:rsidP="00000000" w:rsidRDefault="00000000" w:rsidRPr="00000000" w14:paraId="000000B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p w:rsidR="00000000" w:rsidDel="00000000" w:rsidP="00000000" w:rsidRDefault="00000000" w:rsidRPr="00000000" w14:paraId="000000B8">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B9">
            <w:pPr>
              <w:spacing w:line="276"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B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lot_id</w:t>
            </w:r>
          </w:p>
        </w:tc>
        <w:tc>
          <w:tcPr/>
          <w:p w:rsidR="00000000" w:rsidDel="00000000" w:rsidP="00000000" w:rsidRDefault="00000000" w:rsidRPr="00000000" w14:paraId="000000B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ID of the lot sold, FK(Lot.lot_id)</w:t>
            </w:r>
          </w:p>
        </w:tc>
        <w:tc>
          <w:tcPr/>
          <w:p w:rsidR="00000000" w:rsidDel="00000000" w:rsidP="00000000" w:rsidRDefault="00000000" w:rsidRPr="00000000" w14:paraId="000000B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p w:rsidR="00000000" w:rsidDel="00000000" w:rsidP="00000000" w:rsidRDefault="00000000" w:rsidRPr="00000000" w14:paraId="000000BD">
            <w:pPr>
              <w:spacing w:line="276"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B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final_price</w:t>
            </w:r>
          </w:p>
        </w:tc>
        <w:tc>
          <w:tcPr/>
          <w:p w:rsidR="00000000" w:rsidDel="00000000" w:rsidP="00000000" w:rsidRDefault="00000000" w:rsidRPr="00000000" w14:paraId="000000B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Final price paid for the item, not null</w:t>
            </w:r>
          </w:p>
        </w:tc>
        <w:tc>
          <w:tcPr/>
          <w:p w:rsidR="00000000" w:rsidDel="00000000" w:rsidP="00000000" w:rsidRDefault="00000000" w:rsidRPr="00000000" w14:paraId="000000C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DECIMAL(10, 2)</w:t>
            </w:r>
          </w:p>
        </w:tc>
      </w:tr>
    </w:tbl>
    <w:p w:rsidR="00000000" w:rsidDel="00000000" w:rsidP="00000000" w:rsidRDefault="00000000" w:rsidRPr="00000000" w14:paraId="000000C1">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7"/>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292" w:hRule="atLeast"/>
          <w:tblHeader w:val="0"/>
        </w:trPr>
        <w:tc>
          <w:tcPr>
            <w:shd w:fill="76cdd8" w:val="clear"/>
          </w:tcPr>
          <w:p w:rsidR="00000000" w:rsidDel="00000000" w:rsidP="00000000" w:rsidRDefault="00000000" w:rsidRPr="00000000" w14:paraId="000000C2">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Table Name</w:t>
            </w:r>
          </w:p>
        </w:tc>
        <w:tc>
          <w:tcPr>
            <w:shd w:fill="76cdd8" w:val="clear"/>
          </w:tcPr>
          <w:p w:rsidR="00000000" w:rsidDel="00000000" w:rsidP="00000000" w:rsidRDefault="00000000" w:rsidRPr="00000000" w14:paraId="000000C3">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name </w:t>
            </w:r>
          </w:p>
        </w:tc>
        <w:tc>
          <w:tcPr>
            <w:shd w:fill="76cdd8" w:val="clear"/>
          </w:tcPr>
          <w:p w:rsidR="00000000" w:rsidDel="00000000" w:rsidP="00000000" w:rsidRDefault="00000000" w:rsidRPr="00000000" w14:paraId="000000C4">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Description </w:t>
            </w:r>
          </w:p>
        </w:tc>
        <w:tc>
          <w:tcPr>
            <w:shd w:fill="76cdd8" w:val="clear"/>
          </w:tcPr>
          <w:p w:rsidR="00000000" w:rsidDel="00000000" w:rsidP="00000000" w:rsidRDefault="00000000" w:rsidRPr="00000000" w14:paraId="000000C5">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0C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Country</w:t>
            </w:r>
          </w:p>
        </w:tc>
        <w:tc>
          <w:tcPr/>
          <w:p w:rsidR="00000000" w:rsidDel="00000000" w:rsidP="00000000" w:rsidRDefault="00000000" w:rsidRPr="00000000" w14:paraId="000000C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country_id</w:t>
            </w:r>
          </w:p>
        </w:tc>
        <w:tc>
          <w:tcPr/>
          <w:p w:rsidR="00000000" w:rsidDel="00000000" w:rsidP="00000000" w:rsidRDefault="00000000" w:rsidRPr="00000000" w14:paraId="000000C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Unique identifier for a country, PK, auto_increment</w:t>
            </w:r>
          </w:p>
        </w:tc>
        <w:tc>
          <w:tcPr/>
          <w:p w:rsidR="00000000" w:rsidDel="00000000" w:rsidP="00000000" w:rsidRDefault="00000000" w:rsidRPr="00000000" w14:paraId="000000C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Pr>
          <w:p w:rsidR="00000000" w:rsidDel="00000000" w:rsidP="00000000" w:rsidRDefault="00000000" w:rsidRPr="00000000" w14:paraId="000000CA">
            <w:pPr>
              <w:spacing w:line="276"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C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name</w:t>
            </w:r>
          </w:p>
        </w:tc>
        <w:tc>
          <w:tcPr/>
          <w:p w:rsidR="00000000" w:rsidDel="00000000" w:rsidP="00000000" w:rsidRDefault="00000000" w:rsidRPr="00000000" w14:paraId="000000C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Name of the country, not null, unique</w:t>
            </w:r>
          </w:p>
        </w:tc>
        <w:tc>
          <w:tcPr/>
          <w:p w:rsidR="00000000" w:rsidDel="00000000" w:rsidP="00000000" w:rsidRDefault="00000000" w:rsidRPr="00000000" w14:paraId="000000C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VARCHAR(50)</w:t>
            </w:r>
          </w:p>
          <w:p w:rsidR="00000000" w:rsidDel="00000000" w:rsidP="00000000" w:rsidRDefault="00000000" w:rsidRPr="00000000" w14:paraId="000000CE">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r>
    </w:tbl>
    <w:p w:rsidR="00000000" w:rsidDel="00000000" w:rsidP="00000000" w:rsidRDefault="00000000" w:rsidRPr="00000000" w14:paraId="000000CF">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8"/>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292" w:hRule="atLeast"/>
          <w:tblHeader w:val="0"/>
        </w:trPr>
        <w:tc>
          <w:tcPr>
            <w:shd w:fill="76cdd8" w:val="clear"/>
          </w:tcPr>
          <w:p w:rsidR="00000000" w:rsidDel="00000000" w:rsidP="00000000" w:rsidRDefault="00000000" w:rsidRPr="00000000" w14:paraId="000000D0">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Table Name</w:t>
            </w:r>
          </w:p>
        </w:tc>
        <w:tc>
          <w:tcPr>
            <w:shd w:fill="76cdd8" w:val="clear"/>
          </w:tcPr>
          <w:p w:rsidR="00000000" w:rsidDel="00000000" w:rsidP="00000000" w:rsidRDefault="00000000" w:rsidRPr="00000000" w14:paraId="000000D1">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name </w:t>
            </w:r>
          </w:p>
        </w:tc>
        <w:tc>
          <w:tcPr>
            <w:shd w:fill="76cdd8" w:val="clear"/>
          </w:tcPr>
          <w:p w:rsidR="00000000" w:rsidDel="00000000" w:rsidP="00000000" w:rsidRDefault="00000000" w:rsidRPr="00000000" w14:paraId="000000D2">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Description </w:t>
            </w:r>
          </w:p>
        </w:tc>
        <w:tc>
          <w:tcPr>
            <w:shd w:fill="76cdd8" w:val="clear"/>
          </w:tcPr>
          <w:p w:rsidR="00000000" w:rsidDel="00000000" w:rsidP="00000000" w:rsidRDefault="00000000" w:rsidRPr="00000000" w14:paraId="000000D3">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0D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City</w:t>
            </w:r>
          </w:p>
        </w:tc>
        <w:tc>
          <w:tcPr/>
          <w:p w:rsidR="00000000" w:rsidDel="00000000" w:rsidP="00000000" w:rsidRDefault="00000000" w:rsidRPr="00000000" w14:paraId="000000D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city_id</w:t>
            </w:r>
          </w:p>
        </w:tc>
        <w:tc>
          <w:tcPr/>
          <w:p w:rsidR="00000000" w:rsidDel="00000000" w:rsidP="00000000" w:rsidRDefault="00000000" w:rsidRPr="00000000" w14:paraId="000000D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Unique identifier for a city, PK, auto_intrement</w:t>
            </w:r>
          </w:p>
        </w:tc>
        <w:tc>
          <w:tcPr/>
          <w:p w:rsidR="00000000" w:rsidDel="00000000" w:rsidP="00000000" w:rsidRDefault="00000000" w:rsidRPr="00000000" w14:paraId="000000D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Pr>
          <w:p w:rsidR="00000000" w:rsidDel="00000000" w:rsidP="00000000" w:rsidRDefault="00000000" w:rsidRPr="00000000" w14:paraId="000000D8">
            <w:pPr>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D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name</w:t>
            </w:r>
          </w:p>
        </w:tc>
        <w:tc>
          <w:tcPr/>
          <w:p w:rsidR="00000000" w:rsidDel="00000000" w:rsidP="00000000" w:rsidRDefault="00000000" w:rsidRPr="00000000" w14:paraId="000000D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Name of the city, not null</w:t>
            </w:r>
          </w:p>
        </w:tc>
        <w:tc>
          <w:tcPr/>
          <w:p w:rsidR="00000000" w:rsidDel="00000000" w:rsidP="00000000" w:rsidRDefault="00000000" w:rsidRPr="00000000" w14:paraId="000000D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VARCHAR(50)</w:t>
            </w:r>
          </w:p>
          <w:p w:rsidR="00000000" w:rsidDel="00000000" w:rsidP="00000000" w:rsidRDefault="00000000" w:rsidRPr="00000000" w14:paraId="000000DC">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r>
      <w:tr>
        <w:trPr>
          <w:cantSplit w:val="0"/>
          <w:trHeight w:val="432" w:hRule="atLeast"/>
          <w:tblHeader w:val="0"/>
        </w:trPr>
        <w:tc>
          <w:tcPr>
            <w:vMerge w:val="continue"/>
          </w:tcPr>
          <w:p w:rsidR="00000000" w:rsidDel="00000000" w:rsidP="00000000" w:rsidRDefault="00000000" w:rsidRPr="00000000" w14:paraId="000000DD">
            <w:pPr>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D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country_id</w:t>
            </w:r>
          </w:p>
        </w:tc>
        <w:tc>
          <w:tcPr/>
          <w:p w:rsidR="00000000" w:rsidDel="00000000" w:rsidP="00000000" w:rsidRDefault="00000000" w:rsidRPr="00000000" w14:paraId="000000D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ID of the country where the city is located, FK(Country.c)</w:t>
            </w:r>
          </w:p>
        </w:tc>
        <w:tc>
          <w:tcPr/>
          <w:p w:rsidR="00000000" w:rsidDel="00000000" w:rsidP="00000000" w:rsidRDefault="00000000" w:rsidRPr="00000000" w14:paraId="000000E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bl>
    <w:p w:rsidR="00000000" w:rsidDel="00000000" w:rsidP="00000000" w:rsidRDefault="00000000" w:rsidRPr="00000000" w14:paraId="000000E1">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9"/>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292" w:hRule="atLeast"/>
          <w:tblHeader w:val="0"/>
        </w:trPr>
        <w:tc>
          <w:tcPr>
            <w:shd w:fill="76cdd8" w:val="clear"/>
          </w:tcPr>
          <w:p w:rsidR="00000000" w:rsidDel="00000000" w:rsidP="00000000" w:rsidRDefault="00000000" w:rsidRPr="00000000" w14:paraId="000000E2">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Table Name</w:t>
            </w:r>
          </w:p>
        </w:tc>
        <w:tc>
          <w:tcPr>
            <w:shd w:fill="76cdd8" w:val="clear"/>
          </w:tcPr>
          <w:p w:rsidR="00000000" w:rsidDel="00000000" w:rsidP="00000000" w:rsidRDefault="00000000" w:rsidRPr="00000000" w14:paraId="000000E3">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name </w:t>
            </w:r>
          </w:p>
        </w:tc>
        <w:tc>
          <w:tcPr>
            <w:shd w:fill="76cdd8" w:val="clear"/>
          </w:tcPr>
          <w:p w:rsidR="00000000" w:rsidDel="00000000" w:rsidP="00000000" w:rsidRDefault="00000000" w:rsidRPr="00000000" w14:paraId="000000E4">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Description </w:t>
            </w:r>
          </w:p>
        </w:tc>
        <w:tc>
          <w:tcPr>
            <w:shd w:fill="76cdd8" w:val="clear"/>
          </w:tcPr>
          <w:p w:rsidR="00000000" w:rsidDel="00000000" w:rsidP="00000000" w:rsidRDefault="00000000" w:rsidRPr="00000000" w14:paraId="000000E5">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0E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Category</w:t>
            </w:r>
          </w:p>
        </w:tc>
        <w:tc>
          <w:tcPr/>
          <w:p w:rsidR="00000000" w:rsidDel="00000000" w:rsidP="00000000" w:rsidRDefault="00000000" w:rsidRPr="00000000" w14:paraId="000000E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category_id</w:t>
            </w:r>
          </w:p>
        </w:tc>
        <w:tc>
          <w:tcPr/>
          <w:p w:rsidR="00000000" w:rsidDel="00000000" w:rsidP="00000000" w:rsidRDefault="00000000" w:rsidRPr="00000000" w14:paraId="000000E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Unique identifier for a category, PK, auto_increment</w:t>
            </w:r>
          </w:p>
        </w:tc>
        <w:tc>
          <w:tcPr/>
          <w:p w:rsidR="00000000" w:rsidDel="00000000" w:rsidP="00000000" w:rsidRDefault="00000000" w:rsidRPr="00000000" w14:paraId="000000E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Pr>
          <w:p w:rsidR="00000000" w:rsidDel="00000000" w:rsidP="00000000" w:rsidRDefault="00000000" w:rsidRPr="00000000" w14:paraId="000000EA">
            <w:pPr>
              <w:spacing w:line="276"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E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name</w:t>
            </w:r>
          </w:p>
        </w:tc>
        <w:tc>
          <w:tcPr/>
          <w:p w:rsidR="00000000" w:rsidDel="00000000" w:rsidP="00000000" w:rsidRDefault="00000000" w:rsidRPr="00000000" w14:paraId="000000E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Name of the category, not null, unique</w:t>
            </w:r>
          </w:p>
        </w:tc>
        <w:tc>
          <w:tcPr/>
          <w:p w:rsidR="00000000" w:rsidDel="00000000" w:rsidP="00000000" w:rsidRDefault="00000000" w:rsidRPr="00000000" w14:paraId="000000E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VARCHAR(50)</w:t>
            </w:r>
          </w:p>
          <w:p w:rsidR="00000000" w:rsidDel="00000000" w:rsidP="00000000" w:rsidRDefault="00000000" w:rsidRPr="00000000" w14:paraId="000000EE">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r>
    </w:tbl>
    <w:p w:rsidR="00000000" w:rsidDel="00000000" w:rsidP="00000000" w:rsidRDefault="00000000" w:rsidRPr="00000000" w14:paraId="000000EF">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10"/>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292" w:hRule="atLeast"/>
          <w:tblHeader w:val="0"/>
        </w:trPr>
        <w:tc>
          <w:tcPr>
            <w:shd w:fill="76cdd8" w:val="clear"/>
          </w:tcPr>
          <w:p w:rsidR="00000000" w:rsidDel="00000000" w:rsidP="00000000" w:rsidRDefault="00000000" w:rsidRPr="00000000" w14:paraId="000000F0">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Table Name</w:t>
            </w:r>
          </w:p>
        </w:tc>
        <w:tc>
          <w:tcPr>
            <w:shd w:fill="76cdd8" w:val="clear"/>
          </w:tcPr>
          <w:p w:rsidR="00000000" w:rsidDel="00000000" w:rsidP="00000000" w:rsidRDefault="00000000" w:rsidRPr="00000000" w14:paraId="000000F1">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name </w:t>
            </w:r>
          </w:p>
        </w:tc>
        <w:tc>
          <w:tcPr>
            <w:shd w:fill="76cdd8" w:val="clear"/>
          </w:tcPr>
          <w:p w:rsidR="00000000" w:rsidDel="00000000" w:rsidP="00000000" w:rsidRDefault="00000000" w:rsidRPr="00000000" w14:paraId="000000F2">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Description </w:t>
            </w:r>
          </w:p>
        </w:tc>
        <w:tc>
          <w:tcPr>
            <w:shd w:fill="76cdd8" w:val="clear"/>
          </w:tcPr>
          <w:p w:rsidR="00000000" w:rsidDel="00000000" w:rsidP="00000000" w:rsidRDefault="00000000" w:rsidRPr="00000000" w14:paraId="000000F3">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0F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Item_category</w:t>
            </w:r>
          </w:p>
        </w:tc>
        <w:tc>
          <w:tcPr/>
          <w:p w:rsidR="00000000" w:rsidDel="00000000" w:rsidP="00000000" w:rsidRDefault="00000000" w:rsidRPr="00000000" w14:paraId="000000F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item_id</w:t>
            </w:r>
          </w:p>
        </w:tc>
        <w:tc>
          <w:tcPr/>
          <w:p w:rsidR="00000000" w:rsidDel="00000000" w:rsidP="00000000" w:rsidRDefault="00000000" w:rsidRPr="00000000" w14:paraId="000000F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ID of the item, PK/FK(Item.item_id)</w:t>
            </w:r>
          </w:p>
        </w:tc>
        <w:tc>
          <w:tcPr/>
          <w:p w:rsidR="00000000" w:rsidDel="00000000" w:rsidP="00000000" w:rsidRDefault="00000000" w:rsidRPr="00000000" w14:paraId="000000F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Pr>
          <w:p w:rsidR="00000000" w:rsidDel="00000000" w:rsidP="00000000" w:rsidRDefault="00000000" w:rsidRPr="00000000" w14:paraId="000000F8">
            <w:pPr>
              <w:spacing w:line="276"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F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category_id</w:t>
            </w:r>
          </w:p>
        </w:tc>
        <w:tc>
          <w:tcPr/>
          <w:p w:rsidR="00000000" w:rsidDel="00000000" w:rsidP="00000000" w:rsidRDefault="00000000" w:rsidRPr="00000000" w14:paraId="000000F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ID of the category, PK, FK (Category.category_id)</w:t>
            </w:r>
          </w:p>
        </w:tc>
        <w:tc>
          <w:tcPr/>
          <w:p w:rsidR="00000000" w:rsidDel="00000000" w:rsidP="00000000" w:rsidRDefault="00000000" w:rsidRPr="00000000" w14:paraId="000000F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bl>
    <w:p w:rsidR="00000000" w:rsidDel="00000000" w:rsidP="00000000" w:rsidRDefault="00000000" w:rsidRPr="00000000" w14:paraId="000000FC">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FD">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FE">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FF">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11"/>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292" w:hRule="atLeast"/>
          <w:tblHeader w:val="0"/>
        </w:trPr>
        <w:tc>
          <w:tcPr>
            <w:shd w:fill="76cdd8" w:val="clear"/>
          </w:tcPr>
          <w:p w:rsidR="00000000" w:rsidDel="00000000" w:rsidP="00000000" w:rsidRDefault="00000000" w:rsidRPr="00000000" w14:paraId="00000100">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Table Name</w:t>
            </w:r>
          </w:p>
        </w:tc>
        <w:tc>
          <w:tcPr>
            <w:shd w:fill="76cdd8" w:val="clear"/>
          </w:tcPr>
          <w:p w:rsidR="00000000" w:rsidDel="00000000" w:rsidP="00000000" w:rsidRDefault="00000000" w:rsidRPr="00000000" w14:paraId="00000101">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name </w:t>
            </w:r>
          </w:p>
        </w:tc>
        <w:tc>
          <w:tcPr>
            <w:shd w:fill="76cdd8" w:val="clear"/>
          </w:tcPr>
          <w:p w:rsidR="00000000" w:rsidDel="00000000" w:rsidP="00000000" w:rsidRDefault="00000000" w:rsidRPr="00000000" w14:paraId="00000102">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Description </w:t>
            </w:r>
          </w:p>
        </w:tc>
        <w:tc>
          <w:tcPr>
            <w:shd w:fill="76cdd8" w:val="clear"/>
          </w:tcPr>
          <w:p w:rsidR="00000000" w:rsidDel="00000000" w:rsidP="00000000" w:rsidRDefault="00000000" w:rsidRPr="00000000" w14:paraId="00000103">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10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Logistics</w:t>
            </w:r>
          </w:p>
        </w:tc>
        <w:tc>
          <w:tcPr/>
          <w:p w:rsidR="00000000" w:rsidDel="00000000" w:rsidP="00000000" w:rsidRDefault="00000000" w:rsidRPr="00000000" w14:paraId="0000010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logistics_id</w:t>
            </w:r>
          </w:p>
        </w:tc>
        <w:tc>
          <w:tcPr/>
          <w:p w:rsidR="00000000" w:rsidDel="00000000" w:rsidP="00000000" w:rsidRDefault="00000000" w:rsidRPr="00000000" w14:paraId="0000010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unique identifier for logistics, PK, auto_increment</w:t>
            </w:r>
          </w:p>
        </w:tc>
        <w:tc>
          <w:tcPr/>
          <w:p w:rsidR="00000000" w:rsidDel="00000000" w:rsidP="00000000" w:rsidRDefault="00000000" w:rsidRPr="00000000" w14:paraId="0000010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Pr>
          <w:p w:rsidR="00000000" w:rsidDel="00000000" w:rsidP="00000000" w:rsidRDefault="00000000" w:rsidRPr="00000000" w14:paraId="00000108">
            <w:pPr>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0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sale_id</w:t>
            </w:r>
          </w:p>
        </w:tc>
        <w:tc>
          <w:tcPr/>
          <w:p w:rsidR="00000000" w:rsidDel="00000000" w:rsidP="00000000" w:rsidRDefault="00000000" w:rsidRPr="00000000" w14:paraId="0000010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ID of the sale, FK(Sale.sale_id)</w:t>
            </w:r>
          </w:p>
        </w:tc>
        <w:tc>
          <w:tcPr/>
          <w:p w:rsidR="00000000" w:rsidDel="00000000" w:rsidP="00000000" w:rsidRDefault="00000000" w:rsidRPr="00000000" w14:paraId="0000010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p w:rsidR="00000000" w:rsidDel="00000000" w:rsidP="00000000" w:rsidRDefault="00000000" w:rsidRPr="00000000" w14:paraId="0000010C">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r>
      <w:tr>
        <w:trPr>
          <w:cantSplit w:val="0"/>
          <w:trHeight w:val="432" w:hRule="atLeast"/>
          <w:tblHeader w:val="0"/>
        </w:trPr>
        <w:tc>
          <w:tcPr>
            <w:vMerge w:val="continue"/>
          </w:tcPr>
          <w:p w:rsidR="00000000" w:rsidDel="00000000" w:rsidP="00000000" w:rsidRDefault="00000000" w:rsidRPr="00000000" w14:paraId="0000010D">
            <w:pPr>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0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shipment_date</w:t>
            </w:r>
          </w:p>
        </w:tc>
        <w:tc>
          <w:tcPr/>
          <w:p w:rsidR="00000000" w:rsidDel="00000000" w:rsidP="00000000" w:rsidRDefault="00000000" w:rsidRPr="00000000" w14:paraId="0000010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 of shipment</w:t>
            </w:r>
          </w:p>
        </w:tc>
        <w:tc>
          <w:tcPr/>
          <w:p w:rsidR="00000000" w:rsidDel="00000000" w:rsidP="00000000" w:rsidRDefault="00000000" w:rsidRPr="00000000" w14:paraId="0000011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w:t>
            </w:r>
          </w:p>
        </w:tc>
      </w:tr>
      <w:tr>
        <w:trPr>
          <w:cantSplit w:val="0"/>
          <w:trHeight w:val="432" w:hRule="atLeast"/>
          <w:tblHeader w:val="0"/>
        </w:trPr>
        <w:tc>
          <w:tcPr>
            <w:vMerge w:val="continue"/>
          </w:tcPr>
          <w:p w:rsidR="00000000" w:rsidDel="00000000" w:rsidP="00000000" w:rsidRDefault="00000000" w:rsidRPr="00000000" w14:paraId="00000111">
            <w:pPr>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1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tracking_number</w:t>
            </w:r>
          </w:p>
        </w:tc>
        <w:tc>
          <w:tcPr/>
          <w:p w:rsidR="00000000" w:rsidDel="00000000" w:rsidP="00000000" w:rsidRDefault="00000000" w:rsidRPr="00000000" w14:paraId="0000011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Tracking number for the shipment, unique</w:t>
            </w:r>
          </w:p>
        </w:tc>
        <w:tc>
          <w:tcPr/>
          <w:p w:rsidR="00000000" w:rsidDel="00000000" w:rsidP="00000000" w:rsidRDefault="00000000" w:rsidRPr="00000000" w14:paraId="0000011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VARCHAR(50)</w:t>
            </w:r>
          </w:p>
        </w:tc>
      </w:tr>
    </w:tbl>
    <w:p w:rsidR="00000000" w:rsidDel="00000000" w:rsidP="00000000" w:rsidRDefault="00000000" w:rsidRPr="00000000" w14:paraId="00000115">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1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Comments on table relationships</w:t>
      </w:r>
    </w:p>
    <w:p w:rsidR="00000000" w:rsidDel="00000000" w:rsidP="00000000" w:rsidRDefault="00000000" w:rsidRPr="00000000" w14:paraId="00000117">
      <w:pPr>
        <w:keepLines w:val="1"/>
        <w:widowControl w:val="1"/>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60" w:line="240" w:lineRule="auto"/>
        <w:ind w:left="720" w:hanging="360"/>
        <w:rPr>
          <w:sz w:val="20"/>
          <w:szCs w:val="20"/>
        </w:rPr>
      </w:pPr>
      <w:r w:rsidDel="00000000" w:rsidR="00000000" w:rsidRPr="00000000">
        <w:rPr>
          <w:rFonts w:ascii="Arial Unicode MS" w:cs="Arial Unicode MS" w:eastAsia="Arial Unicode MS" w:hAnsi="Arial Unicode MS"/>
          <w:color w:val="111827"/>
          <w:rtl w:val="0"/>
        </w:rPr>
        <w:t xml:space="preserve">Person ↔ Item </w:t>
      </w:r>
      <w:r w:rsidDel="00000000" w:rsidR="00000000" w:rsidRPr="00000000">
        <w:rPr>
          <w:rFonts w:ascii="Trebuchet MS" w:cs="Trebuchet MS" w:eastAsia="Trebuchet MS" w:hAnsi="Trebuchet MS"/>
          <w:color w:val="2c2c36"/>
          <w:rtl w:val="0"/>
        </w:rPr>
        <w:t xml:space="preserve">: A person can act as both a seller and a buyer. The </w:t>
      </w:r>
      <w:r w:rsidDel="00000000" w:rsidR="00000000" w:rsidRPr="00000000">
        <w:rPr>
          <w:rFonts w:ascii="Trebuchet MS" w:cs="Trebuchet MS" w:eastAsia="Trebuchet MS" w:hAnsi="Trebuchet MS"/>
          <w:color w:val="eb5757"/>
          <w:shd w:fill="ececec" w:val="clear"/>
          <w:rtl w:val="0"/>
        </w:rPr>
        <w:t xml:space="preserve">seller_id</w:t>
      </w:r>
      <w:r w:rsidDel="00000000" w:rsidR="00000000" w:rsidRPr="00000000">
        <w:rPr>
          <w:rFonts w:ascii="Trebuchet MS" w:cs="Trebuchet MS" w:eastAsia="Trebuchet MS" w:hAnsi="Trebuchet MS"/>
          <w:color w:val="2c2c36"/>
          <w:rtl w:val="0"/>
        </w:rPr>
        <w:t xml:space="preserve"> in the </w:t>
      </w:r>
      <w:r w:rsidDel="00000000" w:rsidR="00000000" w:rsidRPr="00000000">
        <w:rPr>
          <w:rFonts w:ascii="Trebuchet MS" w:cs="Trebuchet MS" w:eastAsia="Trebuchet MS" w:hAnsi="Trebuchet MS"/>
          <w:color w:val="eb5757"/>
          <w:shd w:fill="ececec" w:val="clear"/>
          <w:rtl w:val="0"/>
        </w:rPr>
        <w:t xml:space="preserve">Item</w:t>
      </w:r>
      <w:r w:rsidDel="00000000" w:rsidR="00000000" w:rsidRPr="00000000">
        <w:rPr>
          <w:rFonts w:ascii="Trebuchet MS" w:cs="Trebuchet MS" w:eastAsia="Trebuchet MS" w:hAnsi="Trebuchet MS"/>
          <w:color w:val="2c2c36"/>
          <w:rtl w:val="0"/>
        </w:rPr>
        <w:t xml:space="preserve"> table links sellers to their items, while the </w:t>
      </w:r>
      <w:r w:rsidDel="00000000" w:rsidR="00000000" w:rsidRPr="00000000">
        <w:rPr>
          <w:rFonts w:ascii="Trebuchet MS" w:cs="Trebuchet MS" w:eastAsia="Trebuchet MS" w:hAnsi="Trebuchet MS"/>
          <w:color w:val="eb5757"/>
          <w:shd w:fill="ececec" w:val="clear"/>
          <w:rtl w:val="0"/>
        </w:rPr>
        <w:t xml:space="preserve">buyer_id</w:t>
      </w:r>
      <w:r w:rsidDel="00000000" w:rsidR="00000000" w:rsidRPr="00000000">
        <w:rPr>
          <w:rFonts w:ascii="Trebuchet MS" w:cs="Trebuchet MS" w:eastAsia="Trebuchet MS" w:hAnsi="Trebuchet MS"/>
          <w:color w:val="2c2c36"/>
          <w:rtl w:val="0"/>
        </w:rPr>
        <w:t xml:space="preserve"> in the </w:t>
      </w:r>
      <w:r w:rsidDel="00000000" w:rsidR="00000000" w:rsidRPr="00000000">
        <w:rPr>
          <w:rFonts w:ascii="Trebuchet MS" w:cs="Trebuchet MS" w:eastAsia="Trebuchet MS" w:hAnsi="Trebuchet MS"/>
          <w:color w:val="eb5757"/>
          <w:shd w:fill="ececec" w:val="clear"/>
          <w:rtl w:val="0"/>
        </w:rPr>
        <w:t xml:space="preserve">Sale</w:t>
      </w:r>
      <w:r w:rsidDel="00000000" w:rsidR="00000000" w:rsidRPr="00000000">
        <w:rPr>
          <w:rFonts w:ascii="Trebuchet MS" w:cs="Trebuchet MS" w:eastAsia="Trebuchet MS" w:hAnsi="Trebuchet MS"/>
          <w:color w:val="2c2c36"/>
          <w:rtl w:val="0"/>
        </w:rPr>
        <w:t xml:space="preserve"> table links buyers to their purchases.</w:t>
      </w:r>
    </w:p>
    <w:p w:rsidR="00000000" w:rsidDel="00000000" w:rsidP="00000000" w:rsidRDefault="00000000" w:rsidRPr="00000000" w14:paraId="00000118">
      <w:pPr>
        <w:keepLines w:val="1"/>
        <w:widowControl w:val="1"/>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sz w:val="20"/>
          <w:szCs w:val="20"/>
        </w:rPr>
      </w:pPr>
      <w:r w:rsidDel="00000000" w:rsidR="00000000" w:rsidRPr="00000000">
        <w:rPr>
          <w:rFonts w:ascii="Arial Unicode MS" w:cs="Arial Unicode MS" w:eastAsia="Arial Unicode MS" w:hAnsi="Arial Unicode MS"/>
          <w:color w:val="111827"/>
          <w:rtl w:val="0"/>
        </w:rPr>
        <w:t xml:space="preserve">Item ↔ Lot </w:t>
      </w:r>
      <w:r w:rsidDel="00000000" w:rsidR="00000000" w:rsidRPr="00000000">
        <w:rPr>
          <w:rFonts w:ascii="Trebuchet MS" w:cs="Trebuchet MS" w:eastAsia="Trebuchet MS" w:hAnsi="Trebuchet MS"/>
          <w:color w:val="2c2c36"/>
          <w:rtl w:val="0"/>
        </w:rPr>
        <w:t xml:space="preserve">: Each item is assigned to a specific lot in an auction. The </w:t>
      </w:r>
      <w:r w:rsidDel="00000000" w:rsidR="00000000" w:rsidRPr="00000000">
        <w:rPr>
          <w:rFonts w:ascii="Trebuchet MS" w:cs="Trebuchet MS" w:eastAsia="Trebuchet MS" w:hAnsi="Trebuchet MS"/>
          <w:color w:val="eb5757"/>
          <w:shd w:fill="ececec" w:val="clear"/>
          <w:rtl w:val="0"/>
        </w:rPr>
        <w:t xml:space="preserve">item_id</w:t>
      </w:r>
      <w:r w:rsidDel="00000000" w:rsidR="00000000" w:rsidRPr="00000000">
        <w:rPr>
          <w:rFonts w:ascii="Trebuchet MS" w:cs="Trebuchet MS" w:eastAsia="Trebuchet MS" w:hAnsi="Trebuchet MS"/>
          <w:color w:val="2c2c36"/>
          <w:rtl w:val="0"/>
        </w:rPr>
        <w:t xml:space="preserve"> in the </w:t>
      </w:r>
      <w:r w:rsidDel="00000000" w:rsidR="00000000" w:rsidRPr="00000000">
        <w:rPr>
          <w:rFonts w:ascii="Trebuchet MS" w:cs="Trebuchet MS" w:eastAsia="Trebuchet MS" w:hAnsi="Trebuchet MS"/>
          <w:color w:val="eb5757"/>
          <w:shd w:fill="ececec" w:val="clear"/>
          <w:rtl w:val="0"/>
        </w:rPr>
        <w:t xml:space="preserve">Lot</w:t>
      </w:r>
      <w:r w:rsidDel="00000000" w:rsidR="00000000" w:rsidRPr="00000000">
        <w:rPr>
          <w:rFonts w:ascii="Trebuchet MS" w:cs="Trebuchet MS" w:eastAsia="Trebuchet MS" w:hAnsi="Trebuchet MS"/>
          <w:color w:val="2c2c36"/>
          <w:rtl w:val="0"/>
        </w:rPr>
        <w:t xml:space="preserve"> table establishes this relationship.</w:t>
      </w:r>
    </w:p>
    <w:p w:rsidR="00000000" w:rsidDel="00000000" w:rsidP="00000000" w:rsidRDefault="00000000" w:rsidRPr="00000000" w14:paraId="00000119">
      <w:pPr>
        <w:keepLines w:val="1"/>
        <w:widowControl w:val="1"/>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sz w:val="20"/>
          <w:szCs w:val="20"/>
        </w:rPr>
      </w:pPr>
      <w:r w:rsidDel="00000000" w:rsidR="00000000" w:rsidRPr="00000000">
        <w:rPr>
          <w:rFonts w:ascii="Arial Unicode MS" w:cs="Arial Unicode MS" w:eastAsia="Arial Unicode MS" w:hAnsi="Arial Unicode MS"/>
          <w:color w:val="111827"/>
          <w:rtl w:val="0"/>
        </w:rPr>
        <w:t xml:space="preserve">Auction ↔ Lot </w:t>
      </w:r>
      <w:r w:rsidDel="00000000" w:rsidR="00000000" w:rsidRPr="00000000">
        <w:rPr>
          <w:rFonts w:ascii="Trebuchet MS" w:cs="Trebuchet MS" w:eastAsia="Trebuchet MS" w:hAnsi="Trebuchet MS"/>
          <w:color w:val="2c2c36"/>
          <w:rtl w:val="0"/>
        </w:rPr>
        <w:t xml:space="preserve">: An auction can have multiple lots, and each lot belongs to a single auction. The </w:t>
      </w:r>
      <w:r w:rsidDel="00000000" w:rsidR="00000000" w:rsidRPr="00000000">
        <w:rPr>
          <w:rFonts w:ascii="Trebuchet MS" w:cs="Trebuchet MS" w:eastAsia="Trebuchet MS" w:hAnsi="Trebuchet MS"/>
          <w:color w:val="eb5757"/>
          <w:shd w:fill="ececec" w:val="clear"/>
          <w:rtl w:val="0"/>
        </w:rPr>
        <w:t xml:space="preserve">auction_id</w:t>
      </w:r>
      <w:r w:rsidDel="00000000" w:rsidR="00000000" w:rsidRPr="00000000">
        <w:rPr>
          <w:rFonts w:ascii="Trebuchet MS" w:cs="Trebuchet MS" w:eastAsia="Trebuchet MS" w:hAnsi="Trebuchet MS"/>
          <w:color w:val="2c2c36"/>
          <w:rtl w:val="0"/>
        </w:rPr>
        <w:t xml:space="preserve"> in the </w:t>
      </w:r>
      <w:r w:rsidDel="00000000" w:rsidR="00000000" w:rsidRPr="00000000">
        <w:rPr>
          <w:rFonts w:ascii="Trebuchet MS" w:cs="Trebuchet MS" w:eastAsia="Trebuchet MS" w:hAnsi="Trebuchet MS"/>
          <w:color w:val="eb5757"/>
          <w:shd w:fill="ececec" w:val="clear"/>
          <w:rtl w:val="0"/>
        </w:rPr>
        <w:t xml:space="preserve">Lot</w:t>
      </w:r>
      <w:r w:rsidDel="00000000" w:rsidR="00000000" w:rsidRPr="00000000">
        <w:rPr>
          <w:rFonts w:ascii="Trebuchet MS" w:cs="Trebuchet MS" w:eastAsia="Trebuchet MS" w:hAnsi="Trebuchet MS"/>
          <w:color w:val="2c2c36"/>
          <w:rtl w:val="0"/>
        </w:rPr>
        <w:t xml:space="preserve"> table enforces this relationship.</w:t>
      </w:r>
    </w:p>
    <w:p w:rsidR="00000000" w:rsidDel="00000000" w:rsidP="00000000" w:rsidRDefault="00000000" w:rsidRPr="00000000" w14:paraId="0000011A">
      <w:pPr>
        <w:keepLines w:val="1"/>
        <w:widowControl w:val="1"/>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sz w:val="20"/>
          <w:szCs w:val="20"/>
        </w:rPr>
      </w:pPr>
      <w:r w:rsidDel="00000000" w:rsidR="00000000" w:rsidRPr="00000000">
        <w:rPr>
          <w:rFonts w:ascii="Arial Unicode MS" w:cs="Arial Unicode MS" w:eastAsia="Arial Unicode MS" w:hAnsi="Arial Unicode MS"/>
          <w:color w:val="111827"/>
          <w:rtl w:val="0"/>
        </w:rPr>
        <w:t xml:space="preserve">Item ↔ Category </w:t>
      </w:r>
      <w:r w:rsidDel="00000000" w:rsidR="00000000" w:rsidRPr="00000000">
        <w:rPr>
          <w:rFonts w:ascii="Trebuchet MS" w:cs="Trebuchet MS" w:eastAsia="Trebuchet MS" w:hAnsi="Trebuchet MS"/>
          <w:color w:val="2c2c36"/>
          <w:rtl w:val="0"/>
        </w:rPr>
        <w:t xml:space="preserve">: Items can belong to multiple categories, and categories can include multiple items. The </w:t>
      </w:r>
      <w:r w:rsidDel="00000000" w:rsidR="00000000" w:rsidRPr="00000000">
        <w:rPr>
          <w:rFonts w:ascii="Trebuchet MS" w:cs="Trebuchet MS" w:eastAsia="Trebuchet MS" w:hAnsi="Trebuchet MS"/>
          <w:color w:val="eb5757"/>
          <w:shd w:fill="ececec" w:val="clear"/>
          <w:rtl w:val="0"/>
        </w:rPr>
        <w:t xml:space="preserve">Item_Category</w:t>
      </w:r>
      <w:r w:rsidDel="00000000" w:rsidR="00000000" w:rsidRPr="00000000">
        <w:rPr>
          <w:rFonts w:ascii="Trebuchet MS" w:cs="Trebuchet MS" w:eastAsia="Trebuchet MS" w:hAnsi="Trebuchet MS"/>
          <w:color w:val="2c2c36"/>
          <w:rtl w:val="0"/>
        </w:rPr>
        <w:t xml:space="preserve"> junction table resolves this many-to-many relationship.</w:t>
      </w:r>
    </w:p>
    <w:p w:rsidR="00000000" w:rsidDel="00000000" w:rsidP="00000000" w:rsidRDefault="00000000" w:rsidRPr="00000000" w14:paraId="0000011B">
      <w:pPr>
        <w:keepLines w:val="1"/>
        <w:widowControl w:val="1"/>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60" w:before="0" w:beforeAutospacing="0" w:line="240" w:lineRule="auto"/>
        <w:ind w:left="720" w:hanging="360"/>
        <w:rPr>
          <w:sz w:val="20"/>
          <w:szCs w:val="20"/>
        </w:rPr>
      </w:pPr>
      <w:r w:rsidDel="00000000" w:rsidR="00000000" w:rsidRPr="00000000">
        <w:rPr>
          <w:rFonts w:ascii="Arial Unicode MS" w:cs="Arial Unicode MS" w:eastAsia="Arial Unicode MS" w:hAnsi="Arial Unicode MS"/>
          <w:color w:val="111827"/>
          <w:rtl w:val="0"/>
        </w:rPr>
        <w:t xml:space="preserve">Sale ↔ Logistics </w:t>
      </w:r>
      <w:r w:rsidDel="00000000" w:rsidR="00000000" w:rsidRPr="00000000">
        <w:rPr>
          <w:rFonts w:ascii="Trebuchet MS" w:cs="Trebuchet MS" w:eastAsia="Trebuchet MS" w:hAnsi="Trebuchet MS"/>
          <w:color w:val="2c2c36"/>
          <w:rtl w:val="0"/>
        </w:rPr>
        <w:t xml:space="preserve">: Each sale is associated with logistics details for shipping. The </w:t>
      </w:r>
      <w:r w:rsidDel="00000000" w:rsidR="00000000" w:rsidRPr="00000000">
        <w:rPr>
          <w:rFonts w:ascii="Trebuchet MS" w:cs="Trebuchet MS" w:eastAsia="Trebuchet MS" w:hAnsi="Trebuchet MS"/>
          <w:color w:val="eb5757"/>
          <w:shd w:fill="ececec" w:val="clear"/>
          <w:rtl w:val="0"/>
        </w:rPr>
        <w:t xml:space="preserve">sale_id</w:t>
      </w:r>
      <w:r w:rsidDel="00000000" w:rsidR="00000000" w:rsidRPr="00000000">
        <w:rPr>
          <w:rFonts w:ascii="Trebuchet MS" w:cs="Trebuchet MS" w:eastAsia="Trebuchet MS" w:hAnsi="Trebuchet MS"/>
          <w:color w:val="2c2c36"/>
          <w:rtl w:val="0"/>
        </w:rPr>
        <w:t xml:space="preserve"> in the </w:t>
      </w:r>
      <w:r w:rsidDel="00000000" w:rsidR="00000000" w:rsidRPr="00000000">
        <w:rPr>
          <w:rFonts w:ascii="Trebuchet MS" w:cs="Trebuchet MS" w:eastAsia="Trebuchet MS" w:hAnsi="Trebuchet MS"/>
          <w:color w:val="eb5757"/>
          <w:shd w:fill="ececec" w:val="clear"/>
          <w:rtl w:val="0"/>
        </w:rPr>
        <w:t xml:space="preserve">Logistics</w:t>
      </w:r>
      <w:r w:rsidDel="00000000" w:rsidR="00000000" w:rsidRPr="00000000">
        <w:rPr>
          <w:rFonts w:ascii="Trebuchet MS" w:cs="Trebuchet MS" w:eastAsia="Trebuchet MS" w:hAnsi="Trebuchet MS"/>
          <w:color w:val="2c2c36"/>
          <w:rtl w:val="0"/>
        </w:rPr>
        <w:t xml:space="preserve"> table links sales to their logistics records.</w:t>
      </w:r>
      <w:r w:rsidDel="00000000" w:rsidR="00000000" w:rsidRPr="00000000">
        <w:rPr>
          <w:rtl w:val="0"/>
        </w:rPr>
      </w:r>
    </w:p>
    <w:p w:rsidR="00000000" w:rsidDel="00000000" w:rsidP="00000000" w:rsidRDefault="00000000" w:rsidRPr="00000000" w14:paraId="0000011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Example with data</w:t>
      </w:r>
    </w:p>
    <w:p w:rsidR="00000000" w:rsidDel="00000000" w:rsidP="00000000" w:rsidRDefault="00000000" w:rsidRPr="00000000" w14:paraId="0000011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12"/>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292" w:hRule="atLeast"/>
          <w:tblHeader w:val="0"/>
        </w:trPr>
        <w:tc>
          <w:tcPr>
            <w:shd w:fill="76cdd8" w:val="clear"/>
          </w:tcPr>
          <w:p w:rsidR="00000000" w:rsidDel="00000000" w:rsidP="00000000" w:rsidRDefault="00000000" w:rsidRPr="00000000" w14:paraId="0000011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Field Name 1</w:t>
            </w:r>
          </w:p>
        </w:tc>
        <w:tc>
          <w:tcPr>
            <w:shd w:fill="76cdd8" w:val="clear"/>
          </w:tcPr>
          <w:p w:rsidR="00000000" w:rsidDel="00000000" w:rsidP="00000000" w:rsidRDefault="00000000" w:rsidRPr="00000000" w14:paraId="0000011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Field name 2</w:t>
            </w:r>
          </w:p>
        </w:tc>
        <w:tc>
          <w:tcPr>
            <w:shd w:fill="76cdd8" w:val="clear"/>
          </w:tcPr>
          <w:p w:rsidR="00000000" w:rsidDel="00000000" w:rsidP="00000000" w:rsidRDefault="00000000" w:rsidRPr="00000000" w14:paraId="0000012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Field name 3</w:t>
            </w:r>
          </w:p>
        </w:tc>
        <w:tc>
          <w:tcPr>
            <w:shd w:fill="76cdd8" w:val="clear"/>
          </w:tcPr>
          <w:p w:rsidR="00000000" w:rsidDel="00000000" w:rsidP="00000000" w:rsidRDefault="00000000" w:rsidRPr="00000000" w14:paraId="0000012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Field name N</w:t>
            </w:r>
          </w:p>
        </w:tc>
      </w:tr>
      <w:tr>
        <w:trPr>
          <w:cantSplit w:val="0"/>
          <w:trHeight w:val="432" w:hRule="atLeast"/>
          <w:tblHeader w:val="0"/>
        </w:trPr>
        <w:tc>
          <w:tcPr/>
          <w:p w:rsidR="00000000" w:rsidDel="00000000" w:rsidP="00000000" w:rsidRDefault="00000000" w:rsidRPr="00000000" w14:paraId="0000012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 1</w:t>
            </w:r>
          </w:p>
        </w:tc>
        <w:tc>
          <w:tcPr/>
          <w:p w:rsidR="00000000" w:rsidDel="00000000" w:rsidP="00000000" w:rsidRDefault="00000000" w:rsidRPr="00000000" w14:paraId="0000012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Azamat</w:t>
            </w:r>
            <w:r w:rsidDel="00000000" w:rsidR="00000000" w:rsidRPr="00000000">
              <w:rPr>
                <w:rtl w:val="0"/>
              </w:rPr>
            </w:r>
          </w:p>
        </w:tc>
        <w:tc>
          <w:tcPr/>
          <w:p w:rsidR="00000000" w:rsidDel="00000000" w:rsidP="00000000" w:rsidRDefault="00000000" w:rsidRPr="00000000" w14:paraId="0000012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Duisenbekov</w:t>
            </w:r>
            <w:r w:rsidDel="00000000" w:rsidR="00000000" w:rsidRPr="00000000">
              <w:rPr>
                <w:rtl w:val="0"/>
              </w:rPr>
            </w:r>
          </w:p>
        </w:tc>
        <w:tc>
          <w:tcPr/>
          <w:p w:rsidR="00000000" w:rsidDel="00000000" w:rsidP="00000000" w:rsidRDefault="00000000" w:rsidRPr="00000000" w14:paraId="0000012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azamat_duisenbekov@icloud.com</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2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2</w:t>
            </w:r>
            <w:r w:rsidDel="00000000" w:rsidR="00000000" w:rsidRPr="00000000">
              <w:rPr>
                <w:rtl w:val="0"/>
              </w:rPr>
            </w:r>
          </w:p>
        </w:tc>
        <w:tc>
          <w:tcPr/>
          <w:p w:rsidR="00000000" w:rsidDel="00000000" w:rsidP="00000000" w:rsidRDefault="00000000" w:rsidRPr="00000000" w14:paraId="0000012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Bekzat</w:t>
            </w:r>
          </w:p>
        </w:tc>
        <w:tc>
          <w:tcPr/>
          <w:p w:rsidR="00000000" w:rsidDel="00000000" w:rsidP="00000000" w:rsidRDefault="00000000" w:rsidRPr="00000000" w14:paraId="0000012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Duisenbekov</w:t>
            </w:r>
          </w:p>
        </w:tc>
        <w:tc>
          <w:tcPr/>
          <w:p w:rsidR="00000000" w:rsidDel="00000000" w:rsidP="00000000" w:rsidRDefault="00000000" w:rsidRPr="00000000" w14:paraId="0000012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beka034@gmail.com</w:t>
            </w:r>
          </w:p>
        </w:tc>
      </w:tr>
      <w:tr>
        <w:trPr>
          <w:cantSplit w:val="0"/>
          <w:trHeight w:val="432" w:hRule="atLeast"/>
          <w:tblHeader w:val="0"/>
        </w:trPr>
        <w:tc>
          <w:tcPr/>
          <w:p w:rsidR="00000000" w:rsidDel="00000000" w:rsidP="00000000" w:rsidRDefault="00000000" w:rsidRPr="00000000" w14:paraId="0000012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101</w:t>
            </w:r>
          </w:p>
        </w:tc>
        <w:tc>
          <w:tcPr/>
          <w:p w:rsidR="00000000" w:rsidDel="00000000" w:rsidP="00000000" w:rsidRDefault="00000000" w:rsidRPr="00000000" w14:paraId="0000012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Gennady Golovkin</w:t>
            </w:r>
          </w:p>
        </w:tc>
        <w:tc>
          <w:tcPr/>
          <w:p w:rsidR="00000000" w:rsidDel="00000000" w:rsidP="00000000" w:rsidRDefault="00000000" w:rsidRPr="00000000" w14:paraId="0000012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500.0</w:t>
            </w:r>
          </w:p>
        </w:tc>
        <w:tc>
          <w:tcPr/>
          <w:p w:rsidR="00000000" w:rsidDel="00000000" w:rsidP="00000000" w:rsidRDefault="00000000" w:rsidRPr="00000000" w14:paraId="0000012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w:t>
            </w:r>
          </w:p>
        </w:tc>
      </w:tr>
      <w:tr>
        <w:trPr>
          <w:cantSplit w:val="0"/>
          <w:trHeight w:val="432" w:hRule="atLeast"/>
          <w:tblHeader w:val="0"/>
        </w:trPr>
        <w:tc>
          <w:tcPr/>
          <w:p w:rsidR="00000000" w:rsidDel="00000000" w:rsidP="00000000" w:rsidRDefault="00000000" w:rsidRPr="00000000" w14:paraId="0000012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102</w:t>
            </w:r>
          </w:p>
        </w:tc>
        <w:tc>
          <w:tcPr/>
          <w:p w:rsidR="00000000" w:rsidDel="00000000" w:rsidP="00000000" w:rsidRDefault="00000000" w:rsidRPr="00000000" w14:paraId="0000012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Oil Painting</w:t>
            </w:r>
          </w:p>
        </w:tc>
        <w:tc>
          <w:tcPr/>
          <w:p w:rsidR="00000000" w:rsidDel="00000000" w:rsidP="00000000" w:rsidRDefault="00000000" w:rsidRPr="00000000" w14:paraId="0000013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1000.0</w:t>
            </w:r>
          </w:p>
        </w:tc>
        <w:tc>
          <w:tcPr/>
          <w:p w:rsidR="00000000" w:rsidDel="00000000" w:rsidP="00000000" w:rsidRDefault="00000000" w:rsidRPr="00000000" w14:paraId="0000013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w:t>
            </w:r>
          </w:p>
        </w:tc>
      </w:tr>
      <w:tr>
        <w:trPr>
          <w:cantSplit w:val="0"/>
          <w:trHeight w:val="432" w:hRule="atLeast"/>
          <w:tblHeader w:val="0"/>
        </w:trPr>
        <w:tc>
          <w:tcPr/>
          <w:p w:rsidR="00000000" w:rsidDel="00000000" w:rsidP="00000000" w:rsidRDefault="00000000" w:rsidRPr="00000000" w14:paraId="0000013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1001</w:t>
            </w:r>
          </w:p>
        </w:tc>
        <w:tc>
          <w:tcPr/>
          <w:p w:rsidR="00000000" w:rsidDel="00000000" w:rsidP="00000000" w:rsidRDefault="00000000" w:rsidRPr="00000000" w14:paraId="0000013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w:t>
            </w:r>
          </w:p>
        </w:tc>
        <w:tc>
          <w:tcPr/>
          <w:p w:rsidR="00000000" w:rsidDel="00000000" w:rsidP="00000000" w:rsidRDefault="00000000" w:rsidRPr="00000000" w14:paraId="0000013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101</w:t>
            </w:r>
          </w:p>
        </w:tc>
        <w:tc>
          <w:tcPr/>
          <w:p w:rsidR="00000000" w:rsidDel="00000000" w:rsidP="00000000" w:rsidRDefault="00000000" w:rsidRPr="00000000" w14:paraId="0000013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10</w:t>
            </w:r>
          </w:p>
        </w:tc>
      </w:tr>
      <w:tr>
        <w:trPr>
          <w:cantSplit w:val="0"/>
          <w:trHeight w:val="432" w:hRule="atLeast"/>
          <w:tblHeader w:val="0"/>
        </w:trPr>
        <w:tc>
          <w:tcPr/>
          <w:p w:rsidR="00000000" w:rsidDel="00000000" w:rsidP="00000000" w:rsidRDefault="00000000" w:rsidRPr="00000000" w14:paraId="0000013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1002</w:t>
            </w:r>
          </w:p>
        </w:tc>
        <w:tc>
          <w:tcPr/>
          <w:p w:rsidR="00000000" w:rsidDel="00000000" w:rsidP="00000000" w:rsidRDefault="00000000" w:rsidRPr="00000000" w14:paraId="0000013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w:t>
            </w:r>
          </w:p>
        </w:tc>
        <w:tc>
          <w:tcPr/>
          <w:p w:rsidR="00000000" w:rsidDel="00000000" w:rsidP="00000000" w:rsidRDefault="00000000" w:rsidRPr="00000000" w14:paraId="0000013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102</w:t>
            </w:r>
          </w:p>
        </w:tc>
        <w:tc>
          <w:tcPr/>
          <w:p w:rsidR="00000000" w:rsidDel="00000000" w:rsidP="00000000" w:rsidRDefault="00000000" w:rsidRPr="00000000" w14:paraId="0000013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w:t>
            </w:r>
          </w:p>
        </w:tc>
      </w:tr>
    </w:tbl>
    <w:p w:rsidR="00000000" w:rsidDel="00000000" w:rsidP="00000000" w:rsidRDefault="00000000" w:rsidRPr="00000000" w14:paraId="0000013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sectPr>
      <w:headerReference r:id="rId7" w:type="default"/>
      <w:footerReference r:id="rId8" w:type="default"/>
      <w:footerReference r:id="rId9" w:type="first"/>
      <w:pgSz w:h="16834" w:w="11909" w:orient="portrait"/>
      <w:pgMar w:bottom="1134" w:top="1134" w:left="1134" w:right="851"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rebuchet MS"/>
  <w:font w:name="Calibri"/>
  <w:font w:name="Times New Roman"/>
  <w:font w:name="Arial Unicode M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2">
    <w:pPr>
      <w:widowControl w:val="1"/>
      <w:tabs>
        <w:tab w:val="center" w:leader="none" w:pos="4320"/>
        <w:tab w:val="right" w:leader="none" w:pos="8640"/>
      </w:tabs>
      <w:spacing w:line="240" w:lineRule="auto"/>
      <w:rPr>
        <w:rFonts w:ascii="Trebuchet MS" w:cs="Trebuchet MS" w:eastAsia="Trebuchet MS" w:hAnsi="Trebuchet MS"/>
        <w:color w:val="3b3838"/>
        <w:sz w:val="18"/>
        <w:szCs w:val="18"/>
        <w:vertAlign w:val="subscript"/>
      </w:rPr>
    </w:pPr>
    <w:r w:rsidDel="00000000" w:rsidR="00000000" w:rsidRPr="00000000">
      <w:rPr>
        <w:rFonts w:ascii="Trebuchet MS" w:cs="Trebuchet MS" w:eastAsia="Trebuchet MS" w:hAnsi="Trebuchet MS"/>
        <w:color w:val="3b3838"/>
        <w:sz w:val="18"/>
        <w:szCs w:val="18"/>
        <w:vertAlign w:val="subscript"/>
      </w:rPr>
      <w:fldChar w:fldCharType="begin"/>
      <w:instrText xml:space="preserve">PAGE</w:instrText>
      <w:fldChar w:fldCharType="separate"/>
      <w:fldChar w:fldCharType="end"/>
    </w:r>
    <w:r w:rsidDel="00000000" w:rsidR="00000000" w:rsidRPr="00000000">
      <w:rPr>
        <w:rtl w:val="0"/>
      </w:rPr>
    </w:r>
  </w:p>
  <w:tbl>
    <w:tblPr>
      <w:tblStyle w:val="Table14"/>
      <w:tblpPr w:leftFromText="181" w:rightFromText="181" w:topFromText="0" w:bottomFromText="0" w:vertAnchor="text" w:horzAnchor="text" w:tblpX="-33" w:tblpY="1"/>
      <w:tblW w:w="8472.0" w:type="dxa"/>
      <w:jc w:val="left"/>
      <w:tblLayout w:type="fixed"/>
      <w:tblLook w:val="0400"/>
    </w:tblPr>
    <w:tblGrid>
      <w:gridCol w:w="8472"/>
      <w:tblGridChange w:id="0">
        <w:tblGrid>
          <w:gridCol w:w="8472"/>
        </w:tblGrid>
      </w:tblGridChange>
    </w:tblGrid>
    <w:tr>
      <w:trPr>
        <w:cantSplit w:val="0"/>
        <w:tblHeader w:val="0"/>
      </w:trPr>
      <w:tc>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fldChar w:fldCharType="begin"/>
            <w:instrText xml:space="preserve"> DOCPROPERTY "Classification"</w:instrText>
            <w:fldChar w:fldCharType="separate"/>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Confidential</w:t>
          </w:r>
          <w:r w:rsidDel="00000000" w:rsidR="00000000" w:rsidRPr="00000000">
            <w:fldChar w:fldCharType="end"/>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ab/>
          </w:r>
        </w:p>
      </w:tc>
    </w:tr>
  </w:tbl>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-25399</wp:posOffset>
              </wp:positionV>
              <wp:extent cx="5944997" cy="25400"/>
              <wp:effectExtent b="0" l="0" r="0" t="0"/>
              <wp:wrapNone/>
              <wp:docPr id="2" name=""/>
              <a:graphic>
                <a:graphicData uri="http://schemas.microsoft.com/office/word/2010/wordprocessingShape">
                  <wps:wsp>
                    <wps:cNvCnPr/>
                    <wps:spPr>
                      <a:xfrm>
                        <a:off x="2373502" y="3780000"/>
                        <a:ext cx="5944997" cy="0"/>
                      </a:xfrm>
                      <a:prstGeom prst="straightConnector1">
                        <a:avLst/>
                      </a:prstGeom>
                      <a:noFill/>
                      <a:ln cap="flat" cmpd="sng" w="25400">
                        <a:solidFill>
                          <a:srgbClr val="46454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-25399</wp:posOffset>
              </wp:positionV>
              <wp:extent cx="5944997" cy="25400"/>
              <wp:effectExtent b="0" l="0" r="0" t="0"/>
              <wp:wrapNone/>
              <wp:docPr id="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944997" cy="254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p>
  <w:tbl>
    <w:tblPr>
      <w:tblStyle w:val="Table15"/>
      <w:tblW w:w="9139.0" w:type="dxa"/>
      <w:jc w:val="left"/>
      <w:tblLayout w:type="fixed"/>
      <w:tblLook w:val="0400"/>
    </w:tblPr>
    <w:tblGrid>
      <w:gridCol w:w="1526"/>
      <w:gridCol w:w="7613"/>
      <w:tblGridChange w:id="0">
        <w:tblGrid>
          <w:gridCol w:w="1526"/>
          <w:gridCol w:w="7613"/>
        </w:tblGrid>
      </w:tblGridChange>
    </w:tblGrid>
    <w:tr>
      <w:trPr>
        <w:cantSplit w:val="0"/>
        <w:tblHeader w:val="0"/>
      </w:trPr>
      <w:tc>
        <w:tcPr>
          <w:vAlign w:val="cente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1"/>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464547"/>
              <w:sz w:val="18"/>
              <w:szCs w:val="18"/>
              <w:u w:val="none"/>
              <w:shd w:fill="auto" w:val="clear"/>
              <w:vertAlign w:val="baseline"/>
              <w:rtl w:val="0"/>
            </w:rPr>
            <w:t xml:space="preserve">Legal Notice:</w:t>
          </w:r>
        </w:p>
      </w:tc>
      <w:tc>
        <w:tcPr>
          <w:vAlign w:val="center"/>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This document contains privileged and/or confidential information and may not be disclosed, distributed or reproduced without the prior written permission of EPAM®.</w:t>
          </w:r>
        </w:p>
      </w:tc>
    </w:tr>
    <w:tr>
      <w:trPr>
        <w:cantSplit w:val="0"/>
        <w:tblHeader w:val="0"/>
      </w:trPr>
      <w:tc>
        <w:tcPr>
          <w:gridSpan w:val="2"/>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fldChar w:fldCharType="begin"/>
            <w:instrText xml:space="preserve"> DOCPROPERTY "Classification"</w:instrText>
            <w:fldChar w:fldCharType="separate"/>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Confidential</w:t>
          </w:r>
          <w:r w:rsidDel="00000000" w:rsidR="00000000" w:rsidRPr="00000000">
            <w:fldChar w:fldCharType="end"/>
          </w:r>
          <w:r w:rsidDel="00000000" w:rsidR="00000000" w:rsidRPr="00000000">
            <w:rPr>
              <w:rtl w:val="0"/>
            </w:rPr>
          </w:r>
        </w:p>
      </w:tc>
    </w:tr>
  </w:tbl>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0" w:right="1"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-355599</wp:posOffset>
              </wp:positionV>
              <wp:extent cx="5914491" cy="25400"/>
              <wp:effectExtent b="0" l="0" r="0" t="0"/>
              <wp:wrapNone/>
              <wp:docPr id="3" name=""/>
              <a:graphic>
                <a:graphicData uri="http://schemas.microsoft.com/office/word/2010/wordprocessingShape">
                  <wps:wsp>
                    <wps:cNvCnPr/>
                    <wps:spPr>
                      <a:xfrm>
                        <a:off x="2388755" y="3780000"/>
                        <a:ext cx="5914491" cy="0"/>
                      </a:xfrm>
                      <a:prstGeom prst="straightConnector1">
                        <a:avLst/>
                      </a:prstGeom>
                      <a:noFill/>
                      <a:ln cap="flat" cmpd="sng" w="25400">
                        <a:solidFill>
                          <a:srgbClr val="46454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-355599</wp:posOffset>
              </wp:positionV>
              <wp:extent cx="5914491" cy="25400"/>
              <wp:effectExtent b="0" l="0" r="0" t="0"/>
              <wp:wrapNone/>
              <wp:docPr id="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914491" cy="254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13"/>
      <w:tblW w:w="9498.0" w:type="dxa"/>
      <w:jc w:val="left"/>
      <w:tblLayout w:type="fixed"/>
      <w:tblLook w:val="0400"/>
    </w:tblPr>
    <w:tblGrid>
      <w:gridCol w:w="8121"/>
      <w:gridCol w:w="1377"/>
      <w:tblGridChange w:id="0">
        <w:tblGrid>
          <w:gridCol w:w="8121"/>
          <w:gridCol w:w="1377"/>
        </w:tblGrid>
      </w:tblGridChange>
    </w:tblGrid>
    <w:tr>
      <w:trPr>
        <w:cantSplit w:val="0"/>
        <w:tblHeader w:val="0"/>
      </w:trPr>
      <w:tc>
        <w:tcPr>
          <w:vAlign w:val="center"/>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108"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999999"/>
              <w:sz w:val="18"/>
              <w:szCs w:val="18"/>
              <w:u w:val="none"/>
              <w:shd w:fill="auto" w:val="clear"/>
              <w:vertAlign w:val="baseline"/>
              <w:rtl w:val="0"/>
            </w:rPr>
            <w:t xml:space="preserve">Introduction to DWH and ETL</w:t>
            <w:tab/>
          </w:r>
          <w:r w:rsidDel="00000000" w:rsidR="00000000" w:rsidRPr="00000000">
            <w:rPr>
              <w:rtl w:val="0"/>
            </w:rPr>
          </w:r>
        </w:p>
      </w:tc>
      <w:tc>
        <w:tcPr>
          <w:vAlign w:val="center"/>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Business Template</w:t>
          </w:r>
        </w:p>
      </w:tc>
      <w:tc>
        <w:tcPr>
          <w:vAlign w:val="center"/>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righ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2b579a"/>
              <w:sz w:val="18"/>
              <w:szCs w:val="18"/>
              <w:u w:val="none"/>
              <w:shd w:fill="e6e6e6" w:val="clear"/>
              <w:vertAlign w:val="baseline"/>
            </w:rPr>
            <w:drawing>
              <wp:inline distB="0" distT="0" distL="0" distR="0">
                <wp:extent cx="461010" cy="158750"/>
                <wp:effectExtent b="0" l="0" r="0" t="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61010" cy="1587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5952617" cy="25400"/>
              <wp:effectExtent b="0" l="0" r="0" t="0"/>
              <wp:wrapNone/>
              <wp:docPr id="1" name=""/>
              <a:graphic>
                <a:graphicData uri="http://schemas.microsoft.com/office/word/2010/wordprocessingShape">
                  <wps:wsp>
                    <wps:cNvCnPr/>
                    <wps:spPr>
                      <a:xfrm>
                        <a:off x="2369692" y="3780000"/>
                        <a:ext cx="5952617" cy="0"/>
                      </a:xfrm>
                      <a:prstGeom prst="straightConnector1">
                        <a:avLst/>
                      </a:prstGeom>
                      <a:noFill/>
                      <a:ln cap="flat" cmpd="sng" w="25400">
                        <a:solidFill>
                          <a:srgbClr val="3A3838"/>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5952617" cy="25400"/>
              <wp:effectExtent b="0" l="0" r="0" t="0"/>
              <wp:wrapNone/>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5952617" cy="254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c2c3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c2c3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2160" w:hanging="720"/>
      </w:pPr>
      <w:rPr>
        <w:rFonts w:ascii="Arial Black" w:cs="Arial Black" w:eastAsia="Arial Black" w:hAnsi="Arial Black"/>
        <w:b w:val="0"/>
        <w:i w:val="0"/>
        <w:color w:val="464547"/>
        <w:sz w:val="28"/>
        <w:szCs w:val="28"/>
      </w:rPr>
    </w:lvl>
    <w:lvl w:ilvl="1">
      <w:start w:val="1"/>
      <w:numFmt w:val="decimal"/>
      <w:lvlText w:val="%1.%2"/>
      <w:lvlJc w:val="left"/>
      <w:pPr>
        <w:ind w:left="2160" w:hanging="720"/>
      </w:pPr>
      <w:rPr>
        <w:rFonts w:ascii="Arial Black" w:cs="Arial Black" w:eastAsia="Arial Black" w:hAnsi="Arial Black"/>
        <w:b w:val="0"/>
        <w:i w:val="0"/>
        <w:smallCaps w:val="1"/>
        <w:color w:val="1a9cb0"/>
        <w:sz w:val="24"/>
        <w:szCs w:val="24"/>
      </w:rPr>
    </w:lvl>
    <w:lvl w:ilvl="2">
      <w:start w:val="1"/>
      <w:numFmt w:val="decimal"/>
      <w:lvlText w:val="%1.%2.%3"/>
      <w:lvlJc w:val="left"/>
      <w:pPr>
        <w:ind w:left="2160" w:hanging="720"/>
      </w:pPr>
      <w:rPr>
        <w:rFonts w:ascii="Arial Black" w:cs="Arial Black" w:eastAsia="Arial Black" w:hAnsi="Arial Black"/>
        <w:b w:val="0"/>
        <w:i w:val="0"/>
        <w:color w:val="1a9cb0"/>
        <w:sz w:val="24"/>
        <w:szCs w:val="24"/>
      </w:rPr>
    </w:lvl>
    <w:lvl w:ilvl="3">
      <w:start w:val="1"/>
      <w:numFmt w:val="decimal"/>
      <w:lvlText w:val="%1.%2.%3.%4"/>
      <w:lvlJc w:val="left"/>
      <w:pPr>
        <w:ind w:left="2517" w:hanging="1077"/>
      </w:pPr>
      <w:rPr>
        <w:rFonts w:ascii="Arial Black" w:cs="Arial Black" w:eastAsia="Arial Black" w:hAnsi="Arial Black"/>
        <w:b w:val="0"/>
        <w:i w:val="0"/>
        <w:color w:val="1a9cb0"/>
        <w:sz w:val="22"/>
        <w:szCs w:val="22"/>
      </w:rPr>
    </w:lvl>
    <w:lvl w:ilvl="4">
      <w:start w:val="1"/>
      <w:numFmt w:val="decimal"/>
      <w:lvlText w:val="%1.%2.%3.%4.%5"/>
      <w:lvlJc w:val="left"/>
      <w:pPr>
        <w:ind w:left="2448" w:hanging="1008"/>
      </w:pPr>
      <w:rPr/>
    </w:lvl>
    <w:lvl w:ilvl="5">
      <w:start w:val="1"/>
      <w:numFmt w:val="decimal"/>
      <w:lvlText w:val="%1.%2.%3.%4.%5.%6"/>
      <w:lvlJc w:val="left"/>
      <w:pPr>
        <w:ind w:left="2592" w:hanging="1152"/>
      </w:pPr>
      <w:rPr/>
    </w:lvl>
    <w:lvl w:ilvl="6">
      <w:start w:val="1"/>
      <w:numFmt w:val="decimal"/>
      <w:lvlText w:val="%1.%2.%3.%4.%5.%6.%7"/>
      <w:lvlJc w:val="left"/>
      <w:pPr>
        <w:ind w:left="2736" w:hanging="1295.9999999999998"/>
      </w:pPr>
      <w:rPr/>
    </w:lvl>
    <w:lvl w:ilvl="7">
      <w:start w:val="1"/>
      <w:numFmt w:val="decimal"/>
      <w:lvlText w:val="%1.%2.%3.%4.%5.%6.%7.%8"/>
      <w:lvlJc w:val="left"/>
      <w:pPr>
        <w:ind w:left="2880" w:hanging="1440"/>
      </w:pPr>
      <w:rPr/>
    </w:lvl>
    <w:lvl w:ilvl="8">
      <w:start w:val="1"/>
      <w:numFmt w:val="decimal"/>
      <w:lvlText w:val="%1.%2.%3.%4.%5.%6.%7.%8.%9"/>
      <w:lvlJc w:val="left"/>
      <w:pPr>
        <w:ind w:left="3024" w:hanging="1584.0000000000002"/>
      </w:pPr>
      <w:rPr/>
    </w:lvl>
  </w:abstractNum>
  <w:abstractNum w:abstractNumId="4">
    <w:lvl w:ilvl="0">
      <w:start w:val="1"/>
      <w:numFmt w:val="bullet"/>
      <w:lvlText w:val="●"/>
      <w:lvlJc w:val="left"/>
      <w:pPr>
        <w:ind w:left="720" w:hanging="360"/>
      </w:pPr>
      <w:rPr>
        <w:rFonts w:ascii="Arial" w:cs="Arial" w:eastAsia="Arial" w:hAnsi="Arial"/>
        <w:color w:val="2c2c3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c2c3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2160" w:right="0" w:hanging="720"/>
      <w:jc w:val="left"/>
    </w:pPr>
    <w:rPr>
      <w:rFonts w:ascii="Arial Black" w:cs="Arial Black" w:eastAsia="Arial Black" w:hAnsi="Arial Black"/>
      <w:b w:val="0"/>
      <w:i w:val="0"/>
      <w:smallCaps w:val="1"/>
      <w:strike w:val="0"/>
      <w:color w:val="464547"/>
      <w:sz w:val="28"/>
      <w:szCs w:val="28"/>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160" w:right="0" w:hanging="720"/>
      <w:jc w:val="left"/>
    </w:pPr>
    <w:rPr>
      <w:rFonts w:ascii="Arial Black" w:cs="Arial Black" w:eastAsia="Arial Black" w:hAnsi="Arial Black"/>
      <w:b w:val="0"/>
      <w:i w:val="0"/>
      <w:smallCaps w:val="1"/>
      <w:strike w:val="0"/>
      <w:color w:val="1a9cb0"/>
      <w:sz w:val="24"/>
      <w:szCs w:val="24"/>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160" w:right="0" w:hanging="720"/>
      <w:jc w:val="left"/>
    </w:pPr>
    <w:rPr>
      <w:rFonts w:ascii="Arial Black" w:cs="Arial Black" w:eastAsia="Arial Black" w:hAnsi="Arial Black"/>
      <w:b w:val="1"/>
      <w:i w:val="0"/>
      <w:smallCaps w:val="0"/>
      <w:strike w:val="0"/>
      <w:color w:val="1a9cb0"/>
      <w:sz w:val="24"/>
      <w:szCs w:val="24"/>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517" w:right="0" w:hanging="1077"/>
      <w:jc w:val="left"/>
    </w:pPr>
    <w:rPr>
      <w:rFonts w:ascii="Arial Black" w:cs="Arial Black" w:eastAsia="Arial Black" w:hAnsi="Arial Black"/>
      <w:b w:val="0"/>
      <w:i w:val="0"/>
      <w:smallCaps w:val="0"/>
      <w:strike w:val="0"/>
      <w:color w:val="1a9cb0"/>
      <w:sz w:val="22"/>
      <w:szCs w:val="22"/>
      <w:u w:val="none"/>
      <w:shd w:fill="auto" w:val="clear"/>
      <w:vertAlign w:val="baseline"/>
    </w:rPr>
  </w:style>
  <w:style w:type="paragraph" w:styleId="Heading5">
    <w:name w:val="heading 5"/>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790"/>
        <w:tab w:val="left" w:leader="none" w:pos="-2610"/>
      </w:tabs>
      <w:spacing w:after="40" w:before="60" w:line="360" w:lineRule="auto"/>
      <w:ind w:left="3888" w:right="142" w:hanging="1008.0000000000001"/>
      <w:jc w:val="left"/>
    </w:pPr>
    <w:rPr>
      <w:rFonts w:ascii="Arial" w:cs="Arial" w:eastAsia="Arial" w:hAnsi="Arial"/>
      <w:b w:val="1"/>
      <w:i w:val="0"/>
      <w:smallCaps w:val="0"/>
      <w:strike w:val="0"/>
      <w:color w:val="000000"/>
      <w:sz w:val="20"/>
      <w:szCs w:val="20"/>
      <w:u w:val="none"/>
      <w:shd w:fill="auto" w:val="clear"/>
      <w:vertAlign w:val="baseline"/>
    </w:rPr>
  </w:style>
  <w:style w:type="paragraph" w:styleId="Heading6">
    <w:name w:val="heading 6"/>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2790"/>
        <w:tab w:val="left" w:leader="none" w:pos="-2610"/>
      </w:tabs>
      <w:spacing w:after="40" w:before="60" w:line="360" w:lineRule="auto"/>
      <w:ind w:left="4896" w:right="142" w:hanging="2016.0000000000002"/>
      <w:jc w:val="left"/>
    </w:pPr>
    <w:rPr>
      <w:rFonts w:ascii="Arial" w:cs="Arial" w:eastAsia="Arial" w:hAnsi="Arial"/>
      <w:b w:val="0"/>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color="a5a5a5" w:space="1" w:sz="4" w:val="single"/>
        <w:right w:space="0" w:sz="0" w:val="nil"/>
        <w:between w:space="0" w:sz="0" w:val="nil"/>
      </w:pBdr>
      <w:shd w:fill="auto" w:val="clear"/>
      <w:spacing w:after="300" w:before="240" w:line="240" w:lineRule="auto"/>
      <w:ind w:left="0" w:right="0" w:firstLine="0"/>
      <w:jc w:val="left"/>
    </w:pPr>
    <w:rPr>
      <w:rFonts w:ascii="Arial Black" w:cs="Arial Black" w:eastAsia="Arial Black" w:hAnsi="Arial Black"/>
      <w:b w:val="0"/>
      <w:i w:val="0"/>
      <w:smallCaps w:val="1"/>
      <w:strike w:val="0"/>
      <w:color w:val="464547"/>
      <w:sz w:val="40"/>
      <w:szCs w:val="40"/>
      <w:u w:val="none"/>
      <w:shd w:fill="auto" w:val="clear"/>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Title">
    <vt:lpwstr>Title</vt:lpwstr>
  </property>
  <property fmtid="{D5CDD505-2E9C-101B-9397-08002B2CF9AE}" pid="3" name="Classification">
    <vt:lpwstr>Confidential</vt:lpwstr>
  </property>
  <property fmtid="{D5CDD505-2E9C-101B-9397-08002B2CF9AE}" pid="4" name="PID">
    <vt:lpwstr>&lt;ClientID&gt;-&lt;ProductID&gt;</vt:lpwstr>
  </property>
  <property fmtid="{D5CDD505-2E9C-101B-9397-08002B2CF9AE}" pid="5" name="ContentTypeId">
    <vt:lpwstr>0x010100F71F8A81E89B1E4A872028645FD1B6AE</vt:lpwstr>
  </property>
  <property fmtid="{D5CDD505-2E9C-101B-9397-08002B2CF9AE}" pid="6" name="Order">
    <vt:lpwstr>633900</vt:lpwstr>
  </property>
  <property fmtid="{D5CDD505-2E9C-101B-9397-08002B2CF9AE}" pid="7" name="ComplianceAssetId">
    <vt:lpwstr>ComplianceAssetId</vt:lpwstr>
  </property>
  <property fmtid="{D5CDD505-2E9C-101B-9397-08002B2CF9AE}" pid="8" name="Approval Date">
    <vt:lpwstr>04-Dec-2018</vt:lpwstr>
  </property>
  <property fmtid="{D5CDD505-2E9C-101B-9397-08002B2CF9AE}" pid="9" name="MediaServiceImageTags">
    <vt:lpwstr>MediaServiceImageTags</vt:lpwstr>
  </property>
</Properties>
</file>