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71F0F" w14:textId="77777777" w:rsidR="00D9314D" w:rsidRDefault="00E81BDA">
      <w:pPr>
        <w:spacing w:after="360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BF9BACC" wp14:editId="4680054B">
                <wp:extent cx="1247775" cy="12573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739701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247774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8.25pt;height:99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408F21B2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sz w:val="32"/>
          <w:szCs w:val="32"/>
        </w:rPr>
      </w:pPr>
      <w:r>
        <w:rPr>
          <w:rFonts w:eastAsia="Arial"/>
          <w:b/>
          <w:color w:val="000000"/>
          <w:sz w:val="32"/>
          <w:szCs w:val="32"/>
        </w:rPr>
        <w:t>ЗАКОН КЫРГЫЗСКОЙ РЕСПУБЛИКИ</w:t>
      </w:r>
    </w:p>
    <w:p w14:paraId="4E0C79B0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left"/>
      </w:pPr>
      <w:r>
        <w:rPr>
          <w:rFonts w:eastAsia="Arial"/>
          <w:color w:val="000000"/>
        </w:rPr>
        <w:t>от 21 января 2025 года № 21</w:t>
      </w:r>
    </w:p>
    <w:p w14:paraId="4FA539F1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sz w:val="28"/>
          <w:szCs w:val="28"/>
        </w:rPr>
      </w:pPr>
      <w:r>
        <w:rPr>
          <w:rFonts w:eastAsia="Arial"/>
          <w:b/>
          <w:color w:val="000000"/>
          <w:sz w:val="28"/>
          <w:szCs w:val="28"/>
        </w:rPr>
        <w:t>О внесении изменений в Закон Кыргызской Республики "О физической культуре и спорте"</w:t>
      </w:r>
    </w:p>
    <w:p w14:paraId="10ACA6B3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b/>
          <w:color w:val="000000"/>
        </w:rPr>
        <w:t>Статья 1.</w:t>
      </w:r>
    </w:p>
    <w:p w14:paraId="4A83D3D4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Внести в </w:t>
      </w:r>
      <w:hyperlink r:id="rId9" w:tooltip="https://cbd.minjust.gov.kg/441/edition/1249265/ru" w:history="1">
        <w:r>
          <w:rPr>
            <w:rStyle w:val="affb"/>
            <w:rFonts w:eastAsia="Arial"/>
            <w:color w:val="0000FF"/>
          </w:rPr>
          <w:t>Закон</w:t>
        </w:r>
      </w:hyperlink>
      <w:r>
        <w:rPr>
          <w:rFonts w:eastAsia="Arial"/>
          <w:color w:val="000000"/>
        </w:rPr>
        <w:t xml:space="preserve"> Кыргызской Республики "О физической культуре и спорте" (Ведомости Жогорку Кенеша Кыргызской Республики, 2000 г., № 5, ст.261) следу</w:t>
      </w:r>
      <w:r>
        <w:rPr>
          <w:rFonts w:eastAsia="Arial"/>
          <w:color w:val="000000"/>
        </w:rPr>
        <w:t>ющие изменения:</w:t>
      </w:r>
    </w:p>
    <w:p w14:paraId="3E624BB3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1) абзац четвертый </w:t>
      </w:r>
      <w:hyperlink r:id="rId10" w:anchor="st_5" w:tooltip="https://cbd.minjust.gov.kg/441/edition/1249265/ru#st_5" w:history="1">
        <w:r>
          <w:rPr>
            <w:rStyle w:val="affb"/>
            <w:rFonts w:eastAsia="Arial"/>
            <w:color w:val="0000FF"/>
          </w:rPr>
          <w:t>статьи 5</w:t>
        </w:r>
      </w:hyperlink>
      <w:r>
        <w:rPr>
          <w:rFonts w:eastAsia="Arial"/>
          <w:color w:val="000000"/>
        </w:rPr>
        <w:t xml:space="preserve"> изложить в следующей редакции:</w:t>
      </w:r>
    </w:p>
    <w:p w14:paraId="5BFEEA24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"военно-прикладной физической подготовки воен</w:t>
      </w:r>
      <w:r>
        <w:rPr>
          <w:rFonts w:eastAsia="Arial"/>
          <w:color w:val="000000"/>
        </w:rPr>
        <w:t>нослужащих и личного состава правоохранительных органов, личного состава пожарно-спасательных подразделений, молодежи допризывного возраста;";</w:t>
      </w:r>
    </w:p>
    <w:p w14:paraId="5D69584B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дополнить </w:t>
      </w:r>
      <w:hyperlink r:id="rId11" w:anchor="st_18_1" w:tooltip="https://cbd.minjust.gov.kg/441/edition/1249265/ru#st_18_1" w:history="1">
        <w:r>
          <w:rPr>
            <w:color w:val="2121FF"/>
          </w:rPr>
          <w:t>с</w:t>
        </w:r>
        <w:r>
          <w:rPr>
            <w:rStyle w:val="affb"/>
            <w:rFonts w:eastAsia="Arial"/>
            <w:color w:val="0000FF"/>
          </w:rPr>
          <w:t>татьей 18</w:t>
        </w:r>
        <w:r>
          <w:rPr>
            <w:rStyle w:val="affb"/>
            <w:rFonts w:eastAsia="Arial"/>
            <w:color w:val="0000FF"/>
            <w:vertAlign w:val="superscript"/>
          </w:rPr>
          <w:t>1</w:t>
        </w:r>
      </w:hyperlink>
      <w:r>
        <w:rPr>
          <w:rFonts w:eastAsia="Arial"/>
          <w:color w:val="000000"/>
        </w:rPr>
        <w:t xml:space="preserve"> следующего содержания:</w:t>
      </w:r>
    </w:p>
    <w:p w14:paraId="2D6D20B2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"</w:t>
      </w:r>
      <w:hyperlink r:id="rId12" w:anchor="st_18_1" w:tooltip="https://cbd.minjust.gov.kg/441/edition/1249265/ru#st_18_1" w:history="1">
        <w:r>
          <w:rPr>
            <w:color w:val="2121FF"/>
          </w:rPr>
          <w:t>с</w:t>
        </w:r>
        <w:r>
          <w:rPr>
            <w:rStyle w:val="affb"/>
            <w:rFonts w:eastAsia="Arial"/>
            <w:color w:val="0000FF"/>
          </w:rPr>
          <w:t>татьей 18</w:t>
        </w:r>
        <w:r>
          <w:rPr>
            <w:rStyle w:val="affb"/>
            <w:rFonts w:eastAsia="Arial"/>
            <w:color w:val="0000FF"/>
            <w:vertAlign w:val="superscript"/>
          </w:rPr>
          <w:t>1</w:t>
        </w:r>
      </w:hyperlink>
      <w:r>
        <w:rPr>
          <w:rFonts w:eastAsia="Arial"/>
          <w:color w:val="000000"/>
        </w:rPr>
        <w:t>. Военно-прикладная физическая подготовка личного состава пожарно-спасательных подразделений</w:t>
      </w:r>
    </w:p>
    <w:p w14:paraId="4E8C1246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Военно-прикл</w:t>
      </w:r>
      <w:r>
        <w:rPr>
          <w:rFonts w:eastAsia="Arial"/>
          <w:color w:val="000000"/>
        </w:rPr>
        <w:t>адная физическая подготовка личного состава пожарно-спасательных подразделений должна быть направлена на обеспечение выполнения ими мероприятий пожарно-спасательной деятельности и повышение уровня подготовки к пожарно-спасательной деятельности.".</w:t>
      </w:r>
    </w:p>
    <w:p w14:paraId="6EA5D773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b/>
          <w:color w:val="000000"/>
        </w:rPr>
        <w:t>Статья 2.</w:t>
      </w:r>
    </w:p>
    <w:p w14:paraId="6B4756AD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Настоящий Закон вступает в силу по истечении десяти дней со дня официального опубликования.</w:t>
      </w:r>
    </w:p>
    <w:p w14:paraId="2AD52D73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color w:val="1F497D" w:themeColor="text2"/>
        </w:rPr>
      </w:pPr>
      <w:r>
        <w:rPr>
          <w:rFonts w:eastAsia="Arial"/>
          <w:i/>
          <w:color w:val="1F497D" w:themeColor="text2"/>
        </w:rPr>
        <w:t>Опубликован в официальной государственной газете "Эркин Тоо" от 24 января 2025 года № 5 (3661)</w:t>
      </w:r>
    </w:p>
    <w:p w14:paraId="4F3D5F55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 </w:t>
      </w:r>
    </w:p>
    <w:tbl>
      <w:tblPr>
        <w:tblStyle w:val="a8"/>
        <w:tblW w:w="5000" w:type="pct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2810"/>
        <w:gridCol w:w="3285"/>
      </w:tblGrid>
      <w:tr w:rsidR="00D9314D" w14:paraId="33919BEB" w14:textId="77777777">
        <w:tc>
          <w:tcPr>
            <w:tcW w:w="32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007F0F75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Президент Кыргызской Республики</w:t>
            </w:r>
          </w:p>
        </w:tc>
        <w:tc>
          <w:tcPr>
            <w:tcW w:w="28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0AB3C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35EB52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left"/>
            </w:pPr>
            <w:r>
              <w:rPr>
                <w:rFonts w:eastAsia="Arial"/>
                <w:b/>
                <w:color w:val="000000"/>
              </w:rPr>
              <w:t>С.Н. Жапаров</w:t>
            </w:r>
          </w:p>
        </w:tc>
      </w:tr>
      <w:tr w:rsidR="00D9314D" w14:paraId="0103B227" w14:textId="77777777">
        <w:tc>
          <w:tcPr>
            <w:tcW w:w="32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7417508C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28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A0452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048234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</w:tr>
      <w:tr w:rsidR="00D9314D" w14:paraId="59DEDFF8" w14:textId="77777777">
        <w:tc>
          <w:tcPr>
            <w:tcW w:w="32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05D62A8F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Принят Жогорку Кенешем Кыргызской Республики</w:t>
            </w:r>
          </w:p>
        </w:tc>
        <w:tc>
          <w:tcPr>
            <w:tcW w:w="28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5FC2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05501B" w14:textId="77777777" w:rsidR="00D9314D" w:rsidRDefault="00E81B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</w:rPr>
              <w:t>12 декабря 2024 года</w:t>
            </w:r>
          </w:p>
        </w:tc>
      </w:tr>
    </w:tbl>
    <w:p w14:paraId="56431265" w14:textId="77777777" w:rsidR="00D9314D" w:rsidRDefault="00E81B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 </w:t>
      </w:r>
    </w:p>
    <w:p w14:paraId="66259CB5" w14:textId="77777777" w:rsidR="00D9314D" w:rsidRDefault="00D9314D">
      <w:pPr>
        <w:spacing w:after="360"/>
        <w:ind w:firstLine="0"/>
        <w:jc w:val="center"/>
      </w:pPr>
    </w:p>
    <w:sectPr w:rsidR="00D9314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81FCD" w14:textId="77777777" w:rsidR="00D9314D" w:rsidRDefault="00E81BDA">
      <w:pPr>
        <w:spacing w:after="0"/>
      </w:pPr>
      <w:r>
        <w:separator/>
      </w:r>
    </w:p>
  </w:endnote>
  <w:endnote w:type="continuationSeparator" w:id="0">
    <w:p w14:paraId="424E31CE" w14:textId="77777777" w:rsidR="00D9314D" w:rsidRDefault="00E81B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306C4" w14:textId="77777777" w:rsidR="00E81BDA" w:rsidRDefault="00E81BD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F866" w14:textId="1DEAA847" w:rsidR="00E81BDA" w:rsidRPr="00E81BDA" w:rsidRDefault="00E81BDA" w:rsidP="00E81BDA">
    <w:pPr>
      <w:pStyle w:val="a6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85E9" w14:textId="77777777" w:rsidR="00E81BDA" w:rsidRDefault="00E81BD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7D847" w14:textId="77777777" w:rsidR="00D9314D" w:rsidRDefault="00E81BDA">
      <w:pPr>
        <w:spacing w:after="0"/>
      </w:pPr>
      <w:r>
        <w:separator/>
      </w:r>
    </w:p>
  </w:footnote>
  <w:footnote w:type="continuationSeparator" w:id="0">
    <w:p w14:paraId="2B92BD38" w14:textId="77777777" w:rsidR="00D9314D" w:rsidRDefault="00E81B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93521" w14:textId="77777777" w:rsidR="00E81BDA" w:rsidRDefault="00E81BD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882D6" w14:textId="1BA4D777" w:rsidR="00E81BDA" w:rsidRPr="00E81BDA" w:rsidRDefault="00E81BDA" w:rsidP="00E81BDA">
    <w:pPr>
      <w:pStyle w:val="a4"/>
      <w:jc w:val="center"/>
      <w:rPr>
        <w:color w:val="0000FF"/>
        <w:sz w:val="20"/>
      </w:rPr>
    </w:pPr>
    <w:r>
      <w:rPr>
        <w:color w:val="0000FF"/>
        <w:sz w:val="20"/>
      </w:rPr>
      <w:t>Закон КР от 21 января 2025 года № 21 "О внесении изменений в Закон Кыргызской Республики "О физической культуре и спорте"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F34C0" w14:textId="77777777" w:rsidR="00E81BDA" w:rsidRDefault="00E81BD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4D"/>
    <w:rsid w:val="00D9314D"/>
    <w:rsid w:val="00E8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0191"/>
  <w15:docId w15:val="{EFDC8EAB-7EE3-440B-AF3D-FBE52E13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ind w:firstLine="0"/>
      <w:jc w:val="center"/>
      <w:outlineLvl w:val="1"/>
    </w:pPr>
    <w:rPr>
      <w:rFonts w:eastAsiaTheme="majorEastAsia" w:cstheme="majorBidi"/>
      <w:b/>
      <w:bCs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/>
      <w:jc w:val="left"/>
      <w:outlineLvl w:val="2"/>
    </w:pPr>
    <w:rPr>
      <w:rFonts w:eastAsiaTheme="majorEastAsia" w:cstheme="majorBidi"/>
      <w:b/>
      <w:bCs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00" w:after="0"/>
      <w:jc w:val="left"/>
      <w:outlineLvl w:val="3"/>
    </w:pPr>
    <w:rPr>
      <w:rFonts w:eastAsiaTheme="majorEastAsia" w:cstheme="majorBidi"/>
      <w:b/>
      <w:bCs/>
      <w:i/>
      <w:iCs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a0"/>
    <w:uiPriority w:val="99"/>
  </w:style>
  <w:style w:type="character" w:customStyle="1" w:styleId="a7">
    <w:name w:val="Нижний колонтитул Знак"/>
    <w:link w:val="a6"/>
    <w:uiPriority w:val="99"/>
  </w:style>
  <w:style w:type="table" w:styleId="a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2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customStyle="1" w:styleId="af0">
    <w:name w:val="Реквизит"/>
    <w:basedOn w:val="a"/>
    <w:pPr>
      <w:spacing w:after="240"/>
      <w:ind w:firstLine="0"/>
      <w:jc w:val="left"/>
    </w:pPr>
    <w:rPr>
      <w:rFonts w:eastAsiaTheme="minorHAnsi" w:cstheme="minorBidi"/>
      <w:szCs w:val="22"/>
      <w:lang w:eastAsia="en-US"/>
    </w:rPr>
  </w:style>
  <w:style w:type="paragraph" w:styleId="af1">
    <w:name w:val="Title"/>
    <w:basedOn w:val="a"/>
    <w:link w:val="af2"/>
    <w:uiPriority w:val="10"/>
    <w:qFormat/>
    <w:pPr>
      <w:spacing w:after="480"/>
      <w:ind w:firstLine="0"/>
      <w:jc w:val="center"/>
    </w:pPr>
    <w:rPr>
      <w:rFonts w:cstheme="minorBidi"/>
      <w:b/>
      <w:bCs/>
      <w:spacing w:val="5"/>
      <w:sz w:val="28"/>
      <w:szCs w:val="28"/>
      <w:lang w:eastAsia="en-US"/>
    </w:rPr>
  </w:style>
  <w:style w:type="character" w:customStyle="1" w:styleId="af2">
    <w:name w:val="Заголовок Знак"/>
    <w:basedOn w:val="a0"/>
    <w:link w:val="af1"/>
    <w:uiPriority w:val="10"/>
    <w:rPr>
      <w:rFonts w:ascii="Arial" w:eastAsiaTheme="minorEastAsia" w:hAnsi="Arial"/>
      <w:b/>
      <w:bCs/>
      <w:spacing w:val="5"/>
      <w:sz w:val="28"/>
      <w:szCs w:val="28"/>
    </w:rPr>
  </w:style>
  <w:style w:type="paragraph" w:styleId="af3">
    <w:name w:val="Message Header"/>
    <w:basedOn w:val="a"/>
    <w:link w:val="af4"/>
    <w:uiPriority w:val="99"/>
    <w:pPr>
      <w:spacing w:after="480"/>
      <w:ind w:firstLine="0"/>
      <w:jc w:val="center"/>
    </w:pPr>
    <w:rPr>
      <w:rFonts w:eastAsiaTheme="majorEastAsia" w:cstheme="majorBidi"/>
      <w:b/>
      <w:sz w:val="32"/>
      <w:lang w:eastAsia="en-US"/>
    </w:rPr>
  </w:style>
  <w:style w:type="character" w:customStyle="1" w:styleId="af4">
    <w:name w:val="Шапка Знак"/>
    <w:basedOn w:val="a0"/>
    <w:link w:val="af3"/>
    <w:uiPriority w:val="99"/>
    <w:rPr>
      <w:rFonts w:ascii="Arial" w:eastAsiaTheme="majorEastAsia" w:hAnsi="Arial" w:cstheme="majorBidi"/>
      <w:b/>
      <w:sz w:val="32"/>
      <w:szCs w:val="24"/>
    </w:rPr>
  </w:style>
  <w:style w:type="paragraph" w:styleId="af5">
    <w:name w:val="No Spacing"/>
    <w:uiPriority w:val="1"/>
    <w:semiHidden/>
    <w:qFormat/>
    <w:pPr>
      <w:spacing w:after="0" w:line="240" w:lineRule="auto"/>
    </w:pPr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bCs/>
      <w:sz w:val="24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"/>
    <w:next w:val="a"/>
    <w:uiPriority w:val="35"/>
    <w:semiHidden/>
    <w:qFormat/>
    <w:rPr>
      <w:rFonts w:eastAsia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af7">
    <w:name w:val="Signature"/>
    <w:basedOn w:val="a"/>
    <w:link w:val="af8"/>
    <w:uiPriority w:val="99"/>
    <w:pPr>
      <w:spacing w:after="0"/>
      <w:ind w:firstLine="0"/>
      <w:jc w:val="left"/>
    </w:pPr>
    <w:rPr>
      <w:rFonts w:eastAsiaTheme="minorHAnsi" w:cstheme="minorBidi"/>
      <w:b/>
      <w:szCs w:val="22"/>
      <w:lang w:eastAsia="en-US"/>
    </w:rPr>
  </w:style>
  <w:style w:type="character" w:customStyle="1" w:styleId="af8">
    <w:name w:val="Подпись Знак"/>
    <w:basedOn w:val="a0"/>
    <w:link w:val="af7"/>
    <w:uiPriority w:val="99"/>
    <w:rPr>
      <w:rFonts w:ascii="Arial" w:hAnsi="Arial"/>
      <w:b/>
      <w:sz w:val="24"/>
    </w:rPr>
  </w:style>
  <w:style w:type="paragraph" w:styleId="af9">
    <w:name w:val="Subtitle"/>
    <w:basedOn w:val="a"/>
    <w:next w:val="a"/>
    <w:link w:val="afa"/>
    <w:uiPriority w:val="11"/>
    <w:semiHidden/>
    <w:qFormat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fa">
    <w:name w:val="Подзаголовок Знак"/>
    <w:basedOn w:val="a0"/>
    <w:link w:val="af9"/>
    <w:uiPriority w:val="11"/>
    <w:semiHidden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b">
    <w:name w:val="Strong"/>
    <w:basedOn w:val="a0"/>
    <w:uiPriority w:val="22"/>
    <w:semiHidden/>
    <w:qFormat/>
    <w:rPr>
      <w:b/>
      <w:bCs/>
    </w:rPr>
  </w:style>
  <w:style w:type="character" w:styleId="afc">
    <w:name w:val="Emphasis"/>
    <w:basedOn w:val="a0"/>
    <w:uiPriority w:val="20"/>
    <w:semiHidden/>
    <w:qFormat/>
    <w:rPr>
      <w:i/>
      <w:iCs/>
    </w:rPr>
  </w:style>
  <w:style w:type="paragraph" w:styleId="afd">
    <w:name w:val="List Paragraph"/>
    <w:basedOn w:val="a"/>
    <w:uiPriority w:val="34"/>
    <w:semiHidden/>
    <w:qFormat/>
    <w:pPr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23">
    <w:name w:val="Quote"/>
    <w:basedOn w:val="a"/>
    <w:next w:val="a"/>
    <w:link w:val="24"/>
    <w:uiPriority w:val="29"/>
    <w:semiHidden/>
    <w:qFormat/>
    <w:rPr>
      <w:rFonts w:eastAsiaTheme="minorHAnsi" w:cstheme="minorBidi"/>
      <w:i/>
      <w:iCs/>
      <w:color w:val="000000" w:themeColor="text1"/>
      <w:szCs w:val="22"/>
      <w:lang w:eastAsia="en-US"/>
    </w:rPr>
  </w:style>
  <w:style w:type="character" w:customStyle="1" w:styleId="24">
    <w:name w:val="Цитата 2 Знак"/>
    <w:basedOn w:val="a0"/>
    <w:link w:val="23"/>
    <w:uiPriority w:val="29"/>
    <w:semiHidden/>
    <w:rPr>
      <w:rFonts w:ascii="Arial" w:eastAsiaTheme="minorEastAsia" w:hAnsi="Arial"/>
      <w:i/>
      <w:iCs/>
      <w:color w:val="000000" w:themeColor="text1"/>
      <w:sz w:val="24"/>
    </w:rPr>
  </w:style>
  <w:style w:type="paragraph" w:styleId="afe">
    <w:name w:val="Intense Quote"/>
    <w:basedOn w:val="a"/>
    <w:next w:val="a"/>
    <w:link w:val="aff"/>
    <w:uiPriority w:val="30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HAnsi" w:cstheme="minorBidi"/>
      <w:b/>
      <w:bCs/>
      <w:i/>
      <w:iCs/>
      <w:color w:val="4F81BD" w:themeColor="accent1"/>
      <w:szCs w:val="22"/>
      <w:lang w:eastAsia="en-US"/>
    </w:rPr>
  </w:style>
  <w:style w:type="character" w:customStyle="1" w:styleId="aff">
    <w:name w:val="Выделенная цитата Знак"/>
    <w:basedOn w:val="a0"/>
    <w:link w:val="afe"/>
    <w:uiPriority w:val="30"/>
    <w:semiHidden/>
    <w:rPr>
      <w:rFonts w:ascii="Arial" w:eastAsiaTheme="minorEastAsia" w:hAnsi="Arial"/>
      <w:b/>
      <w:bCs/>
      <w:i/>
      <w:iCs/>
      <w:color w:val="4F81BD" w:themeColor="accent1"/>
      <w:sz w:val="24"/>
    </w:rPr>
  </w:style>
  <w:style w:type="character" w:styleId="aff0">
    <w:name w:val="Subtle Emphasis"/>
    <w:basedOn w:val="a0"/>
    <w:uiPriority w:val="19"/>
    <w:semiHidden/>
    <w:qFormat/>
    <w:rPr>
      <w:i/>
      <w:iCs/>
      <w:color w:val="808080" w:themeColor="text1" w:themeTint="7F"/>
    </w:rPr>
  </w:style>
  <w:style w:type="character" w:styleId="aff1">
    <w:name w:val="Intense Emphasis"/>
    <w:basedOn w:val="a0"/>
    <w:uiPriority w:val="21"/>
    <w:semiHidden/>
    <w:qFormat/>
    <w:rPr>
      <w:b/>
      <w:bCs/>
      <w:i/>
      <w:iCs/>
      <w:color w:val="4F81BD" w:themeColor="accent1"/>
    </w:rPr>
  </w:style>
  <w:style w:type="character" w:styleId="aff2">
    <w:name w:val="Subtle Reference"/>
    <w:basedOn w:val="a0"/>
    <w:uiPriority w:val="31"/>
    <w:semiHidden/>
    <w:qFormat/>
    <w:rPr>
      <w:smallCaps/>
      <w:color w:val="C0504D" w:themeColor="accent2"/>
      <w:u w:val="single"/>
    </w:rPr>
  </w:style>
  <w:style w:type="character" w:styleId="aff3">
    <w:name w:val="Intense Reference"/>
    <w:basedOn w:val="a0"/>
    <w:uiPriority w:val="32"/>
    <w:semiHidden/>
    <w:qFormat/>
    <w:rPr>
      <w:b/>
      <w:bCs/>
      <w:smallCaps/>
      <w:color w:val="C0504D" w:themeColor="accent2"/>
      <w:spacing w:val="5"/>
      <w:u w:val="single"/>
    </w:rPr>
  </w:style>
  <w:style w:type="character" w:styleId="aff4">
    <w:name w:val="Book Title"/>
    <w:basedOn w:val="a0"/>
    <w:uiPriority w:val="33"/>
    <w:semiHidden/>
    <w:qFormat/>
    <w:rPr>
      <w:b/>
      <w:bCs/>
      <w:smallCaps/>
      <w:spacing w:val="5"/>
    </w:rPr>
  </w:style>
  <w:style w:type="paragraph" w:styleId="aff5">
    <w:name w:val="TOC Heading"/>
    <w:basedOn w:val="1"/>
    <w:next w:val="a"/>
    <w:uiPriority w:val="39"/>
    <w:semiHidden/>
    <w:qFormat/>
    <w:pPr>
      <w:outlineLvl w:val="9"/>
    </w:pPr>
  </w:style>
  <w:style w:type="paragraph" w:styleId="aff6">
    <w:name w:val="Normal Indent"/>
    <w:basedOn w:val="a"/>
    <w:uiPriority w:val="99"/>
    <w:semiHidden/>
    <w:pPr>
      <w:ind w:left="708"/>
    </w:pPr>
    <w:rPr>
      <w:rFonts w:eastAsiaTheme="minorHAnsi" w:cstheme="minorBidi"/>
      <w:szCs w:val="22"/>
      <w:lang w:eastAsia="en-US"/>
    </w:rPr>
  </w:style>
  <w:style w:type="paragraph" w:styleId="aff7">
    <w:name w:val="annotation text"/>
    <w:basedOn w:val="a"/>
    <w:link w:val="aff8"/>
    <w:uiPriority w:val="99"/>
    <w:pPr>
      <w:spacing w:before="120" w:after="240"/>
      <w:ind w:firstLine="0"/>
      <w:jc w:val="left"/>
    </w:pPr>
    <w:rPr>
      <w:rFonts w:eastAsiaTheme="minorHAnsi" w:cstheme="minorBidi"/>
      <w:i/>
      <w:szCs w:val="20"/>
      <w:lang w:eastAsia="en-US"/>
    </w:rPr>
  </w:style>
  <w:style w:type="character" w:customStyle="1" w:styleId="aff8">
    <w:name w:val="Текст примечания Знак"/>
    <w:basedOn w:val="a0"/>
    <w:link w:val="aff7"/>
    <w:uiPriority w:val="99"/>
    <w:rPr>
      <w:rFonts w:ascii="Arial" w:hAnsi="Arial"/>
      <w:i/>
      <w:sz w:val="24"/>
      <w:szCs w:val="20"/>
    </w:rPr>
  </w:style>
  <w:style w:type="paragraph" w:customStyle="1" w:styleId="af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fa">
    <w:name w:val="Таблица"/>
    <w:basedOn w:val="a"/>
    <w:qFormat/>
    <w:pPr>
      <w:ind w:firstLine="0"/>
    </w:pPr>
    <w:rPr>
      <w:rFonts w:eastAsiaTheme="minorHAnsi" w:cstheme="minorBidi"/>
      <w:szCs w:val="22"/>
      <w:lang w:eastAsia="en-US"/>
    </w:rPr>
  </w:style>
  <w:style w:type="character" w:styleId="affb">
    <w:name w:val="Hyperlink"/>
    <w:uiPriority w:val="99"/>
    <w:rPr>
      <w:color w:val="0000FF" w:themeColor="hyperlink"/>
      <w:u w:val="single"/>
    </w:rPr>
  </w:style>
  <w:style w:type="paragraph" w:styleId="affc">
    <w:name w:val="Balloon Text"/>
    <w:basedOn w:val="a"/>
    <w:link w:val="affd"/>
    <w:uiPriority w:val="99"/>
    <w:semiHidden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basedOn w:val="a0"/>
    <w:link w:val="affc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yperlink" Target="https://cbd.minjust.gov.kg/441/edition/1249265/ru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bd.minjust.gov.kg/441/edition/1249265/ru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bd.minjust.gov.kg/441/edition/1249265/ru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/edition/1249265/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>Krokoz™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mura</cp:lastModifiedBy>
  <cp:revision>2</cp:revision>
  <dcterms:created xsi:type="dcterms:W3CDTF">2026-03-12T13:10:00Z</dcterms:created>
  <dcterms:modified xsi:type="dcterms:W3CDTF">2026-03-12T13:10:00Z</dcterms:modified>
</cp:coreProperties>
</file>