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74"/>
        <w:gridCol w:w="2807"/>
        <w:gridCol w:w="3274"/>
      </w:tblGrid>
      <w:tr w:rsidR="001E62D7" w14:paraId="4D16FD50" w14:textId="77777777">
        <w:tc>
          <w:tcPr>
            <w:tcW w:w="1750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B2A785" w14:textId="77777777" w:rsidR="001E62D7" w:rsidRDefault="00AF687D">
            <w:r>
              <w:t> </w:t>
            </w:r>
          </w:p>
        </w:tc>
        <w:tc>
          <w:tcPr>
            <w:tcW w:w="1500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D1A5CE" w14:textId="77777777" w:rsidR="001E62D7" w:rsidRDefault="00AF687D">
            <w:r>
              <w:t> </w:t>
            </w:r>
          </w:p>
        </w:tc>
        <w:tc>
          <w:tcPr>
            <w:tcW w:w="1750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D2BFDB" w14:textId="77777777" w:rsidR="001E62D7" w:rsidRDefault="00AF687D">
            <w:pPr>
              <w:ind w:firstLine="0"/>
              <w:jc w:val="left"/>
            </w:pPr>
            <w:r>
              <w:t>Утвержден</w:t>
            </w:r>
            <w:r>
              <w:br/>
            </w:r>
            <w:hyperlink r:id="rId6" w:tooltip="https://cbd.minjust.gov.kg/53678" w:history="1">
              <w:r>
                <w:rPr>
                  <w:rStyle w:val="af1"/>
                </w:rPr>
                <w:t>постановлением</w:t>
              </w:r>
            </w:hyperlink>
            <w:r>
              <w:t xml:space="preserve"> Правительства </w:t>
            </w:r>
            <w:r>
              <w:br/>
              <w:t>Кыргызской Республики</w:t>
            </w:r>
            <w:r>
              <w:br/>
              <w:t>от 11 ноября 2013 года № 596</w:t>
            </w:r>
          </w:p>
        </w:tc>
      </w:tr>
    </w:tbl>
    <w:p w14:paraId="0600CE37" w14:textId="77777777" w:rsidR="001E62D7" w:rsidRDefault="001E62D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tLeast"/>
        <w:ind w:left="1134" w:right="1134" w:firstLine="0"/>
        <w:jc w:val="center"/>
        <w:rPr>
          <w:rFonts w:eastAsia="Arial"/>
        </w:rPr>
      </w:pPr>
    </w:p>
    <w:p w14:paraId="67F3D9E3" w14:textId="77777777" w:rsidR="001E62D7" w:rsidRDefault="00AF687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ind w:left="1134" w:right="1134" w:firstLine="0"/>
        <w:jc w:val="center"/>
        <w:rPr>
          <w:rFonts w:eastAsia="Arial"/>
          <w:b/>
          <w:bCs/>
          <w:color w:val="000000"/>
        </w:rPr>
      </w:pPr>
      <w:r>
        <w:rPr>
          <w:rFonts w:eastAsia="Arial"/>
          <w:b/>
          <w:color w:val="000000"/>
        </w:rPr>
        <w:t>ПОРЯДОК</w:t>
      </w:r>
      <w:r>
        <w:rPr>
          <w:rFonts w:eastAsia="Arial"/>
          <w:b/>
          <w:color w:val="000000"/>
        </w:rPr>
        <w:br/>
      </w:r>
      <w:r>
        <w:rPr>
          <w:rFonts w:eastAsia="Arial"/>
          <w:b/>
          <w:color w:val="000000"/>
        </w:rPr>
        <w:t>ведения учетной регистрации лиц, занимающихся профессионально педагогической и учебно-тренировочной деятельностью в учреждениях и организациях физической культуры и спорта</w:t>
      </w:r>
    </w:p>
    <w:p w14:paraId="10FAC55D" w14:textId="77777777" w:rsidR="001E62D7" w:rsidRDefault="001E62D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29" w:lineRule="atLeast"/>
        <w:ind w:left="1134" w:right="1134" w:firstLine="0"/>
        <w:jc w:val="center"/>
        <w:rPr>
          <w:rFonts w:eastAsia="Arial"/>
          <w:sz w:val="20"/>
          <w:szCs w:val="20"/>
        </w:rPr>
      </w:pPr>
    </w:p>
    <w:p w14:paraId="7F7249D6" w14:textId="77777777" w:rsidR="001E62D7" w:rsidRDefault="00AF687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ind w:left="1134" w:right="1134" w:firstLine="0"/>
        <w:jc w:val="center"/>
        <w:rPr>
          <w:rFonts w:eastAsia="Arial"/>
          <w:bCs/>
          <w:i/>
          <w:color w:val="000000"/>
        </w:rPr>
      </w:pPr>
      <w:r>
        <w:rPr>
          <w:rFonts w:eastAsia="Arial"/>
          <w:i/>
          <w:color w:val="000000"/>
          <w:szCs w:val="32"/>
        </w:rPr>
        <w:t xml:space="preserve">(В редакции постановлений Кабинета Министров КР от </w:t>
      </w:r>
      <w:hyperlink r:id="rId7" w:tooltip="https://cbd.minjust.gov.kg/7-44868/edition/37851/ru" w:history="1">
        <w:r>
          <w:rPr>
            <w:rStyle w:val="af1"/>
            <w:rFonts w:eastAsia="Arial"/>
            <w:i/>
            <w:szCs w:val="32"/>
          </w:rPr>
          <w:t xml:space="preserve">21 августа 2025 года № 510, </w:t>
        </w:r>
      </w:hyperlink>
      <w:r>
        <w:rPr>
          <w:rFonts w:eastAsia="Arial"/>
          <w:i/>
          <w:color w:val="000000"/>
          <w:szCs w:val="32"/>
        </w:rPr>
        <w:t xml:space="preserve"> </w:t>
      </w:r>
      <w:hyperlink r:id="rId8" w:tooltip="https://cbd.minjust.gov.kg/7-47208/edition/41602/ru" w:history="1">
        <w:r>
          <w:rPr>
            <w:rStyle w:val="af1"/>
            <w:rFonts w:eastAsia="Arial"/>
            <w:i/>
            <w:szCs w:val="32"/>
          </w:rPr>
          <w:t>8 декабря 2025 года № 786</w:t>
        </w:r>
      </w:hyperlink>
      <w:r>
        <w:rPr>
          <w:rFonts w:eastAsia="Arial"/>
          <w:i/>
          <w:color w:val="000000"/>
          <w:szCs w:val="32"/>
        </w:rPr>
        <w:t>)</w:t>
      </w:r>
    </w:p>
    <w:p w14:paraId="5E879AC4" w14:textId="77777777" w:rsidR="001E62D7" w:rsidRDefault="00AF687D">
      <w:r>
        <w:t> </w:t>
      </w:r>
    </w:p>
    <w:p w14:paraId="13492D25" w14:textId="77777777" w:rsidR="001E62D7" w:rsidRDefault="00AF687D">
      <w:r>
        <w:t xml:space="preserve">1. Настоящий Порядок разработан в соответствии со статьей 25 </w:t>
      </w:r>
      <w:hyperlink r:id="rId9" w:tooltip="https://cbd.minjust.gov.kg/441" w:history="1">
        <w:r>
          <w:rPr>
            <w:rStyle w:val="af1"/>
          </w:rPr>
          <w:t>Закона</w:t>
        </w:r>
      </w:hyperlink>
      <w:r>
        <w:t xml:space="preserve"> Кы</w:t>
      </w:r>
      <w:r>
        <w:t>ргызской Республики "О физической культуре и спорте".</w:t>
      </w:r>
    </w:p>
    <w:p w14:paraId="7955930B" w14:textId="77777777" w:rsidR="001E62D7" w:rsidRDefault="00AF687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ind w:firstLine="567"/>
        <w:rPr>
          <w:szCs w:val="32"/>
        </w:rPr>
      </w:pPr>
      <w:r>
        <w:rPr>
          <w:rFonts w:eastAsia="Arial"/>
          <w:color w:val="000000"/>
          <w:szCs w:val="32"/>
        </w:rPr>
        <w:t>2. Настоящий Порядок определяет процедуру учетной регистрации лиц, занимающихся профессионально педагогической и учебно-тренировочной деятельностью в учреждениях и организациях физической культуры и спо</w:t>
      </w:r>
      <w:r>
        <w:rPr>
          <w:rFonts w:eastAsia="Arial"/>
          <w:color w:val="000000"/>
          <w:szCs w:val="32"/>
        </w:rPr>
        <w:t>рта (далее - тренер-преподаватель).</w:t>
      </w:r>
    </w:p>
    <w:p w14:paraId="62F70C73" w14:textId="77777777" w:rsidR="001E62D7" w:rsidRDefault="00AF687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ind w:firstLine="567"/>
        <w:rPr>
          <w:szCs w:val="32"/>
        </w:rPr>
      </w:pPr>
      <w:r>
        <w:rPr>
          <w:rFonts w:eastAsia="Arial"/>
          <w:color w:val="000000"/>
          <w:szCs w:val="32"/>
        </w:rPr>
        <w:t>3. Лицо, желающее заниматься профессионально педагогической и учебно-тренировочной деятельностью в учреждениях и организациях физической культуры и спорта, подает заявление в уполномоченный орган физической культуры и сп</w:t>
      </w:r>
      <w:r>
        <w:rPr>
          <w:rFonts w:eastAsia="Arial"/>
          <w:color w:val="000000"/>
          <w:szCs w:val="32"/>
        </w:rPr>
        <w:t>орта с представлением следующих документов:</w:t>
      </w:r>
    </w:p>
    <w:p w14:paraId="3AA57091" w14:textId="77777777" w:rsidR="001E62D7" w:rsidRDefault="00AF687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ind w:firstLine="567"/>
        <w:rPr>
          <w:szCs w:val="32"/>
        </w:rPr>
      </w:pPr>
      <w:r>
        <w:rPr>
          <w:rFonts w:eastAsia="Arial"/>
          <w:color w:val="000000"/>
          <w:szCs w:val="32"/>
        </w:rPr>
        <w:t>- копия паспорта или его аналог в цифровом формате посредством мобильного приложения "Тундук";</w:t>
      </w:r>
    </w:p>
    <w:p w14:paraId="77DC4DE1" w14:textId="77777777" w:rsidR="001E62D7" w:rsidRDefault="00AF687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ind w:firstLine="567"/>
        <w:rPr>
          <w:szCs w:val="32"/>
        </w:rPr>
      </w:pPr>
      <w:r>
        <w:rPr>
          <w:rFonts w:eastAsia="Arial"/>
          <w:color w:val="000000"/>
          <w:szCs w:val="32"/>
        </w:rPr>
        <w:t>- заверенная уполномоченным государственным органом в сфере физической культуры и спорта копия диплома или другого до</w:t>
      </w:r>
      <w:r>
        <w:rPr>
          <w:rFonts w:eastAsia="Arial"/>
          <w:color w:val="000000"/>
          <w:szCs w:val="32"/>
        </w:rPr>
        <w:t>кумента, подтверждающего высшее или среднее профессиональное образование по специальности "Физическая культура и спорт";</w:t>
      </w:r>
    </w:p>
    <w:p w14:paraId="59A49D75" w14:textId="77777777" w:rsidR="001E62D7" w:rsidRDefault="00AF687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ind w:firstLine="567"/>
        <w:rPr>
          <w:szCs w:val="32"/>
        </w:rPr>
      </w:pPr>
      <w:r>
        <w:rPr>
          <w:rFonts w:eastAsia="Arial"/>
          <w:color w:val="000000"/>
          <w:szCs w:val="32"/>
        </w:rPr>
        <w:t>- заверенные уполномоченным государственным органом в сфере физической культуры и спорта копии документов о спортивном звании либо спор</w:t>
      </w:r>
      <w:r>
        <w:rPr>
          <w:rFonts w:eastAsia="Arial"/>
          <w:color w:val="000000"/>
          <w:szCs w:val="32"/>
        </w:rPr>
        <w:t>тивном разряде;</w:t>
      </w:r>
    </w:p>
    <w:p w14:paraId="1B3980ED" w14:textId="77777777" w:rsidR="001E62D7" w:rsidRDefault="00AF687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ind w:firstLine="567"/>
        <w:rPr>
          <w:szCs w:val="32"/>
        </w:rPr>
      </w:pPr>
      <w:r>
        <w:rPr>
          <w:rFonts w:eastAsia="Arial"/>
          <w:color w:val="000000"/>
          <w:szCs w:val="32"/>
        </w:rPr>
        <w:t>- сведения об отсутствии судимости.</w:t>
      </w:r>
    </w:p>
    <w:p w14:paraId="0813BB66" w14:textId="77777777" w:rsidR="001E62D7" w:rsidRDefault="00AF687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ind w:firstLine="567"/>
        <w:rPr>
          <w:szCs w:val="32"/>
        </w:rPr>
      </w:pPr>
      <w:r>
        <w:rPr>
          <w:rFonts w:eastAsia="Arial"/>
          <w:i/>
          <w:color w:val="000000"/>
          <w:szCs w:val="32"/>
        </w:rPr>
        <w:t xml:space="preserve">(В редакции постановления Кабинета Министров КР от </w:t>
      </w:r>
      <w:hyperlink r:id="rId10" w:tooltip="https://cbd.minjust.gov.kg/7-44868/edition/37851/ru" w:history="1">
        <w:r>
          <w:rPr>
            <w:rStyle w:val="af1"/>
            <w:rFonts w:eastAsia="Arial"/>
            <w:i/>
            <w:szCs w:val="32"/>
          </w:rPr>
          <w:t>21 августа 2025 года № 510</w:t>
        </w:r>
      </w:hyperlink>
      <w:r>
        <w:rPr>
          <w:rFonts w:eastAsia="Arial"/>
          <w:i/>
          <w:color w:val="000000"/>
          <w:szCs w:val="32"/>
        </w:rPr>
        <w:t>)</w:t>
      </w:r>
    </w:p>
    <w:p w14:paraId="7808ED7A" w14:textId="77777777" w:rsidR="001E62D7" w:rsidRDefault="00AF687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ind w:firstLine="567"/>
        <w:rPr>
          <w:rFonts w:eastAsia="Arial"/>
          <w:color w:val="000000"/>
        </w:rPr>
      </w:pPr>
      <w:r>
        <w:rPr>
          <w:rFonts w:eastAsia="Arial"/>
          <w:color w:val="000000"/>
          <w:szCs w:val="32"/>
        </w:rPr>
        <w:t>4. Уполномоченный орган физической культуры и спорта осуществляет проверку наличия документов, предусмотренных пунктом 3 настоящего Порядка, и принимает решение об учетной регистрации с выдачей свидетельства о прохождении учетной регистрации в уполномоченн</w:t>
      </w:r>
      <w:r>
        <w:rPr>
          <w:rFonts w:eastAsia="Arial"/>
          <w:color w:val="000000"/>
          <w:szCs w:val="32"/>
        </w:rPr>
        <w:t>ом органе физической культуры и спорта (далее - свидетельство) либо отказе в учетной регистрации не позднее 15 календарных дней со дня получения заявления.</w:t>
      </w:r>
    </w:p>
    <w:p w14:paraId="098B4EB8" w14:textId="77777777" w:rsidR="001E62D7" w:rsidRDefault="00AF687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ind w:right="1134" w:firstLine="708"/>
        <w:jc w:val="left"/>
        <w:rPr>
          <w:rFonts w:eastAsia="Arial"/>
          <w:bCs/>
          <w:i/>
          <w:color w:val="000000"/>
        </w:rPr>
      </w:pPr>
      <w:r>
        <w:rPr>
          <w:rFonts w:eastAsia="Arial"/>
          <w:i/>
          <w:color w:val="000000"/>
          <w:szCs w:val="32"/>
        </w:rPr>
        <w:t xml:space="preserve">(В редакции постановления Кабинета Министров КР от </w:t>
      </w:r>
      <w:hyperlink r:id="rId11" w:tooltip="https://cbd.minjust.gov.kg/7-47208/edition/41602/ru" w:history="1">
        <w:r>
          <w:rPr>
            <w:rStyle w:val="af1"/>
            <w:rFonts w:eastAsia="Arial"/>
            <w:i/>
            <w:szCs w:val="32"/>
          </w:rPr>
          <w:t>8 декабря 2025 года № 786</w:t>
        </w:r>
      </w:hyperlink>
      <w:r>
        <w:rPr>
          <w:rFonts w:eastAsia="Arial"/>
          <w:i/>
          <w:color w:val="000000"/>
          <w:szCs w:val="32"/>
        </w:rPr>
        <w:t>)</w:t>
      </w:r>
    </w:p>
    <w:p w14:paraId="4057A3D0" w14:textId="77777777" w:rsidR="001E62D7" w:rsidRDefault="00AF687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ind w:firstLine="567"/>
        <w:rPr>
          <w:szCs w:val="32"/>
        </w:rPr>
      </w:pPr>
      <w:r>
        <w:rPr>
          <w:rFonts w:eastAsia="Arial"/>
          <w:color w:val="000000"/>
          <w:szCs w:val="32"/>
        </w:rPr>
        <w:t>5. Основанием для отказа в учетной регистрации является неполное представление документов, указанных в пункте 3 настоящего Порядка.</w:t>
      </w:r>
    </w:p>
    <w:p w14:paraId="7D343A86" w14:textId="77777777" w:rsidR="001E62D7" w:rsidRDefault="00AF687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ind w:firstLine="567"/>
        <w:rPr>
          <w:szCs w:val="32"/>
        </w:rPr>
      </w:pPr>
      <w:r>
        <w:rPr>
          <w:rFonts w:eastAsia="Arial"/>
          <w:color w:val="000000"/>
          <w:szCs w:val="32"/>
        </w:rPr>
        <w:t>6. Уполномоченный орг</w:t>
      </w:r>
      <w:r>
        <w:rPr>
          <w:rFonts w:eastAsia="Arial"/>
          <w:color w:val="000000"/>
          <w:szCs w:val="32"/>
        </w:rPr>
        <w:t>ан, физической культуры и спорта обязан уведомить заявителя о принятом решении в течение 7 рабочих дней после принятия решения.</w:t>
      </w:r>
    </w:p>
    <w:p w14:paraId="57B63052" w14:textId="77777777" w:rsidR="001E62D7" w:rsidRDefault="00AF687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ind w:firstLine="567"/>
        <w:rPr>
          <w:szCs w:val="32"/>
        </w:rPr>
      </w:pPr>
      <w:r>
        <w:rPr>
          <w:rFonts w:eastAsia="Arial"/>
          <w:color w:val="000000"/>
          <w:szCs w:val="32"/>
        </w:rPr>
        <w:t>7. Уполномоченный орган физической культуры и спорта ведет базу данных тренеров-преподавателей, прошедших учетную регистрацию.</w:t>
      </w:r>
    </w:p>
    <w:p w14:paraId="0368AD8F" w14:textId="77777777" w:rsidR="001E62D7" w:rsidRDefault="00AF687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ind w:firstLine="567"/>
        <w:rPr>
          <w:szCs w:val="32"/>
        </w:rPr>
      </w:pPr>
      <w:r>
        <w:rPr>
          <w:rFonts w:eastAsia="Arial"/>
          <w:color w:val="000000"/>
          <w:szCs w:val="32"/>
        </w:rPr>
        <w:t>8</w:t>
      </w:r>
      <w:r>
        <w:rPr>
          <w:rFonts w:eastAsia="Arial"/>
          <w:color w:val="000000"/>
          <w:szCs w:val="32"/>
        </w:rPr>
        <w:t>. Уполномоченный орган физической культуры и спорта вправе аннулировать учетную регистрацию в случае:</w:t>
      </w:r>
    </w:p>
    <w:p w14:paraId="61D6EC69" w14:textId="77777777" w:rsidR="001E62D7" w:rsidRDefault="00AF687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ind w:firstLine="567"/>
        <w:rPr>
          <w:szCs w:val="32"/>
        </w:rPr>
      </w:pPr>
      <w:r>
        <w:rPr>
          <w:rFonts w:eastAsia="Arial"/>
          <w:color w:val="000000"/>
          <w:szCs w:val="32"/>
        </w:rPr>
        <w:t>- обнаружения недостоверных или искаженных данных в документах, представленных для учетной регистрации;</w:t>
      </w:r>
    </w:p>
    <w:p w14:paraId="0D387175" w14:textId="77777777" w:rsidR="001E62D7" w:rsidRDefault="00AF687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ind w:firstLine="567"/>
        <w:rPr>
          <w:szCs w:val="32"/>
        </w:rPr>
      </w:pPr>
      <w:r>
        <w:rPr>
          <w:rFonts w:eastAsia="Arial"/>
          <w:color w:val="000000"/>
          <w:szCs w:val="32"/>
        </w:rPr>
        <w:t>- причинения в процессе обучения и тренировки вред</w:t>
      </w:r>
      <w:r>
        <w:rPr>
          <w:rFonts w:eastAsia="Arial"/>
          <w:color w:val="000000"/>
          <w:szCs w:val="32"/>
        </w:rPr>
        <w:t>а жизни или здоровью учащихся по вине тренера-преподавателя;</w:t>
      </w:r>
    </w:p>
    <w:p w14:paraId="49654BE7" w14:textId="77777777" w:rsidR="001E62D7" w:rsidRDefault="00AF687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ind w:firstLine="567"/>
        <w:rPr>
          <w:szCs w:val="32"/>
        </w:rPr>
      </w:pPr>
      <w:r>
        <w:rPr>
          <w:rFonts w:eastAsia="Arial"/>
          <w:color w:val="000000"/>
          <w:szCs w:val="32"/>
        </w:rPr>
        <w:t>- привлечения тренера-преподавателя к административной или уголовной ответственности;</w:t>
      </w:r>
    </w:p>
    <w:p w14:paraId="4E1DB1D0" w14:textId="77777777" w:rsidR="001E62D7" w:rsidRDefault="00AF687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ind w:firstLine="567"/>
        <w:rPr>
          <w:szCs w:val="32"/>
        </w:rPr>
      </w:pPr>
      <w:r>
        <w:rPr>
          <w:rFonts w:eastAsia="Arial"/>
          <w:color w:val="000000"/>
          <w:szCs w:val="32"/>
        </w:rPr>
        <w:t>- запрещения судом тренеру-преподавателю заниматься профессионально педагогической и учебно-тренировочной дея</w:t>
      </w:r>
      <w:r>
        <w:rPr>
          <w:rFonts w:eastAsia="Arial"/>
          <w:color w:val="000000"/>
          <w:szCs w:val="32"/>
        </w:rPr>
        <w:t>тельностью в учреждениях и организациях физической культуры и спорта.</w:t>
      </w:r>
    </w:p>
    <w:p w14:paraId="643B4AAF" w14:textId="77777777" w:rsidR="001E62D7" w:rsidRDefault="00AF687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ind w:firstLine="567"/>
        <w:rPr>
          <w:szCs w:val="32"/>
        </w:rPr>
      </w:pPr>
      <w:r>
        <w:rPr>
          <w:rFonts w:eastAsia="Arial"/>
          <w:color w:val="000000"/>
          <w:szCs w:val="32"/>
        </w:rPr>
        <w:t>9. В случае утери или порчи подлинного экземпляра свидетельства тренер-преподаватель обязан подать заявление в течение 5 рабочих дней со дня утери или порчи подлинного экземпляра свидете</w:t>
      </w:r>
      <w:r>
        <w:rPr>
          <w:rFonts w:eastAsia="Arial"/>
          <w:color w:val="000000"/>
          <w:szCs w:val="32"/>
        </w:rPr>
        <w:t>льства в уполномоченный орган физической культуры и спорта о выдаче дубликата. В заявлении должны быть указаны все реквизиты утраченного или испорченного свидетельства.</w:t>
      </w:r>
    </w:p>
    <w:p w14:paraId="51ACF869" w14:textId="77777777" w:rsidR="001E62D7" w:rsidRDefault="00AF687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ind w:firstLine="567"/>
        <w:rPr>
          <w:szCs w:val="32"/>
        </w:rPr>
      </w:pPr>
      <w:r>
        <w:rPr>
          <w:rFonts w:eastAsia="Arial"/>
          <w:color w:val="000000"/>
          <w:szCs w:val="32"/>
        </w:rPr>
        <w:t>10. Дубликат выдается в течение 3 рабочих дней со дня подачи соответствующего заявления</w:t>
      </w:r>
      <w:r>
        <w:rPr>
          <w:rFonts w:eastAsia="Arial"/>
          <w:color w:val="000000"/>
          <w:szCs w:val="32"/>
        </w:rPr>
        <w:t xml:space="preserve"> на основании имеющейся записи в базе данных уполномоченного органа физической культуры и спорта. При выдаче дубликата регистрационный номер свидетельства по базе данных остается неизменным. Выданное свидетельство должно иметь отметку "Дубликат".</w:t>
      </w:r>
    </w:p>
    <w:p w14:paraId="73C2B001" w14:textId="77777777" w:rsidR="001E62D7" w:rsidRDefault="00AF687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ind w:firstLine="567"/>
        <w:rPr>
          <w:szCs w:val="32"/>
        </w:rPr>
      </w:pPr>
      <w:r>
        <w:rPr>
          <w:rFonts w:eastAsia="Arial"/>
          <w:color w:val="000000"/>
          <w:szCs w:val="32"/>
        </w:rPr>
        <w:t>11. В слу</w:t>
      </w:r>
      <w:r>
        <w:rPr>
          <w:rFonts w:eastAsia="Arial"/>
          <w:color w:val="000000"/>
          <w:szCs w:val="32"/>
        </w:rPr>
        <w:t>чае обнаружения тренером-преподавателем утерянного подлинного экземпляра свидетельства он обязан передать подлинный экземпляр (или дубликат) уполномоченному органу физической культуры и спорта для аннулирования.</w:t>
      </w:r>
    </w:p>
    <w:p w14:paraId="0EE70ABB" w14:textId="77777777" w:rsidR="001E62D7" w:rsidRDefault="00AF687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ind w:firstLine="567"/>
        <w:rPr>
          <w:szCs w:val="32"/>
        </w:rPr>
      </w:pPr>
      <w:r>
        <w:rPr>
          <w:rFonts w:eastAsia="Arial"/>
          <w:color w:val="000000"/>
          <w:szCs w:val="32"/>
        </w:rPr>
        <w:t>12. До выдачи дубликата свидетельства тренер</w:t>
      </w:r>
      <w:r>
        <w:rPr>
          <w:rFonts w:eastAsia="Arial"/>
          <w:color w:val="000000"/>
          <w:szCs w:val="32"/>
        </w:rPr>
        <w:t>-преподаватель осуществляет деятельность на основании копии ранее выданного свидетельства.</w:t>
      </w:r>
    </w:p>
    <w:p w14:paraId="50935EDB" w14:textId="77777777" w:rsidR="001E62D7" w:rsidRDefault="00AF687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276" w:lineRule="auto"/>
        <w:ind w:firstLine="567"/>
        <w:rPr>
          <w:szCs w:val="32"/>
        </w:rPr>
      </w:pPr>
      <w:r>
        <w:rPr>
          <w:rFonts w:eastAsia="Arial"/>
          <w:color w:val="000000"/>
          <w:szCs w:val="32"/>
        </w:rPr>
        <w:t> </w:t>
      </w:r>
    </w:p>
    <w:p w14:paraId="40AAD6DE" w14:textId="77777777" w:rsidR="001E62D7" w:rsidRDefault="001E62D7"/>
    <w:sectPr w:rsidR="001E62D7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134" w:right="850" w:bottom="1134" w:left="1701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50A062" w14:textId="77777777" w:rsidR="001E62D7" w:rsidRDefault="00AF687D">
      <w:pPr>
        <w:spacing w:after="0"/>
      </w:pPr>
      <w:r>
        <w:separator/>
      </w:r>
    </w:p>
  </w:endnote>
  <w:endnote w:type="continuationSeparator" w:id="0">
    <w:p w14:paraId="5C4EB2C4" w14:textId="77777777" w:rsidR="001E62D7" w:rsidRDefault="00AF687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FADEE0" w14:textId="77777777" w:rsidR="00AF687D" w:rsidRDefault="00AF687D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5920A9" w14:textId="54731C48" w:rsidR="00AF687D" w:rsidRPr="00AF687D" w:rsidRDefault="00AF687D" w:rsidP="00AF687D">
    <w:pPr>
      <w:pStyle w:val="a8"/>
      <w:jc w:val="center"/>
      <w:rPr>
        <w:color w:val="800000"/>
        <w:sz w:val="20"/>
      </w:rPr>
    </w:pPr>
    <w:r>
      <w:rPr>
        <w:color w:val="800000"/>
        <w:sz w:val="20"/>
      </w:rPr>
      <w:t>cbd.minjust.gov.kg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3D7F07" w14:textId="77777777" w:rsidR="00AF687D" w:rsidRDefault="00AF687D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01DE48" w14:textId="77777777" w:rsidR="001E62D7" w:rsidRDefault="00AF687D">
      <w:pPr>
        <w:spacing w:after="0"/>
      </w:pPr>
      <w:r>
        <w:separator/>
      </w:r>
    </w:p>
  </w:footnote>
  <w:footnote w:type="continuationSeparator" w:id="0">
    <w:p w14:paraId="5CEFE18B" w14:textId="77777777" w:rsidR="001E62D7" w:rsidRDefault="00AF687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00F32A" w14:textId="77777777" w:rsidR="00AF687D" w:rsidRDefault="00AF687D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B992D7" w14:textId="77777777" w:rsidR="00AF687D" w:rsidRDefault="00AF687D" w:rsidP="00AF687D">
    <w:pPr>
      <w:pStyle w:val="a6"/>
      <w:jc w:val="center"/>
      <w:rPr>
        <w:color w:val="0000FF"/>
        <w:sz w:val="20"/>
      </w:rPr>
    </w:pPr>
    <w:r>
      <w:rPr>
        <w:color w:val="0000FF"/>
        <w:sz w:val="20"/>
      </w:rPr>
      <w:t>"Порядок ведения учетной регистрации лиц, занимающихся профессионально педагогической и учебно-тренировочной деятельностью" (Утвержден постановлением Правительства Кыргызской Республики от 11 ноября 2013 года № 596)</w:t>
    </w:r>
  </w:p>
  <w:p w14:paraId="0FE4B7FD" w14:textId="77777777" w:rsidR="00AF687D" w:rsidRDefault="00AF687D" w:rsidP="00AF687D">
    <w:pPr>
      <w:pStyle w:val="a6"/>
      <w:jc w:val="center"/>
      <w:rPr>
        <w:color w:val="0000FF"/>
        <w:sz w:val="20"/>
      </w:rPr>
    </w:pPr>
  </w:p>
  <w:p w14:paraId="4FED4745" w14:textId="084310B5" w:rsidR="00AF687D" w:rsidRPr="00AF687D" w:rsidRDefault="00AF687D" w:rsidP="00AF687D">
    <w:pPr>
      <w:pStyle w:val="a6"/>
      <w:jc w:val="center"/>
      <w:rPr>
        <w:color w:val="0000FF"/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13B342" w14:textId="77777777" w:rsidR="00AF687D" w:rsidRDefault="00AF687D">
    <w:pPr>
      <w:pStyle w:val="a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62D7"/>
    <w:rsid w:val="001E62D7"/>
    <w:rsid w:val="00AF6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D9C7C2"/>
  <w15:docId w15:val="{7C75E52C-72F3-44F3-AA74-5345816E5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Times New Roman" w:hAnsi="Arial" w:cs="Arial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20" w:line="240" w:lineRule="auto"/>
      <w:ind w:firstLine="397"/>
      <w:jc w:val="both"/>
    </w:pPr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keepNext/>
      <w:spacing w:before="480" w:after="0"/>
      <w:ind w:firstLine="0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link w:val="20"/>
    <w:uiPriority w:val="9"/>
    <w:qFormat/>
    <w:pPr>
      <w:keepNext/>
      <w:spacing w:before="200" w:after="0"/>
      <w:ind w:firstLine="0"/>
      <w:jc w:val="center"/>
      <w:outlineLvl w:val="1"/>
    </w:pPr>
    <w:rPr>
      <w:b/>
      <w:bCs/>
    </w:rPr>
  </w:style>
  <w:style w:type="paragraph" w:styleId="3">
    <w:name w:val="heading 3"/>
    <w:basedOn w:val="a"/>
    <w:link w:val="30"/>
    <w:uiPriority w:val="9"/>
    <w:qFormat/>
    <w:pPr>
      <w:keepNext/>
      <w:spacing w:before="200"/>
      <w:jc w:val="left"/>
      <w:outlineLvl w:val="2"/>
    </w:pPr>
    <w:rPr>
      <w:b/>
      <w:bCs/>
    </w:rPr>
  </w:style>
  <w:style w:type="paragraph" w:styleId="4">
    <w:name w:val="heading 4"/>
    <w:basedOn w:val="a"/>
    <w:link w:val="40"/>
    <w:uiPriority w:val="9"/>
    <w:qFormat/>
    <w:pPr>
      <w:keepNext/>
      <w:spacing w:before="200" w:after="0"/>
      <w:jc w:val="left"/>
      <w:outlineLvl w:val="3"/>
    </w:pPr>
    <w:rPr>
      <w:b/>
      <w:bCs/>
      <w:i/>
      <w:iCs/>
    </w:rPr>
  </w:style>
  <w:style w:type="paragraph" w:styleId="5">
    <w:name w:val="heading 5"/>
    <w:basedOn w:val="a"/>
    <w:link w:val="50"/>
    <w:uiPriority w:val="9"/>
    <w:qFormat/>
    <w:pPr>
      <w:keepNext/>
      <w:spacing w:before="200" w:after="0"/>
      <w:outlineLvl w:val="4"/>
    </w:pPr>
    <w:rPr>
      <w:color w:val="243F60"/>
    </w:rPr>
  </w:style>
  <w:style w:type="paragraph" w:styleId="6">
    <w:name w:val="heading 6"/>
    <w:basedOn w:val="a"/>
    <w:link w:val="60"/>
    <w:uiPriority w:val="9"/>
    <w:qFormat/>
    <w:pPr>
      <w:keepNext/>
      <w:spacing w:before="200" w:after="0"/>
      <w:outlineLvl w:val="5"/>
    </w:pPr>
    <w:rPr>
      <w:i/>
      <w:iCs/>
      <w:color w:val="243F60"/>
    </w:rPr>
  </w:style>
  <w:style w:type="paragraph" w:styleId="7">
    <w:name w:val="heading 7"/>
    <w:basedOn w:val="a"/>
    <w:link w:val="70"/>
    <w:uiPriority w:val="9"/>
    <w:qFormat/>
    <w:pPr>
      <w:keepNext/>
      <w:spacing w:before="200" w:after="0"/>
      <w:outlineLvl w:val="6"/>
    </w:pPr>
    <w:rPr>
      <w:i/>
      <w:iCs/>
      <w:color w:val="404040"/>
    </w:rPr>
  </w:style>
  <w:style w:type="paragraph" w:styleId="8">
    <w:name w:val="heading 8"/>
    <w:basedOn w:val="a"/>
    <w:link w:val="80"/>
    <w:uiPriority w:val="9"/>
    <w:qFormat/>
    <w:pPr>
      <w:keepNext/>
      <w:spacing w:before="200" w:after="0"/>
      <w:outlineLvl w:val="7"/>
    </w:pPr>
    <w:rPr>
      <w:color w:val="4F81BD"/>
      <w:sz w:val="20"/>
      <w:szCs w:val="20"/>
    </w:rPr>
  </w:style>
  <w:style w:type="paragraph" w:styleId="9">
    <w:name w:val="heading 9"/>
    <w:basedOn w:val="a"/>
    <w:link w:val="90"/>
    <w:uiPriority w:val="9"/>
    <w:qFormat/>
    <w:pPr>
      <w:keepNext/>
      <w:spacing w:before="200" w:after="0"/>
      <w:outlineLvl w:val="8"/>
    </w:pPr>
    <w:rPr>
      <w:i/>
      <w:iCs/>
      <w:color w:val="40404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B7E1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0B7E1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single" w:sz="4" w:space="0" w:color="A2C6E7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single" w:sz="4" w:space="0" w:color="4472C4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C2E5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BC2E5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i/>
      <w:iCs/>
      <w:color w:val="2F5496" w:themeColor="accent1" w:themeShade="BF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color w:val="2F5496" w:themeColor="accent1" w:themeShade="BF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a0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a0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a0"/>
    <w:uiPriority w:val="29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a0"/>
    <w:uiPriority w:val="30"/>
    <w:rPr>
      <w:i/>
      <w:iCs/>
      <w:color w:val="2F5496" w:themeColor="accent1" w:themeShade="BF"/>
    </w:rPr>
  </w:style>
  <w:style w:type="character" w:styleId="a4">
    <w:name w:val="Emphasis"/>
    <w:basedOn w:val="a0"/>
    <w:uiPriority w:val="20"/>
    <w:qFormat/>
    <w:rPr>
      <w:i/>
      <w:iCs/>
    </w:rPr>
  </w:style>
  <w:style w:type="character" w:styleId="a5">
    <w:name w:val="Strong"/>
    <w:basedOn w:val="a0"/>
    <w:uiPriority w:val="22"/>
    <w:qFormat/>
    <w:rPr>
      <w:b/>
      <w:bCs/>
    </w:rPr>
  </w:style>
  <w:style w:type="paragraph" w:styleId="a6">
    <w:name w:val="header"/>
    <w:basedOn w:val="a"/>
    <w:link w:val="a7"/>
    <w:uiPriority w:val="99"/>
    <w:unhideWhenUsed/>
    <w:pPr>
      <w:tabs>
        <w:tab w:val="center" w:pos="4844"/>
        <w:tab w:val="right" w:pos="9689"/>
      </w:tabs>
      <w:spacing w:after="0"/>
    </w:pPr>
  </w:style>
  <w:style w:type="character" w:customStyle="1" w:styleId="a7">
    <w:name w:val="Верхний колонтитул Знак"/>
    <w:basedOn w:val="a0"/>
    <w:link w:val="a6"/>
    <w:uiPriority w:val="99"/>
  </w:style>
  <w:style w:type="paragraph" w:styleId="a8">
    <w:name w:val="footer"/>
    <w:basedOn w:val="a"/>
    <w:link w:val="a9"/>
    <w:uiPriority w:val="99"/>
    <w:unhideWhenUsed/>
    <w:pPr>
      <w:tabs>
        <w:tab w:val="center" w:pos="4844"/>
        <w:tab w:val="right" w:pos="9689"/>
      </w:tabs>
      <w:spacing w:after="0"/>
    </w:pPr>
  </w:style>
  <w:style w:type="character" w:customStyle="1" w:styleId="a9">
    <w:name w:val="Нижний колонтитул Знак"/>
    <w:basedOn w:val="a0"/>
    <w:link w:val="a8"/>
    <w:uiPriority w:val="99"/>
  </w:style>
  <w:style w:type="paragraph" w:styleId="aa">
    <w:name w:val="footnote text"/>
    <w:basedOn w:val="a"/>
    <w:link w:val="ab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ab">
    <w:name w:val="Текст сноски Знак"/>
    <w:basedOn w:val="a0"/>
    <w:link w:val="aa"/>
    <w:uiPriority w:val="99"/>
    <w:semiHidden/>
    <w:rPr>
      <w:sz w:val="20"/>
      <w:szCs w:val="20"/>
    </w:rPr>
  </w:style>
  <w:style w:type="character" w:styleId="ac">
    <w:name w:val="footnote reference"/>
    <w:basedOn w:val="a0"/>
    <w:uiPriority w:val="99"/>
    <w:semiHidden/>
    <w:unhideWhenUsed/>
    <w:rPr>
      <w:vertAlign w:val="superscript"/>
    </w:rPr>
  </w:style>
  <w:style w:type="paragraph" w:styleId="ad">
    <w:name w:val="endnote text"/>
    <w:basedOn w:val="a"/>
    <w:link w:val="ae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ae">
    <w:name w:val="Текст концевой сноски Знак"/>
    <w:basedOn w:val="a0"/>
    <w:link w:val="ad"/>
    <w:uiPriority w:val="99"/>
    <w:semiHidden/>
    <w:rPr>
      <w:sz w:val="20"/>
      <w:szCs w:val="20"/>
    </w:rPr>
  </w:style>
  <w:style w:type="character" w:styleId="af">
    <w:name w:val="endnote reference"/>
    <w:basedOn w:val="a0"/>
    <w:uiPriority w:val="99"/>
    <w:semiHidden/>
    <w:unhideWhenUsed/>
    <w:rPr>
      <w:vertAlign w:val="superscript"/>
    </w:rPr>
  </w:style>
  <w:style w:type="paragraph" w:styleId="af0">
    <w:name w:val="table of figures"/>
    <w:basedOn w:val="a"/>
    <w:next w:val="a"/>
    <w:uiPriority w:val="99"/>
    <w:unhideWhenUsed/>
    <w:pPr>
      <w:spacing w:after="0"/>
    </w:pPr>
  </w:style>
  <w:style w:type="character" w:styleId="af1">
    <w:name w:val="Hyperlink"/>
    <w:basedOn w:val="a0"/>
    <w:uiPriority w:val="99"/>
    <w:semiHidden/>
    <w:unhideWhenUsed/>
    <w:rPr>
      <w:color w:val="0000FF"/>
      <w:u w:val="single"/>
    </w:rPr>
  </w:style>
  <w:style w:type="character" w:styleId="af2">
    <w:name w:val="FollowedHyperlink"/>
    <w:basedOn w:val="a0"/>
    <w:uiPriority w:val="99"/>
    <w:semiHidden/>
    <w:unhideWhenUsed/>
    <w:rPr>
      <w:color w:val="800080"/>
      <w:u w:val="single"/>
    </w:rPr>
  </w:style>
  <w:style w:type="character" w:customStyle="1" w:styleId="10">
    <w:name w:val="Заголовок 1 Знак"/>
    <w:basedOn w:val="a0"/>
    <w:link w:val="1"/>
    <w:uiPriority w:val="9"/>
    <w:rPr>
      <w:rFonts w:ascii="Arial" w:hAnsi="Arial" w:cs="Arial" w:hint="default"/>
      <w:b/>
      <w:bCs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="Arial" w:hAnsi="Arial" w:cs="Arial" w:hint="default"/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="Arial" w:hAnsi="Arial" w:cs="Arial" w:hint="default"/>
      <w:b/>
      <w:bCs/>
    </w:rPr>
  </w:style>
  <w:style w:type="character" w:customStyle="1" w:styleId="40">
    <w:name w:val="Заголовок 4 Знак"/>
    <w:basedOn w:val="a0"/>
    <w:link w:val="4"/>
    <w:uiPriority w:val="9"/>
    <w:semiHidden/>
    <w:rPr>
      <w:rFonts w:ascii="Arial" w:hAnsi="Arial" w:cs="Arial" w:hint="default"/>
      <w:b/>
      <w:bCs/>
      <w:i/>
      <w:iCs/>
    </w:rPr>
  </w:style>
  <w:style w:type="character" w:customStyle="1" w:styleId="50">
    <w:name w:val="Заголовок 5 Знак"/>
    <w:basedOn w:val="a0"/>
    <w:link w:val="5"/>
    <w:uiPriority w:val="9"/>
    <w:semiHidden/>
    <w:rPr>
      <w:rFonts w:ascii="Arial" w:hAnsi="Arial" w:cs="Arial" w:hint="default"/>
      <w:color w:val="243F60"/>
    </w:rPr>
  </w:style>
  <w:style w:type="character" w:customStyle="1" w:styleId="60">
    <w:name w:val="Заголовок 6 Знак"/>
    <w:basedOn w:val="a0"/>
    <w:link w:val="6"/>
    <w:uiPriority w:val="9"/>
    <w:semiHidden/>
    <w:rPr>
      <w:rFonts w:ascii="Arial" w:hAnsi="Arial" w:cs="Arial" w:hint="default"/>
      <w:i/>
      <w:iCs/>
      <w:color w:val="243F60"/>
    </w:rPr>
  </w:style>
  <w:style w:type="paragraph" w:customStyle="1" w:styleId="msonormal0">
    <w:name w:val="msonormal"/>
    <w:basedOn w:val="a"/>
    <w:pPr>
      <w:spacing w:before="100" w:beforeAutospacing="1" w:after="100" w:afterAutospacing="1"/>
      <w:ind w:firstLine="0"/>
      <w:jc w:val="left"/>
    </w:pPr>
    <w:rPr>
      <w:rFonts w:ascii="Times New Roman" w:hAnsi="Times New Roman" w:cs="Times New Roman"/>
    </w:rPr>
  </w:style>
  <w:style w:type="character" w:customStyle="1" w:styleId="70">
    <w:name w:val="Заголовок 7 Знак"/>
    <w:basedOn w:val="a0"/>
    <w:link w:val="7"/>
    <w:uiPriority w:val="9"/>
    <w:semiHidden/>
    <w:rPr>
      <w:rFonts w:ascii="Arial" w:hAnsi="Arial" w:cs="Arial" w:hint="default"/>
      <w:i/>
      <w:iCs/>
      <w:color w:val="404040"/>
    </w:rPr>
  </w:style>
  <w:style w:type="character" w:customStyle="1" w:styleId="80">
    <w:name w:val="Заголовок 8 Знак"/>
    <w:basedOn w:val="a0"/>
    <w:link w:val="8"/>
    <w:uiPriority w:val="9"/>
    <w:semiHidden/>
    <w:rPr>
      <w:rFonts w:ascii="Arial" w:hAnsi="Arial" w:cs="Arial" w:hint="default"/>
      <w:color w:val="4F81BD"/>
    </w:rPr>
  </w:style>
  <w:style w:type="character" w:customStyle="1" w:styleId="90">
    <w:name w:val="Заголовок 9 Знак"/>
    <w:basedOn w:val="a0"/>
    <w:link w:val="9"/>
    <w:uiPriority w:val="9"/>
    <w:semiHidden/>
    <w:rPr>
      <w:rFonts w:ascii="Arial" w:hAnsi="Arial" w:cs="Arial" w:hint="default"/>
      <w:i/>
      <w:iCs/>
      <w:color w:val="404040"/>
    </w:rPr>
  </w:style>
  <w:style w:type="paragraph" w:styleId="af3">
    <w:name w:val="Normal Indent"/>
    <w:basedOn w:val="a"/>
    <w:uiPriority w:val="99"/>
    <w:semiHidden/>
    <w:unhideWhenUsed/>
    <w:pPr>
      <w:ind w:left="708"/>
    </w:pPr>
  </w:style>
  <w:style w:type="paragraph" w:styleId="af4">
    <w:name w:val="annotation text"/>
    <w:basedOn w:val="a"/>
    <w:link w:val="af5"/>
    <w:uiPriority w:val="99"/>
    <w:semiHidden/>
    <w:unhideWhenUsed/>
    <w:pPr>
      <w:spacing w:before="120" w:after="240"/>
      <w:ind w:firstLine="0"/>
      <w:jc w:val="left"/>
    </w:pPr>
    <w:rPr>
      <w:i/>
      <w:iCs/>
    </w:rPr>
  </w:style>
  <w:style w:type="character" w:customStyle="1" w:styleId="af5">
    <w:name w:val="Текст примечания Знак"/>
    <w:basedOn w:val="a0"/>
    <w:link w:val="af4"/>
    <w:uiPriority w:val="99"/>
    <w:semiHidden/>
    <w:rPr>
      <w:rFonts w:ascii="Arial" w:hAnsi="Arial" w:cs="Arial" w:hint="default"/>
      <w:i/>
      <w:iCs/>
    </w:rPr>
  </w:style>
  <w:style w:type="paragraph" w:styleId="af6">
    <w:name w:val="caption"/>
    <w:basedOn w:val="a"/>
    <w:uiPriority w:val="35"/>
    <w:qFormat/>
    <w:rPr>
      <w:b/>
      <w:bCs/>
      <w:color w:val="4F81BD"/>
      <w:sz w:val="18"/>
      <w:szCs w:val="18"/>
    </w:rPr>
  </w:style>
  <w:style w:type="paragraph" w:styleId="af7">
    <w:name w:val="Title"/>
    <w:basedOn w:val="a"/>
    <w:link w:val="af8"/>
    <w:uiPriority w:val="10"/>
    <w:qFormat/>
    <w:pPr>
      <w:spacing w:after="480"/>
      <w:ind w:firstLine="0"/>
      <w:jc w:val="center"/>
    </w:pPr>
    <w:rPr>
      <w:b/>
      <w:bCs/>
      <w:spacing w:val="5"/>
      <w:sz w:val="28"/>
      <w:szCs w:val="28"/>
    </w:rPr>
  </w:style>
  <w:style w:type="character" w:customStyle="1" w:styleId="af8">
    <w:name w:val="Заголовок Знак"/>
    <w:basedOn w:val="a0"/>
    <w:link w:val="af7"/>
    <w:uiPriority w:val="10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af9">
    <w:name w:val="Signature"/>
    <w:basedOn w:val="a"/>
    <w:link w:val="afa"/>
    <w:uiPriority w:val="99"/>
    <w:semiHidden/>
    <w:unhideWhenUsed/>
    <w:pPr>
      <w:spacing w:after="0"/>
      <w:ind w:firstLine="0"/>
      <w:jc w:val="left"/>
    </w:pPr>
    <w:rPr>
      <w:b/>
      <w:bCs/>
    </w:rPr>
  </w:style>
  <w:style w:type="character" w:customStyle="1" w:styleId="afa">
    <w:name w:val="Подпись Знак"/>
    <w:basedOn w:val="a0"/>
    <w:link w:val="af9"/>
    <w:uiPriority w:val="99"/>
    <w:semiHidden/>
    <w:rPr>
      <w:rFonts w:ascii="Arial" w:hAnsi="Arial" w:cs="Arial" w:hint="default"/>
      <w:b/>
      <w:bCs/>
    </w:rPr>
  </w:style>
  <w:style w:type="paragraph" w:styleId="afb">
    <w:name w:val="Message Header"/>
    <w:basedOn w:val="a"/>
    <w:link w:val="afc"/>
    <w:uiPriority w:val="99"/>
    <w:semiHidden/>
    <w:unhideWhenUsed/>
    <w:pPr>
      <w:spacing w:after="480"/>
      <w:ind w:firstLine="0"/>
      <w:jc w:val="center"/>
    </w:pPr>
    <w:rPr>
      <w:b/>
      <w:bCs/>
      <w:sz w:val="32"/>
      <w:szCs w:val="32"/>
    </w:rPr>
  </w:style>
  <w:style w:type="character" w:customStyle="1" w:styleId="afc">
    <w:name w:val="Шапка Знак"/>
    <w:basedOn w:val="a0"/>
    <w:link w:val="afb"/>
    <w:uiPriority w:val="99"/>
    <w:semiHidden/>
    <w:rPr>
      <w:rFonts w:ascii="Arial" w:hAnsi="Arial" w:cs="Arial" w:hint="default"/>
      <w:b/>
      <w:bCs/>
    </w:rPr>
  </w:style>
  <w:style w:type="paragraph" w:styleId="afd">
    <w:name w:val="Subtitle"/>
    <w:basedOn w:val="a"/>
    <w:link w:val="afe"/>
    <w:uiPriority w:val="11"/>
    <w:qFormat/>
    <w:pPr>
      <w:ind w:firstLine="454"/>
    </w:pPr>
    <w:rPr>
      <w:i/>
      <w:iCs/>
      <w:color w:val="4F81BD"/>
      <w:spacing w:val="15"/>
    </w:rPr>
  </w:style>
  <w:style w:type="character" w:customStyle="1" w:styleId="afe">
    <w:name w:val="Подзаголовок Знак"/>
    <w:basedOn w:val="a0"/>
    <w:link w:val="afd"/>
    <w:uiPriority w:val="11"/>
    <w:rPr>
      <w:rFonts w:ascii="Arial" w:hAnsi="Arial" w:cs="Arial" w:hint="default"/>
      <w:i/>
      <w:iCs/>
      <w:color w:val="4F81BD"/>
      <w:spacing w:val="15"/>
    </w:rPr>
  </w:style>
  <w:style w:type="paragraph" w:styleId="aff">
    <w:name w:val="Balloon Text"/>
    <w:basedOn w:val="a"/>
    <w:link w:val="aff0"/>
    <w:uiPriority w:val="99"/>
    <w:semiHidden/>
    <w:unhideWhenUsed/>
    <w:pPr>
      <w:spacing w:after="0"/>
    </w:pPr>
    <w:rPr>
      <w:rFonts w:ascii="Tahoma" w:hAnsi="Tahoma" w:cs="Tahoma"/>
      <w:sz w:val="16"/>
      <w:szCs w:val="16"/>
    </w:rPr>
  </w:style>
  <w:style w:type="character" w:customStyle="1" w:styleId="aff0">
    <w:name w:val="Текст выноски Знак"/>
    <w:basedOn w:val="a0"/>
    <w:link w:val="aff"/>
    <w:uiPriority w:val="99"/>
    <w:semiHidden/>
    <w:rPr>
      <w:rFonts w:ascii="Tahoma" w:hAnsi="Tahoma" w:cs="Tahoma" w:hint="default"/>
    </w:rPr>
  </w:style>
  <w:style w:type="paragraph" w:styleId="aff1">
    <w:name w:val="No Spacing"/>
    <w:basedOn w:val="a"/>
    <w:uiPriority w:val="1"/>
    <w:qFormat/>
    <w:pPr>
      <w:spacing w:after="0"/>
      <w:ind w:firstLine="0"/>
      <w:jc w:val="left"/>
    </w:pPr>
    <w:rPr>
      <w:sz w:val="22"/>
      <w:szCs w:val="22"/>
    </w:rPr>
  </w:style>
  <w:style w:type="paragraph" w:styleId="aff2">
    <w:name w:val="List Paragraph"/>
    <w:basedOn w:val="a"/>
    <w:uiPriority w:val="34"/>
    <w:qFormat/>
    <w:pPr>
      <w:ind w:left="720"/>
    </w:pPr>
  </w:style>
  <w:style w:type="paragraph" w:styleId="22">
    <w:name w:val="Quote"/>
    <w:basedOn w:val="a"/>
    <w:link w:val="23"/>
    <w:uiPriority w:val="29"/>
    <w:qFormat/>
    <w:rPr>
      <w:i/>
      <w:iCs/>
      <w:color w:val="000000"/>
    </w:rPr>
  </w:style>
  <w:style w:type="character" w:customStyle="1" w:styleId="23">
    <w:name w:val="Цитата 2 Знак"/>
    <w:basedOn w:val="a0"/>
    <w:link w:val="22"/>
    <w:uiPriority w:val="29"/>
    <w:rPr>
      <w:rFonts w:ascii="Arial" w:hAnsi="Arial" w:cs="Arial" w:hint="default"/>
      <w:i/>
      <w:iCs/>
      <w:color w:val="000000"/>
    </w:rPr>
  </w:style>
  <w:style w:type="paragraph" w:styleId="aff3">
    <w:name w:val="Intense Quote"/>
    <w:basedOn w:val="a"/>
    <w:link w:val="aff4"/>
    <w:uiPriority w:val="30"/>
    <w:qFormat/>
    <w:pP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aff4">
    <w:name w:val="Выделенная цитата Знак"/>
    <w:basedOn w:val="a0"/>
    <w:link w:val="aff3"/>
    <w:uiPriority w:val="30"/>
    <w:rPr>
      <w:rFonts w:ascii="Arial" w:hAnsi="Arial" w:cs="Arial" w:hint="default"/>
      <w:b/>
      <w:bCs/>
      <w:i/>
      <w:iCs/>
      <w:color w:val="4F81BD"/>
    </w:rPr>
  </w:style>
  <w:style w:type="paragraph" w:styleId="aff5">
    <w:name w:val="TOC Heading"/>
    <w:basedOn w:val="a"/>
    <w:uiPriority w:val="39"/>
    <w:qFormat/>
    <w:pPr>
      <w:keepNext/>
      <w:spacing w:before="480" w:after="0"/>
      <w:ind w:firstLine="0"/>
      <w:jc w:val="center"/>
    </w:pPr>
    <w:rPr>
      <w:b/>
      <w:bCs/>
      <w:sz w:val="28"/>
      <w:szCs w:val="28"/>
    </w:rPr>
  </w:style>
  <w:style w:type="paragraph" w:customStyle="1" w:styleId="msolistparagraphcxspfirst">
    <w:name w:val="msolistparagraphcxspfirst"/>
    <w:basedOn w:val="a"/>
    <w:pPr>
      <w:spacing w:after="0"/>
      <w:ind w:left="720"/>
    </w:pPr>
  </w:style>
  <w:style w:type="paragraph" w:customStyle="1" w:styleId="msolistparagraphcxspmiddle">
    <w:name w:val="msolistparagraphcxspmiddle"/>
    <w:basedOn w:val="a"/>
    <w:pPr>
      <w:spacing w:after="0"/>
      <w:ind w:left="720"/>
    </w:pPr>
  </w:style>
  <w:style w:type="paragraph" w:customStyle="1" w:styleId="msolistparagraphcxsplast">
    <w:name w:val="msolistparagraphcxsplast"/>
    <w:basedOn w:val="a"/>
    <w:pPr>
      <w:ind w:left="720"/>
    </w:pPr>
  </w:style>
  <w:style w:type="paragraph" w:customStyle="1" w:styleId="aff6">
    <w:name w:val="Реквизит"/>
    <w:basedOn w:val="a"/>
    <w:pPr>
      <w:spacing w:after="240"/>
      <w:ind w:firstLine="0"/>
      <w:jc w:val="left"/>
    </w:pPr>
  </w:style>
  <w:style w:type="paragraph" w:customStyle="1" w:styleId="tkGrif">
    <w:name w:val="_Гриф (tkGrif)"/>
    <w:basedOn w:val="a"/>
    <w:pPr>
      <w:spacing w:after="60"/>
      <w:ind w:firstLine="0"/>
      <w:jc w:val="center"/>
    </w:pPr>
    <w:rPr>
      <w:sz w:val="20"/>
      <w:szCs w:val="20"/>
    </w:rPr>
  </w:style>
  <w:style w:type="paragraph" w:customStyle="1" w:styleId="tkZagolovok2">
    <w:name w:val="_Заголовок Раздел (tkZagolovok2)"/>
    <w:basedOn w:val="a"/>
    <w:pPr>
      <w:spacing w:before="200" w:after="200"/>
      <w:ind w:left="1134" w:right="1134" w:firstLine="0"/>
      <w:jc w:val="center"/>
    </w:pPr>
    <w:rPr>
      <w:b/>
      <w:bCs/>
    </w:rPr>
  </w:style>
  <w:style w:type="paragraph" w:customStyle="1" w:styleId="tkKomentarij">
    <w:name w:val="_Комментарий (tkKomentarij)"/>
    <w:basedOn w:val="a"/>
    <w:pPr>
      <w:spacing w:after="60"/>
      <w:ind w:firstLine="567"/>
    </w:pPr>
    <w:rPr>
      <w:i/>
      <w:iCs/>
      <w:color w:val="006600"/>
      <w:sz w:val="20"/>
      <w:szCs w:val="20"/>
    </w:rPr>
  </w:style>
  <w:style w:type="paragraph" w:customStyle="1" w:styleId="tkNazvanie">
    <w:name w:val="_Название (tkNazvanie)"/>
    <w:basedOn w:val="a"/>
    <w:pPr>
      <w:spacing w:before="400" w:after="400"/>
      <w:ind w:left="1134" w:right="1134" w:firstLine="0"/>
      <w:jc w:val="center"/>
    </w:pPr>
    <w:rPr>
      <w:b/>
      <w:bCs/>
    </w:rPr>
  </w:style>
  <w:style w:type="paragraph" w:customStyle="1" w:styleId="tkPodpis">
    <w:name w:val="_Подпись (tkPodpis)"/>
    <w:basedOn w:val="a"/>
    <w:pPr>
      <w:spacing w:after="60"/>
      <w:ind w:firstLine="0"/>
      <w:jc w:val="left"/>
    </w:pPr>
    <w:rPr>
      <w:b/>
      <w:bCs/>
      <w:sz w:val="20"/>
      <w:szCs w:val="20"/>
    </w:rPr>
  </w:style>
  <w:style w:type="paragraph" w:customStyle="1" w:styleId="tkRekvizit">
    <w:name w:val="_Реквизит (tkRekvizit)"/>
    <w:basedOn w:val="a"/>
    <w:pPr>
      <w:spacing w:before="200" w:after="200"/>
      <w:ind w:firstLine="0"/>
      <w:jc w:val="center"/>
    </w:pPr>
    <w:rPr>
      <w:i/>
      <w:iCs/>
      <w:sz w:val="20"/>
      <w:szCs w:val="20"/>
    </w:rPr>
  </w:style>
  <w:style w:type="paragraph" w:customStyle="1" w:styleId="tkTekst">
    <w:name w:val="_Текст обычный (tkTekst)"/>
    <w:basedOn w:val="a"/>
    <w:pPr>
      <w:spacing w:after="60"/>
      <w:ind w:firstLine="567"/>
    </w:pPr>
    <w:rPr>
      <w:sz w:val="20"/>
      <w:szCs w:val="20"/>
    </w:rPr>
  </w:style>
  <w:style w:type="paragraph" w:customStyle="1" w:styleId="aff7">
    <w:name w:val="Редакции"/>
    <w:basedOn w:val="a"/>
    <w:pPr>
      <w:spacing w:after="240"/>
      <w:ind w:firstLine="0"/>
      <w:jc w:val="center"/>
    </w:pPr>
    <w:rPr>
      <w:i/>
      <w:iCs/>
    </w:rPr>
  </w:style>
  <w:style w:type="paragraph" w:customStyle="1" w:styleId="aff8">
    <w:name w:val="Таблица"/>
    <w:basedOn w:val="a"/>
    <w:pPr>
      <w:ind w:firstLine="0"/>
    </w:pPr>
  </w:style>
  <w:style w:type="paragraph" w:customStyle="1" w:styleId="msochpdefault">
    <w:name w:val="msochpdefault"/>
    <w:basedOn w:val="a"/>
    <w:pPr>
      <w:spacing w:before="100" w:beforeAutospacing="1" w:after="100" w:afterAutospacing="1"/>
      <w:ind w:firstLine="0"/>
      <w:jc w:val="left"/>
    </w:pPr>
  </w:style>
  <w:style w:type="paragraph" w:customStyle="1" w:styleId="msopapdefault">
    <w:name w:val="msopapdefault"/>
    <w:basedOn w:val="a"/>
    <w:pPr>
      <w:spacing w:before="100" w:beforeAutospacing="1" w:after="200" w:line="276" w:lineRule="auto"/>
      <w:ind w:firstLine="0"/>
      <w:jc w:val="left"/>
    </w:pPr>
    <w:rPr>
      <w:rFonts w:ascii="Times New Roman" w:hAnsi="Times New Roman" w:cs="Times New Roman"/>
    </w:rPr>
  </w:style>
  <w:style w:type="character" w:styleId="aff9">
    <w:name w:val="Subtle Emphasis"/>
    <w:basedOn w:val="a0"/>
    <w:uiPriority w:val="19"/>
    <w:qFormat/>
    <w:rPr>
      <w:i/>
      <w:iCs/>
      <w:color w:val="808080"/>
    </w:rPr>
  </w:style>
  <w:style w:type="character" w:styleId="affa">
    <w:name w:val="Intense Emphasis"/>
    <w:basedOn w:val="a0"/>
    <w:uiPriority w:val="21"/>
    <w:qFormat/>
    <w:rPr>
      <w:b/>
      <w:bCs/>
      <w:i/>
      <w:iCs/>
      <w:color w:val="4F81BD"/>
    </w:rPr>
  </w:style>
  <w:style w:type="character" w:styleId="affb">
    <w:name w:val="Subtle Reference"/>
    <w:basedOn w:val="a0"/>
    <w:uiPriority w:val="31"/>
    <w:qFormat/>
    <w:rPr>
      <w:smallCaps/>
      <w:color w:val="C0504D"/>
      <w:u w:val="single"/>
    </w:rPr>
  </w:style>
  <w:style w:type="character" w:styleId="affc">
    <w:name w:val="Intense Reference"/>
    <w:basedOn w:val="a0"/>
    <w:uiPriority w:val="32"/>
    <w:qFormat/>
    <w:rPr>
      <w:b/>
      <w:bCs/>
      <w:smallCaps/>
      <w:color w:val="C0504D"/>
      <w:spacing w:val="5"/>
      <w:u w:val="single"/>
    </w:rPr>
  </w:style>
  <w:style w:type="character" w:styleId="affd">
    <w:name w:val="Book Title"/>
    <w:basedOn w:val="a0"/>
    <w:uiPriority w:val="33"/>
    <w:qFormat/>
    <w:rPr>
      <w:b/>
      <w:bCs/>
      <w:smallCaps/>
      <w:spacing w:val="5"/>
    </w:rPr>
  </w:style>
  <w:style w:type="paragraph" w:customStyle="1" w:styleId="affe">
    <w:name w:val="Название"/>
    <w:basedOn w:val="a"/>
    <w:link w:val="afff"/>
  </w:style>
  <w:style w:type="character" w:customStyle="1" w:styleId="afff">
    <w:name w:val="Название Знак"/>
    <w:basedOn w:val="a0"/>
    <w:link w:val="affe"/>
    <w:rPr>
      <w:rFonts w:ascii="Arial" w:hAnsi="Arial" w:cs="Arial" w:hint="default"/>
      <w:b/>
      <w:b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tf-8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bd.minjust.gov.kg/7-47208/edition/41602/ru" TargetMode="Externa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cbd.minjust.gov.kg/7-44868/edition/37851/ru" TargetMode="Externa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ettings" Target="settings.xml"/><Relationship Id="rId16" Type="http://schemas.openxmlformats.org/officeDocument/2006/relationships/header" Target="header3.xml"/><Relationship Id="rId1" Type="http://schemas.openxmlformats.org/officeDocument/2006/relationships/styles" Target="styles.xml"/><Relationship Id="rId6" Type="http://schemas.openxmlformats.org/officeDocument/2006/relationships/hyperlink" Target="https://cbd.minjust.gov.kg/53678" TargetMode="External"/><Relationship Id="rId11" Type="http://schemas.openxmlformats.org/officeDocument/2006/relationships/hyperlink" Target="https://cbd.minjust.gov.kg/7-47208/edition/41602/ru" TargetMode="External"/><Relationship Id="rId5" Type="http://schemas.openxmlformats.org/officeDocument/2006/relationships/endnotes" Target="endnotes.xml"/><Relationship Id="rId15" Type="http://schemas.openxmlformats.org/officeDocument/2006/relationships/footer" Target="footer2.xml"/><Relationship Id="rId10" Type="http://schemas.openxmlformats.org/officeDocument/2006/relationships/hyperlink" Target="https://cbd.minjust.gov.kg/7-44868/edition/37851/ru" TargetMode="External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hyperlink" Target="https://cbd.minjust.gov.kg/441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718</Words>
  <Characters>4093</Characters>
  <Application>Microsoft Office Word</Application>
  <DocSecurity>0</DocSecurity>
  <Lines>34</Lines>
  <Paragraphs>9</Paragraphs>
  <ScaleCrop>false</ScaleCrop>
  <Company/>
  <LinksUpToDate>false</LinksUpToDate>
  <CharactersWithSpaces>4802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mura</cp:lastModifiedBy>
  <cp:revision>2</cp:revision>
  <dcterms:created xsi:type="dcterms:W3CDTF">2026-03-12T13:13:00Z</dcterms:created>
  <dcterms:modified xsi:type="dcterms:W3CDTF">2026-03-12T13:13:00Z</dcterms:modified>
</cp:coreProperties>
</file>