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C93FD" w14:textId="77777777" w:rsidR="006808A9" w:rsidRPr="006808A9" w:rsidRDefault="006808A9" w:rsidP="006808A9">
      <w:pPr>
        <w:spacing w:after="480" w:line="240" w:lineRule="auto"/>
        <w:ind w:firstLine="397"/>
        <w:jc w:val="center"/>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b/>
          <w:bCs/>
          <w:color w:val="000000"/>
          <w:sz w:val="24"/>
          <w:szCs w:val="24"/>
          <w:lang w:val="ru-KG" w:eastAsia="ru-KG"/>
        </w:rPr>
        <w:t>ЗАКОН КЫРГЫЗСКОЙ РЕСПУБЛИКИ</w:t>
      </w:r>
    </w:p>
    <w:p w14:paraId="76C6420D" w14:textId="77777777" w:rsidR="006808A9" w:rsidRPr="006808A9" w:rsidRDefault="006808A9" w:rsidP="006808A9">
      <w:pPr>
        <w:spacing w:before="200" w:after="200" w:line="276" w:lineRule="atLeast"/>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от 15 августа 2023 года № 181</w:t>
      </w:r>
    </w:p>
    <w:p w14:paraId="2EE0D15A" w14:textId="77777777" w:rsidR="006808A9" w:rsidRPr="006808A9" w:rsidRDefault="006808A9" w:rsidP="006808A9">
      <w:pPr>
        <w:spacing w:before="400" w:after="400" w:line="276" w:lineRule="atLeast"/>
        <w:ind w:left="1134" w:right="1134"/>
        <w:jc w:val="center"/>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b/>
          <w:bCs/>
          <w:color w:val="000000"/>
          <w:sz w:val="24"/>
          <w:szCs w:val="24"/>
          <w:lang w:val="ru-KG" w:eastAsia="ru-KG"/>
        </w:rPr>
        <w:t>Об отходах производства и потребления</w:t>
      </w:r>
    </w:p>
    <w:p w14:paraId="01CC4171" w14:textId="77777777" w:rsidR="006808A9" w:rsidRPr="006808A9" w:rsidRDefault="006808A9" w:rsidP="006808A9">
      <w:pPr>
        <w:spacing w:before="200" w:after="200" w:line="276" w:lineRule="atLeast"/>
        <w:ind w:left="1134" w:right="1134"/>
        <w:jc w:val="center"/>
        <w:rPr>
          <w:rFonts w:ascii="Times New Roman" w:eastAsia="Times New Roman" w:hAnsi="Times New Roman" w:cs="Times New Roman"/>
          <w:color w:val="000000"/>
          <w:sz w:val="24"/>
          <w:szCs w:val="24"/>
          <w:lang w:val="ru-KG" w:eastAsia="ru-KG"/>
        </w:rPr>
      </w:pPr>
      <w:bookmarkStart w:id="0" w:name="g1"/>
      <w:bookmarkEnd w:id="0"/>
      <w:r w:rsidRPr="006808A9">
        <w:rPr>
          <w:rFonts w:ascii="Times New Roman" w:eastAsia="Times New Roman" w:hAnsi="Times New Roman" w:cs="Times New Roman"/>
          <w:b/>
          <w:bCs/>
          <w:color w:val="000000"/>
          <w:sz w:val="24"/>
          <w:szCs w:val="24"/>
          <w:lang w:val="ru-KG" w:eastAsia="ru-KG"/>
        </w:rPr>
        <w:t>Глава 1. Общие положения</w:t>
      </w:r>
    </w:p>
    <w:p w14:paraId="13F73411"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 w:name="st_1"/>
      <w:bookmarkEnd w:id="1"/>
      <w:r w:rsidRPr="006808A9">
        <w:rPr>
          <w:rFonts w:ascii="Times New Roman" w:eastAsia="Times New Roman" w:hAnsi="Times New Roman" w:cs="Times New Roman"/>
          <w:b/>
          <w:bCs/>
          <w:color w:val="000000"/>
          <w:sz w:val="24"/>
          <w:szCs w:val="24"/>
          <w:lang w:val="ru-KG" w:eastAsia="ru-KG"/>
        </w:rPr>
        <w:t>Статья 1. Законодательство Кыргызской Республики об отходах производства и потребления</w:t>
      </w:r>
    </w:p>
    <w:p w14:paraId="0D95238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Настоящий Закон регулирует отношения, возникающие в процессе образования, сбора, хранения, переработки, обезвреживания, транспортирования и захоронения отходов производства и потребления (далее - отходы), а также государственное управление, надзор и контроль в области обращения с отходами.</w:t>
      </w:r>
    </w:p>
    <w:p w14:paraId="2D7FE69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Отношения в области обращения с отходами регулируются настоящим Законом и другими нормативными правовыми актами Кыргызской Республики, а также международными договорами, вступившими в силу в установленном законодательством порядке, в части не противоречащей настоящему Закону.</w:t>
      </w:r>
    </w:p>
    <w:p w14:paraId="1EBE7A83"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 w:name="st_2"/>
      <w:bookmarkEnd w:id="2"/>
      <w:r w:rsidRPr="006808A9">
        <w:rPr>
          <w:rFonts w:ascii="Times New Roman" w:eastAsia="Times New Roman" w:hAnsi="Times New Roman" w:cs="Times New Roman"/>
          <w:b/>
          <w:bCs/>
          <w:color w:val="000000"/>
          <w:sz w:val="24"/>
          <w:szCs w:val="24"/>
          <w:lang w:val="ru-KG" w:eastAsia="ru-KG"/>
        </w:rPr>
        <w:t>Статья 2. Понятия, используемые в настоящем Законе</w:t>
      </w:r>
    </w:p>
    <w:p w14:paraId="0C6EC1E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В настоящем Законе используются следующие термины и определения:</w:t>
      </w:r>
    </w:p>
    <w:p w14:paraId="10111A8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w:t>
      </w:r>
      <w:r w:rsidRPr="006808A9">
        <w:rPr>
          <w:rFonts w:ascii="Times New Roman" w:eastAsia="Times New Roman" w:hAnsi="Times New Roman" w:cs="Times New Roman"/>
          <w:b/>
          <w:bCs/>
          <w:color w:val="000000"/>
          <w:sz w:val="24"/>
          <w:szCs w:val="24"/>
          <w:lang w:val="ru-KG" w:eastAsia="ru-KG"/>
        </w:rPr>
        <w:t>сбор отходов</w:t>
      </w:r>
      <w:r w:rsidRPr="006808A9">
        <w:rPr>
          <w:rFonts w:ascii="Times New Roman" w:eastAsia="Times New Roman" w:hAnsi="Times New Roman" w:cs="Times New Roman"/>
          <w:color w:val="000000"/>
          <w:sz w:val="24"/>
          <w:szCs w:val="24"/>
          <w:lang w:val="ru-KG" w:eastAsia="ru-KG"/>
        </w:rPr>
        <w:t> - прием отходов в целях их дальнейшей обработки, переработки, обезвреживания и размещения;</w:t>
      </w:r>
    </w:p>
    <w:p w14:paraId="7B345B1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w:t>
      </w:r>
      <w:r w:rsidRPr="006808A9">
        <w:rPr>
          <w:rFonts w:ascii="Times New Roman" w:eastAsia="Times New Roman" w:hAnsi="Times New Roman" w:cs="Times New Roman"/>
          <w:b/>
          <w:bCs/>
          <w:color w:val="000000"/>
          <w:sz w:val="24"/>
          <w:szCs w:val="24"/>
          <w:lang w:val="ru-KG" w:eastAsia="ru-KG"/>
        </w:rPr>
        <w:t>вторичное сырье</w:t>
      </w:r>
      <w:r w:rsidRPr="006808A9">
        <w:rPr>
          <w:rFonts w:ascii="Times New Roman" w:eastAsia="Times New Roman" w:hAnsi="Times New Roman" w:cs="Times New Roman"/>
          <w:color w:val="000000"/>
          <w:sz w:val="24"/>
          <w:szCs w:val="24"/>
          <w:lang w:val="ru-KG" w:eastAsia="ru-KG"/>
        </w:rPr>
        <w:t> - материалы и изделия, которые после первоначального полного использования (износа) могут применяться повторно в производстве как исходное сырье;</w:t>
      </w:r>
    </w:p>
    <w:p w14:paraId="2296EF8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w:t>
      </w:r>
      <w:r w:rsidRPr="006808A9">
        <w:rPr>
          <w:rFonts w:ascii="Times New Roman" w:eastAsia="Times New Roman" w:hAnsi="Times New Roman" w:cs="Times New Roman"/>
          <w:b/>
          <w:bCs/>
          <w:color w:val="000000"/>
          <w:sz w:val="24"/>
          <w:szCs w:val="24"/>
          <w:lang w:val="ru-KG" w:eastAsia="ru-KG"/>
        </w:rPr>
        <w:t>накопление отходов</w:t>
      </w:r>
      <w:r w:rsidRPr="006808A9">
        <w:rPr>
          <w:rFonts w:ascii="Times New Roman" w:eastAsia="Times New Roman" w:hAnsi="Times New Roman" w:cs="Times New Roman"/>
          <w:color w:val="000000"/>
          <w:sz w:val="24"/>
          <w:szCs w:val="24"/>
          <w:lang w:val="ru-KG" w:eastAsia="ru-KG"/>
        </w:rPr>
        <w:t> - складирование отходов на срок не более чем одиннадцать месяцев в целях их дальнейшей обработки, утилизации, обезвреживания и размещения;</w:t>
      </w:r>
    </w:p>
    <w:p w14:paraId="136FB8D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w:t>
      </w:r>
      <w:r w:rsidRPr="006808A9">
        <w:rPr>
          <w:rFonts w:ascii="Times New Roman" w:eastAsia="Times New Roman" w:hAnsi="Times New Roman" w:cs="Times New Roman"/>
          <w:b/>
          <w:bCs/>
          <w:color w:val="000000"/>
          <w:sz w:val="24"/>
          <w:szCs w:val="24"/>
          <w:lang w:val="ru-KG" w:eastAsia="ru-KG"/>
        </w:rPr>
        <w:t>транспортирование отходов</w:t>
      </w:r>
      <w:r w:rsidRPr="006808A9">
        <w:rPr>
          <w:rFonts w:ascii="Times New Roman" w:eastAsia="Times New Roman" w:hAnsi="Times New Roman" w:cs="Times New Roman"/>
          <w:color w:val="000000"/>
          <w:sz w:val="24"/>
          <w:szCs w:val="24"/>
          <w:lang w:val="ru-KG" w:eastAsia="ru-KG"/>
        </w:rPr>
        <w:t> - перевозка отходов автомобильным, железнодорожным, воздушным, водным транспортом;</w:t>
      </w:r>
    </w:p>
    <w:p w14:paraId="40126BF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w:t>
      </w:r>
      <w:r w:rsidRPr="006808A9">
        <w:rPr>
          <w:rFonts w:ascii="Times New Roman" w:eastAsia="Times New Roman" w:hAnsi="Times New Roman" w:cs="Times New Roman"/>
          <w:b/>
          <w:bCs/>
          <w:color w:val="000000"/>
          <w:sz w:val="24"/>
          <w:szCs w:val="24"/>
          <w:lang w:val="ru-KG" w:eastAsia="ru-KG"/>
        </w:rPr>
        <w:t>коммунальные отходы</w:t>
      </w:r>
      <w:r w:rsidRPr="006808A9">
        <w:rPr>
          <w:rFonts w:ascii="Times New Roman" w:eastAsia="Times New Roman" w:hAnsi="Times New Roman" w:cs="Times New Roman"/>
          <w:color w:val="000000"/>
          <w:sz w:val="24"/>
          <w:szCs w:val="24"/>
          <w:lang w:val="ru-KG" w:eastAsia="ru-KG"/>
        </w:rPr>
        <w:t> - отходы потребления и отходы производства, включенные в перечень коммунальных отходов, утверждаемый Кабинетом Министров Кыргызской Республики, обращение которых организуют местные органы государственной власти;</w:t>
      </w:r>
    </w:p>
    <w:p w14:paraId="1DC5B3F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6) </w:t>
      </w:r>
      <w:r w:rsidRPr="006808A9">
        <w:rPr>
          <w:rFonts w:ascii="Times New Roman" w:eastAsia="Times New Roman" w:hAnsi="Times New Roman" w:cs="Times New Roman"/>
          <w:b/>
          <w:bCs/>
          <w:color w:val="000000"/>
          <w:sz w:val="24"/>
          <w:szCs w:val="24"/>
          <w:lang w:val="ru-KG" w:eastAsia="ru-KG"/>
        </w:rPr>
        <w:t>обработка отходов</w:t>
      </w:r>
      <w:r w:rsidRPr="006808A9">
        <w:rPr>
          <w:rFonts w:ascii="Times New Roman" w:eastAsia="Times New Roman" w:hAnsi="Times New Roman" w:cs="Times New Roman"/>
          <w:color w:val="000000"/>
          <w:sz w:val="24"/>
          <w:szCs w:val="24"/>
          <w:lang w:val="ru-KG" w:eastAsia="ru-KG"/>
        </w:rPr>
        <w:t> - предварительная подготовка отходов к дальнейшей переработке, включая их сортировку, разборку, очистку;</w:t>
      </w:r>
    </w:p>
    <w:p w14:paraId="449693A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7) </w:t>
      </w:r>
      <w:r w:rsidRPr="006808A9">
        <w:rPr>
          <w:rFonts w:ascii="Times New Roman" w:eastAsia="Times New Roman" w:hAnsi="Times New Roman" w:cs="Times New Roman"/>
          <w:b/>
          <w:bCs/>
          <w:color w:val="000000"/>
          <w:sz w:val="24"/>
          <w:szCs w:val="24"/>
          <w:lang w:val="ru-KG" w:eastAsia="ru-KG"/>
        </w:rPr>
        <w:t>обезвреживание отходов</w:t>
      </w:r>
      <w:r w:rsidRPr="006808A9">
        <w:rPr>
          <w:rFonts w:ascii="Times New Roman" w:eastAsia="Times New Roman" w:hAnsi="Times New Roman" w:cs="Times New Roman"/>
          <w:color w:val="000000"/>
          <w:sz w:val="24"/>
          <w:szCs w:val="24"/>
          <w:lang w:val="ru-KG" w:eastAsia="ru-KG"/>
        </w:rPr>
        <w:t> - уменьшение массы отходов, изменение их состава, физических и химических свойств (включая сжигание и (или) обеззараживание на специализированных установках) в целях снижения негативного воздействия отходов на здоровье человека и окружающую среду;</w:t>
      </w:r>
    </w:p>
    <w:p w14:paraId="5FAC387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8) </w:t>
      </w:r>
      <w:r w:rsidRPr="006808A9">
        <w:rPr>
          <w:rFonts w:ascii="Times New Roman" w:eastAsia="Times New Roman" w:hAnsi="Times New Roman" w:cs="Times New Roman"/>
          <w:b/>
          <w:bCs/>
          <w:color w:val="000000"/>
          <w:sz w:val="24"/>
          <w:szCs w:val="24"/>
          <w:lang w:val="ru-KG" w:eastAsia="ru-KG"/>
        </w:rPr>
        <w:t>захоронение отходов</w:t>
      </w:r>
      <w:r w:rsidRPr="006808A9">
        <w:rPr>
          <w:rFonts w:ascii="Times New Roman" w:eastAsia="Times New Roman" w:hAnsi="Times New Roman" w:cs="Times New Roman"/>
          <w:color w:val="000000"/>
          <w:sz w:val="24"/>
          <w:szCs w:val="24"/>
          <w:lang w:val="ru-KG" w:eastAsia="ru-KG"/>
        </w:rPr>
        <w:t> - изоляция отходов в специальных хранилищах, направленная на предотвращение попадания загрязняющих веществ в окружающую среду и исключающая возможность их дальнейшего использования;</w:t>
      </w:r>
    </w:p>
    <w:p w14:paraId="6CFF77F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9) </w:t>
      </w:r>
      <w:r w:rsidRPr="006808A9">
        <w:rPr>
          <w:rFonts w:ascii="Times New Roman" w:eastAsia="Times New Roman" w:hAnsi="Times New Roman" w:cs="Times New Roman"/>
          <w:b/>
          <w:bCs/>
          <w:color w:val="000000"/>
          <w:sz w:val="24"/>
          <w:szCs w:val="24"/>
          <w:lang w:val="ru-KG" w:eastAsia="ru-KG"/>
        </w:rPr>
        <w:t>переработка отходов</w:t>
      </w:r>
      <w:r w:rsidRPr="006808A9">
        <w:rPr>
          <w:rFonts w:ascii="Times New Roman" w:eastAsia="Times New Roman" w:hAnsi="Times New Roman" w:cs="Times New Roman"/>
          <w:color w:val="000000"/>
          <w:sz w:val="24"/>
          <w:szCs w:val="24"/>
          <w:lang w:val="ru-KG" w:eastAsia="ru-KG"/>
        </w:rPr>
        <w:t> - применение отходов для производства продукции и выполнения работ (услуг) или получения энергии;</w:t>
      </w:r>
    </w:p>
    <w:p w14:paraId="1FAAEC5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10) </w:t>
      </w:r>
      <w:r w:rsidRPr="006808A9">
        <w:rPr>
          <w:rFonts w:ascii="Times New Roman" w:eastAsia="Times New Roman" w:hAnsi="Times New Roman" w:cs="Times New Roman"/>
          <w:b/>
          <w:bCs/>
          <w:color w:val="000000"/>
          <w:sz w:val="24"/>
          <w:szCs w:val="24"/>
          <w:lang w:val="ru-KG" w:eastAsia="ru-KG"/>
        </w:rPr>
        <w:t>компетентный орган</w:t>
      </w:r>
      <w:r w:rsidRPr="006808A9">
        <w:rPr>
          <w:rFonts w:ascii="Times New Roman" w:eastAsia="Times New Roman" w:hAnsi="Times New Roman" w:cs="Times New Roman"/>
          <w:color w:val="000000"/>
          <w:sz w:val="24"/>
          <w:szCs w:val="24"/>
          <w:lang w:val="ru-KG" w:eastAsia="ru-KG"/>
        </w:rPr>
        <w:t> - уполномоченный государственный орган в области охраны окружающей среды, осуществляющий координацию деятельности в области обращения с отходами;</w:t>
      </w:r>
    </w:p>
    <w:p w14:paraId="7B38BD4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lastRenderedPageBreak/>
        <w:t>11) </w:t>
      </w:r>
      <w:r w:rsidRPr="006808A9">
        <w:rPr>
          <w:rFonts w:ascii="Times New Roman" w:eastAsia="Times New Roman" w:hAnsi="Times New Roman" w:cs="Times New Roman"/>
          <w:b/>
          <w:bCs/>
          <w:color w:val="000000"/>
          <w:sz w:val="24"/>
          <w:szCs w:val="24"/>
          <w:lang w:val="ru-KG" w:eastAsia="ru-KG"/>
        </w:rPr>
        <w:t>лимит размещения отходов</w:t>
      </w:r>
      <w:r w:rsidRPr="006808A9">
        <w:rPr>
          <w:rFonts w:ascii="Times New Roman" w:eastAsia="Times New Roman" w:hAnsi="Times New Roman" w:cs="Times New Roman"/>
          <w:color w:val="000000"/>
          <w:sz w:val="24"/>
          <w:szCs w:val="24"/>
          <w:lang w:val="ru-KG" w:eastAsia="ru-KG"/>
        </w:rPr>
        <w:t> - предельное количество отходов, разрешенное для размещения, установленное для юридических или физических лиц на определенный срок с учетом экологической обстановки в регионе;</w:t>
      </w:r>
    </w:p>
    <w:p w14:paraId="4AC3706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12) </w:t>
      </w:r>
      <w:r w:rsidRPr="006808A9">
        <w:rPr>
          <w:rFonts w:ascii="Times New Roman" w:eastAsia="Times New Roman" w:hAnsi="Times New Roman" w:cs="Times New Roman"/>
          <w:b/>
          <w:bCs/>
          <w:color w:val="000000"/>
          <w:sz w:val="24"/>
          <w:szCs w:val="24"/>
          <w:lang w:val="ru-KG" w:eastAsia="ru-KG"/>
        </w:rPr>
        <w:t>малоотходная технология</w:t>
      </w:r>
      <w:r w:rsidRPr="006808A9">
        <w:rPr>
          <w:rFonts w:ascii="Times New Roman" w:eastAsia="Times New Roman" w:hAnsi="Times New Roman" w:cs="Times New Roman"/>
          <w:color w:val="000000"/>
          <w:sz w:val="24"/>
          <w:szCs w:val="24"/>
          <w:lang w:val="ru-KG" w:eastAsia="ru-KG"/>
        </w:rPr>
        <w:t> - процесс производства продукции, при котором при производстве единицы продукции образуется меньшее количество отходов по сравнению с существующими традиционными способами получения этой продукции;</w:t>
      </w:r>
    </w:p>
    <w:p w14:paraId="46BB8D5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13) </w:t>
      </w:r>
      <w:r w:rsidRPr="006808A9">
        <w:rPr>
          <w:rFonts w:ascii="Times New Roman" w:eastAsia="Times New Roman" w:hAnsi="Times New Roman" w:cs="Times New Roman"/>
          <w:b/>
          <w:bCs/>
          <w:color w:val="000000"/>
          <w:sz w:val="24"/>
          <w:szCs w:val="24"/>
          <w:lang w:val="ru-KG" w:eastAsia="ru-KG"/>
        </w:rPr>
        <w:t>обращение с отходами</w:t>
      </w:r>
      <w:r w:rsidRPr="006808A9">
        <w:rPr>
          <w:rFonts w:ascii="Times New Roman" w:eastAsia="Times New Roman" w:hAnsi="Times New Roman" w:cs="Times New Roman"/>
          <w:color w:val="000000"/>
          <w:sz w:val="24"/>
          <w:szCs w:val="24"/>
          <w:lang w:val="ru-KG" w:eastAsia="ru-KG"/>
        </w:rPr>
        <w:t> - деятельность по сбору, накоплению, транспортированию, обработке, переработке, обезвреживанию, размещению отходов;</w:t>
      </w:r>
    </w:p>
    <w:p w14:paraId="242AE4E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14) </w:t>
      </w:r>
      <w:r w:rsidRPr="006808A9">
        <w:rPr>
          <w:rFonts w:ascii="Times New Roman" w:eastAsia="Times New Roman" w:hAnsi="Times New Roman" w:cs="Times New Roman"/>
          <w:b/>
          <w:bCs/>
          <w:color w:val="000000"/>
          <w:sz w:val="24"/>
          <w:szCs w:val="24"/>
          <w:lang w:val="ru-KG" w:eastAsia="ru-KG"/>
        </w:rPr>
        <w:t>объект размещения отходов</w:t>
      </w:r>
      <w:r w:rsidRPr="006808A9">
        <w:rPr>
          <w:rFonts w:ascii="Times New Roman" w:eastAsia="Times New Roman" w:hAnsi="Times New Roman" w:cs="Times New Roman"/>
          <w:color w:val="000000"/>
          <w:sz w:val="24"/>
          <w:szCs w:val="24"/>
          <w:lang w:val="ru-KG" w:eastAsia="ru-KG"/>
        </w:rPr>
        <w:t xml:space="preserve"> - полигоны, накопители, свалки, </w:t>
      </w:r>
      <w:proofErr w:type="spellStart"/>
      <w:r w:rsidRPr="006808A9">
        <w:rPr>
          <w:rFonts w:ascii="Times New Roman" w:eastAsia="Times New Roman" w:hAnsi="Times New Roman" w:cs="Times New Roman"/>
          <w:color w:val="000000"/>
          <w:sz w:val="24"/>
          <w:szCs w:val="24"/>
          <w:lang w:val="ru-KG" w:eastAsia="ru-KG"/>
        </w:rPr>
        <w:t>шламохранилища</w:t>
      </w:r>
      <w:proofErr w:type="spellEnd"/>
      <w:r w:rsidRPr="006808A9">
        <w:rPr>
          <w:rFonts w:ascii="Times New Roman" w:eastAsia="Times New Roman" w:hAnsi="Times New Roman" w:cs="Times New Roman"/>
          <w:color w:val="000000"/>
          <w:sz w:val="24"/>
          <w:szCs w:val="24"/>
          <w:lang w:val="ru-KG" w:eastAsia="ru-KG"/>
        </w:rPr>
        <w:t>, хвостохранилища, отвалы горных пород и другие специально оборудованные места для хранения и захоронения отходов;</w:t>
      </w:r>
    </w:p>
    <w:p w14:paraId="1C9B592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15) </w:t>
      </w:r>
      <w:r w:rsidRPr="006808A9">
        <w:rPr>
          <w:rFonts w:ascii="Times New Roman" w:eastAsia="Times New Roman" w:hAnsi="Times New Roman" w:cs="Times New Roman"/>
          <w:b/>
          <w:bCs/>
          <w:color w:val="000000"/>
          <w:sz w:val="24"/>
          <w:szCs w:val="24"/>
          <w:lang w:val="ru-KG" w:eastAsia="ru-KG"/>
        </w:rPr>
        <w:t>опасные отходы</w:t>
      </w:r>
      <w:r w:rsidRPr="006808A9">
        <w:rPr>
          <w:rFonts w:ascii="Times New Roman" w:eastAsia="Times New Roman" w:hAnsi="Times New Roman" w:cs="Times New Roman"/>
          <w:color w:val="000000"/>
          <w:sz w:val="24"/>
          <w:szCs w:val="24"/>
          <w:lang w:val="ru-KG" w:eastAsia="ru-KG"/>
        </w:rPr>
        <w:t> - отходы производства и потребления, содержащие в своем составе вещества, которые обладают опасными свойствами и присутствуют в таком количестве и в таком виде, что представляют непосредственную или потенциальную опасность для здоровья людей или окружающей среды как самостоятельно, так и при вступлении в контакт с другими веществами;</w:t>
      </w:r>
    </w:p>
    <w:p w14:paraId="0EB785E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16) </w:t>
      </w:r>
      <w:r w:rsidRPr="006808A9">
        <w:rPr>
          <w:rFonts w:ascii="Times New Roman" w:eastAsia="Times New Roman" w:hAnsi="Times New Roman" w:cs="Times New Roman"/>
          <w:b/>
          <w:bCs/>
          <w:color w:val="000000"/>
          <w:sz w:val="24"/>
          <w:szCs w:val="24"/>
          <w:lang w:val="ru-KG" w:eastAsia="ru-KG"/>
        </w:rPr>
        <w:t>отходы производства</w:t>
      </w:r>
      <w:r w:rsidRPr="006808A9">
        <w:rPr>
          <w:rFonts w:ascii="Times New Roman" w:eastAsia="Times New Roman" w:hAnsi="Times New Roman" w:cs="Times New Roman"/>
          <w:color w:val="000000"/>
          <w:sz w:val="24"/>
          <w:szCs w:val="24"/>
          <w:lang w:val="ru-KG" w:eastAsia="ru-KG"/>
        </w:rPr>
        <w:t> - остатки материалов, сырья, полуфабрикатов, образовавшиеся в процессе производства продукции или выполнения работ и утратившие полностью или частично свои потребительские свойства, а также сопутствующие вещества, образующиеся в процессе производства и не находящие применения в этом производстве;</w:t>
      </w:r>
    </w:p>
    <w:p w14:paraId="3198E83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17) </w:t>
      </w:r>
      <w:r w:rsidRPr="006808A9">
        <w:rPr>
          <w:rFonts w:ascii="Times New Roman" w:eastAsia="Times New Roman" w:hAnsi="Times New Roman" w:cs="Times New Roman"/>
          <w:b/>
          <w:bCs/>
          <w:color w:val="000000"/>
          <w:sz w:val="24"/>
          <w:szCs w:val="24"/>
          <w:lang w:val="ru-KG" w:eastAsia="ru-KG"/>
        </w:rPr>
        <w:t>отходы потребления</w:t>
      </w:r>
      <w:r w:rsidRPr="006808A9">
        <w:rPr>
          <w:rFonts w:ascii="Times New Roman" w:eastAsia="Times New Roman" w:hAnsi="Times New Roman" w:cs="Times New Roman"/>
          <w:color w:val="000000"/>
          <w:sz w:val="24"/>
          <w:szCs w:val="24"/>
          <w:lang w:val="ru-KG" w:eastAsia="ru-KG"/>
        </w:rPr>
        <w:t> - изделия, материалы и вещества, утратившие свои потребительские качества вследствие их физического или морального износа. К отходам потребления также относятся твердые бытовые отходы, которые возникают в процессе жизнедеятельности людей;</w:t>
      </w:r>
    </w:p>
    <w:p w14:paraId="5211D5D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18) </w:t>
      </w:r>
      <w:r w:rsidRPr="006808A9">
        <w:rPr>
          <w:rFonts w:ascii="Times New Roman" w:eastAsia="Times New Roman" w:hAnsi="Times New Roman" w:cs="Times New Roman"/>
          <w:b/>
          <w:bCs/>
          <w:color w:val="000000"/>
          <w:sz w:val="24"/>
          <w:szCs w:val="24"/>
          <w:lang w:val="ru-KG" w:eastAsia="ru-KG"/>
        </w:rPr>
        <w:t>паспорт отходов</w:t>
      </w:r>
      <w:r w:rsidRPr="006808A9">
        <w:rPr>
          <w:rFonts w:ascii="Times New Roman" w:eastAsia="Times New Roman" w:hAnsi="Times New Roman" w:cs="Times New Roman"/>
          <w:color w:val="000000"/>
          <w:sz w:val="24"/>
          <w:szCs w:val="24"/>
          <w:lang w:val="ru-KG" w:eastAsia="ru-KG"/>
        </w:rPr>
        <w:t> - документ, удостоверяющий количественную и качественную характеристику отходов;</w:t>
      </w:r>
    </w:p>
    <w:p w14:paraId="1145214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19) </w:t>
      </w:r>
      <w:r w:rsidRPr="006808A9">
        <w:rPr>
          <w:rFonts w:ascii="Times New Roman" w:eastAsia="Times New Roman" w:hAnsi="Times New Roman" w:cs="Times New Roman"/>
          <w:b/>
          <w:bCs/>
          <w:color w:val="000000"/>
          <w:sz w:val="24"/>
          <w:szCs w:val="24"/>
          <w:lang w:val="ru-KG" w:eastAsia="ru-KG"/>
        </w:rPr>
        <w:t>размещение отходов</w:t>
      </w:r>
      <w:r w:rsidRPr="006808A9">
        <w:rPr>
          <w:rFonts w:ascii="Times New Roman" w:eastAsia="Times New Roman" w:hAnsi="Times New Roman" w:cs="Times New Roman"/>
          <w:color w:val="000000"/>
          <w:sz w:val="24"/>
          <w:szCs w:val="24"/>
          <w:lang w:val="ru-KG" w:eastAsia="ru-KG"/>
        </w:rPr>
        <w:t> - хранение и захоронение отходов;</w:t>
      </w:r>
    </w:p>
    <w:p w14:paraId="241A4C8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20) </w:t>
      </w:r>
      <w:r w:rsidRPr="006808A9">
        <w:rPr>
          <w:rFonts w:ascii="Times New Roman" w:eastAsia="Times New Roman" w:hAnsi="Times New Roman" w:cs="Times New Roman"/>
          <w:b/>
          <w:bCs/>
          <w:color w:val="000000"/>
          <w:sz w:val="24"/>
          <w:szCs w:val="24"/>
          <w:lang w:val="ru-KG" w:eastAsia="ru-KG"/>
        </w:rPr>
        <w:t>трансграничная перевозка отходов</w:t>
      </w:r>
      <w:r w:rsidRPr="006808A9">
        <w:rPr>
          <w:rFonts w:ascii="Times New Roman" w:eastAsia="Times New Roman" w:hAnsi="Times New Roman" w:cs="Times New Roman"/>
          <w:color w:val="000000"/>
          <w:sz w:val="24"/>
          <w:szCs w:val="24"/>
          <w:lang w:val="ru-KG" w:eastAsia="ru-KG"/>
        </w:rPr>
        <w:t> - любая перевозка отходов из района, находящегося под юрисдикцией другого государства, в/или через район, находящийся под юрисдикцией Кыргызской Республики;</w:t>
      </w:r>
    </w:p>
    <w:p w14:paraId="1FF79A1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21) </w:t>
      </w:r>
      <w:r w:rsidRPr="006808A9">
        <w:rPr>
          <w:rFonts w:ascii="Times New Roman" w:eastAsia="Times New Roman" w:hAnsi="Times New Roman" w:cs="Times New Roman"/>
          <w:b/>
          <w:bCs/>
          <w:color w:val="000000"/>
          <w:sz w:val="24"/>
          <w:szCs w:val="24"/>
          <w:lang w:val="ru-KG" w:eastAsia="ru-KG"/>
        </w:rPr>
        <w:t>хранение отходов</w:t>
      </w:r>
      <w:r w:rsidRPr="006808A9">
        <w:rPr>
          <w:rFonts w:ascii="Times New Roman" w:eastAsia="Times New Roman" w:hAnsi="Times New Roman" w:cs="Times New Roman"/>
          <w:color w:val="000000"/>
          <w:sz w:val="24"/>
          <w:szCs w:val="24"/>
          <w:lang w:val="ru-KG" w:eastAsia="ru-KG"/>
        </w:rPr>
        <w:t> - содержание отходов в специально оборудованных накопителях до их извлечения с целью захоронения, обезвреживания или переработки;</w:t>
      </w:r>
    </w:p>
    <w:p w14:paraId="78DE0D4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22) </w:t>
      </w:r>
      <w:r w:rsidRPr="006808A9">
        <w:rPr>
          <w:rFonts w:ascii="Times New Roman" w:eastAsia="Times New Roman" w:hAnsi="Times New Roman" w:cs="Times New Roman"/>
          <w:b/>
          <w:bCs/>
          <w:color w:val="000000"/>
          <w:sz w:val="24"/>
          <w:szCs w:val="24"/>
          <w:lang w:val="ru-KG" w:eastAsia="ru-KG"/>
        </w:rPr>
        <w:t>отходы от использования товара</w:t>
      </w:r>
      <w:r w:rsidRPr="006808A9">
        <w:rPr>
          <w:rFonts w:ascii="Times New Roman" w:eastAsia="Times New Roman" w:hAnsi="Times New Roman" w:cs="Times New Roman"/>
          <w:color w:val="000000"/>
          <w:sz w:val="24"/>
          <w:szCs w:val="24"/>
          <w:lang w:val="ru-KG" w:eastAsia="ru-KG"/>
        </w:rPr>
        <w:t> - отходы, образовавшиеся после утраты товарами, упаковкой товаров полностью или частично своих потребительских свойств;</w:t>
      </w:r>
    </w:p>
    <w:p w14:paraId="79B1840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23) </w:t>
      </w:r>
      <w:r w:rsidRPr="006808A9">
        <w:rPr>
          <w:rFonts w:ascii="Times New Roman" w:eastAsia="Times New Roman" w:hAnsi="Times New Roman" w:cs="Times New Roman"/>
          <w:b/>
          <w:bCs/>
          <w:color w:val="000000"/>
          <w:sz w:val="24"/>
          <w:szCs w:val="24"/>
          <w:lang w:val="ru-KG" w:eastAsia="ru-KG"/>
        </w:rPr>
        <w:t>экологическая экспертиза</w:t>
      </w:r>
      <w:r w:rsidRPr="006808A9">
        <w:rPr>
          <w:rFonts w:ascii="Times New Roman" w:eastAsia="Times New Roman" w:hAnsi="Times New Roman" w:cs="Times New Roman"/>
          <w:color w:val="000000"/>
          <w:sz w:val="24"/>
          <w:szCs w:val="24"/>
          <w:lang w:val="ru-KG" w:eastAsia="ru-KG"/>
        </w:rPr>
        <w:t> - определение уровня экологического риска и опасности намечаемых решений, реализация которых прямо или косвенно окажет влияние на состояние окружающей среды и природных ресурсов;</w:t>
      </w:r>
    </w:p>
    <w:p w14:paraId="2A24371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24) </w:t>
      </w:r>
      <w:r w:rsidRPr="006808A9">
        <w:rPr>
          <w:rFonts w:ascii="Times New Roman" w:eastAsia="Times New Roman" w:hAnsi="Times New Roman" w:cs="Times New Roman"/>
          <w:b/>
          <w:bCs/>
          <w:color w:val="000000"/>
          <w:sz w:val="24"/>
          <w:szCs w:val="24"/>
          <w:lang w:val="ru-KG" w:eastAsia="ru-KG"/>
        </w:rPr>
        <w:t>вторичные материальные ресурсы</w:t>
      </w:r>
      <w:r w:rsidRPr="006808A9">
        <w:rPr>
          <w:rFonts w:ascii="Times New Roman" w:eastAsia="Times New Roman" w:hAnsi="Times New Roman" w:cs="Times New Roman"/>
          <w:color w:val="000000"/>
          <w:sz w:val="24"/>
          <w:szCs w:val="24"/>
          <w:lang w:val="ru-KG" w:eastAsia="ru-KG"/>
        </w:rPr>
        <w:t> - отходы производства и потребления, образующиеся в народном хозяйстве, для которых существует возможность повторного использования непосредственно или после дополнительной обработки;</w:t>
      </w:r>
    </w:p>
    <w:p w14:paraId="4A62997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25) </w:t>
      </w:r>
      <w:r w:rsidRPr="006808A9">
        <w:rPr>
          <w:rFonts w:ascii="Times New Roman" w:eastAsia="Times New Roman" w:hAnsi="Times New Roman" w:cs="Times New Roman"/>
          <w:b/>
          <w:bCs/>
          <w:color w:val="000000"/>
          <w:sz w:val="24"/>
          <w:szCs w:val="24"/>
          <w:lang w:val="ru-KG" w:eastAsia="ru-KG"/>
        </w:rPr>
        <w:t>оператор по утилизационному сбору</w:t>
      </w:r>
      <w:r w:rsidRPr="006808A9">
        <w:rPr>
          <w:rFonts w:ascii="Times New Roman" w:eastAsia="Times New Roman" w:hAnsi="Times New Roman" w:cs="Times New Roman"/>
          <w:color w:val="000000"/>
          <w:sz w:val="24"/>
          <w:szCs w:val="24"/>
          <w:lang w:val="ru-KG" w:eastAsia="ru-KG"/>
        </w:rPr>
        <w:t> </w:t>
      </w:r>
      <w:r w:rsidRPr="006808A9">
        <w:rPr>
          <w:rFonts w:ascii="Times New Roman" w:eastAsia="Times New Roman" w:hAnsi="Times New Roman" w:cs="Times New Roman"/>
          <w:b/>
          <w:bCs/>
          <w:color w:val="000000"/>
          <w:sz w:val="24"/>
          <w:szCs w:val="24"/>
          <w:lang w:val="ru-KG" w:eastAsia="ru-KG"/>
        </w:rPr>
        <w:t>(далее - оператор РОП)</w:t>
      </w:r>
      <w:r w:rsidRPr="006808A9">
        <w:rPr>
          <w:rFonts w:ascii="Times New Roman" w:eastAsia="Times New Roman" w:hAnsi="Times New Roman" w:cs="Times New Roman"/>
          <w:color w:val="000000"/>
          <w:sz w:val="24"/>
          <w:szCs w:val="24"/>
          <w:lang w:val="ru-KG" w:eastAsia="ru-KG"/>
        </w:rPr>
        <w:t> - юридическое лицо, которое в соответствии с законодательством Кыргызской Республики о неналоговых доходах осуществляет сбор и администрирование платежей утилизационного сбора, обеспечивает переработку отходов от использования товаров;</w:t>
      </w:r>
    </w:p>
    <w:p w14:paraId="43A64CD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26) </w:t>
      </w:r>
      <w:r w:rsidRPr="006808A9">
        <w:rPr>
          <w:rFonts w:ascii="Times New Roman" w:eastAsia="Times New Roman" w:hAnsi="Times New Roman" w:cs="Times New Roman"/>
          <w:b/>
          <w:bCs/>
          <w:color w:val="000000"/>
          <w:sz w:val="24"/>
          <w:szCs w:val="24"/>
          <w:lang w:val="ru-KG" w:eastAsia="ru-KG"/>
        </w:rPr>
        <w:t>утилизационный сбор</w:t>
      </w:r>
      <w:r w:rsidRPr="006808A9">
        <w:rPr>
          <w:rFonts w:ascii="Times New Roman" w:eastAsia="Times New Roman" w:hAnsi="Times New Roman" w:cs="Times New Roman"/>
          <w:color w:val="000000"/>
          <w:sz w:val="24"/>
          <w:szCs w:val="24"/>
          <w:lang w:val="ru-KG" w:eastAsia="ru-KG"/>
        </w:rPr>
        <w:t> - плата за обеспечение выполнения нормативов переработки отходов от использования товаров, уплачивается юридическими и физическими лицами, индивидуальными предпринимателями, осуществляющими импорт товаров из третьих стран или ввоз товаров из государств-членов Евразийского экономического союза, а также производство товаров на территории Кыргызской Республики.</w:t>
      </w:r>
    </w:p>
    <w:p w14:paraId="5DDE8914"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 w:name="st_3"/>
      <w:bookmarkEnd w:id="3"/>
      <w:r w:rsidRPr="006808A9">
        <w:rPr>
          <w:rFonts w:ascii="Times New Roman" w:eastAsia="Times New Roman" w:hAnsi="Times New Roman" w:cs="Times New Roman"/>
          <w:b/>
          <w:bCs/>
          <w:color w:val="000000"/>
          <w:sz w:val="24"/>
          <w:szCs w:val="24"/>
          <w:lang w:val="ru-KG" w:eastAsia="ru-KG"/>
        </w:rPr>
        <w:t>Статья 3. Основные принципы государственной политики в области обращения с отходами</w:t>
      </w:r>
    </w:p>
    <w:p w14:paraId="3D3DAE3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Основными принципами государственной политики в области обращения с отходами являются:</w:t>
      </w:r>
    </w:p>
    <w:p w14:paraId="025147A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предотвращение использования опасных химических веществ;</w:t>
      </w:r>
    </w:p>
    <w:p w14:paraId="03378D9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приоритетность внедрения малоотходных технологических процессов;</w:t>
      </w:r>
    </w:p>
    <w:p w14:paraId="053EC5B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использование механизмов экономического стимулирования для вовлечения в хозяйственный оборот отходов;</w:t>
      </w:r>
    </w:p>
    <w:p w14:paraId="5434371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неотвратимость наступления ответственности за нарушение требований природоохранного и санитарного законодательства;</w:t>
      </w:r>
    </w:p>
    <w:p w14:paraId="7231A33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обязательность проведения государственной экологической экспертизы при принятии решений по обращению с отходами;</w:t>
      </w:r>
    </w:p>
    <w:p w14:paraId="754E5FD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свободный доступ в соответствии с законодательством Кыргызской Республики к информации в области обращения с отходами;</w:t>
      </w:r>
    </w:p>
    <w:p w14:paraId="5AC0DC8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принятие решений, затрагивающих интересы населения, с учетом защиты национальных интересов.</w:t>
      </w:r>
    </w:p>
    <w:p w14:paraId="33D92440"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4" w:name="st_4"/>
      <w:bookmarkEnd w:id="4"/>
      <w:r w:rsidRPr="006808A9">
        <w:rPr>
          <w:rFonts w:ascii="Times New Roman" w:eastAsia="Times New Roman" w:hAnsi="Times New Roman" w:cs="Times New Roman"/>
          <w:b/>
          <w:bCs/>
          <w:color w:val="000000"/>
          <w:sz w:val="24"/>
          <w:szCs w:val="24"/>
          <w:lang w:val="ru-KG" w:eastAsia="ru-KG"/>
        </w:rPr>
        <w:t>Статья 4. Право собственности на отходы и сделки с ними</w:t>
      </w:r>
    </w:p>
    <w:p w14:paraId="2C5072B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Право собственности на отходы приобретают:</w:t>
      </w:r>
    </w:p>
    <w:p w14:paraId="254E54B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государственные органы, местные государственные администрации и органы местного самоуправления - с момента образования отходов в специально отведенных местах сбора отходов (мусорные урны, баки, контейнеры и полигоны), если иное не предусмотрено законодательством Кыргызской Республики и (или) договором об использовании имущества, которое явилось источником образования этих отходов;</w:t>
      </w:r>
    </w:p>
    <w:p w14:paraId="4914AFB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юридическое или физическое лицо, в том числе индивидуальный предприниматель, - на основании сделки об отчуждении отходов или совершения других действий, свидетельствующих об обращении иным способом отходов в собственность.</w:t>
      </w:r>
    </w:p>
    <w:p w14:paraId="39A60B5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Отказ от права собственности на отходы осуществляется в соответствии с гражданским законодательством при условии соблюдения требований настоящего Закона и иных нормативных правовых актов в области обращения с отходами.</w:t>
      </w:r>
    </w:p>
    <w:p w14:paraId="320F1A1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При этом отказ от права собственности на отходы не влечет за собой прекращение прав и обязанностей собственника в отношении отходов до момента приобретения права собственности на них другими юридическими или физическими лицами.</w:t>
      </w:r>
    </w:p>
    <w:p w14:paraId="0868073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Отчуждение опасных отходов другому юридическому или физическому лицу, в том числе индивидуальному предпринимателю, осуществляющему обращение с отходами, разрешается только в целях последующих их обработки, захоронения, обезвреживания, переработки.</w:t>
      </w:r>
    </w:p>
    <w:p w14:paraId="19E9D1A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Пользователи земельных участков несут в установленном законодательством порядке ответственность за образование отходов на своей территории.</w:t>
      </w:r>
    </w:p>
    <w:p w14:paraId="3A1CB32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В случае выявления на своих земельных участках несанкционированных свалок отходов землепользователи обязаны в течение 5 рабочих дней со дня выявления отходов в письменной форме сообщить об этом в уполномоченный государственный орган в области охраны окружающей среды.</w:t>
      </w:r>
    </w:p>
    <w:p w14:paraId="7A10F36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Уполномоченный государственный орган в области охраны окружающей среды обязан принять меры по исключению вредного воздействия отходов на окружающую среду, здоровье граждан, имущество.</w:t>
      </w:r>
    </w:p>
    <w:p w14:paraId="7757486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В случае невыполнения требования, предусмотренного частью 1 настоящей статьи, пользователи земельных участков признаются собственниками отходов со дня их выявления государственными органами, осуществляющими государственный контроль и надзор в области обращения с отходами.</w:t>
      </w:r>
    </w:p>
    <w:p w14:paraId="6A8287D7" w14:textId="77777777" w:rsidR="006808A9" w:rsidRPr="006808A9" w:rsidRDefault="006808A9" w:rsidP="006808A9">
      <w:pPr>
        <w:spacing w:before="200" w:after="200" w:line="276" w:lineRule="atLeast"/>
        <w:ind w:left="1134" w:right="1134"/>
        <w:jc w:val="center"/>
        <w:rPr>
          <w:rFonts w:ascii="Times New Roman" w:eastAsia="Times New Roman" w:hAnsi="Times New Roman" w:cs="Times New Roman"/>
          <w:color w:val="000000"/>
          <w:sz w:val="24"/>
          <w:szCs w:val="24"/>
          <w:lang w:val="ru-KG" w:eastAsia="ru-KG"/>
        </w:rPr>
      </w:pPr>
      <w:bookmarkStart w:id="5" w:name="g2"/>
      <w:bookmarkEnd w:id="5"/>
      <w:r w:rsidRPr="006808A9">
        <w:rPr>
          <w:rFonts w:ascii="Times New Roman" w:eastAsia="Times New Roman" w:hAnsi="Times New Roman" w:cs="Times New Roman"/>
          <w:b/>
          <w:bCs/>
          <w:color w:val="000000"/>
          <w:sz w:val="24"/>
          <w:szCs w:val="24"/>
          <w:lang w:val="ru-KG" w:eastAsia="ru-KG"/>
        </w:rPr>
        <w:t>Глава 2. Полномочия государственных органов и органов местного самоуправления, ответственность юридических и физических лиц в области обращения с отходами</w:t>
      </w:r>
    </w:p>
    <w:p w14:paraId="2CA221E4"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6" w:name="st_5"/>
      <w:bookmarkEnd w:id="6"/>
      <w:r w:rsidRPr="006808A9">
        <w:rPr>
          <w:rFonts w:ascii="Times New Roman" w:eastAsia="Times New Roman" w:hAnsi="Times New Roman" w:cs="Times New Roman"/>
          <w:b/>
          <w:bCs/>
          <w:color w:val="000000"/>
          <w:sz w:val="24"/>
          <w:szCs w:val="24"/>
          <w:lang w:val="ru-KG" w:eastAsia="ru-KG"/>
        </w:rPr>
        <w:t>Статья 5. Полномочия местных государственных администраций</w:t>
      </w:r>
    </w:p>
    <w:p w14:paraId="62FAF90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К полномочиям местных государственных администраций в области обращения с отходами относятся:</w:t>
      </w:r>
    </w:p>
    <w:p w14:paraId="51313DA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осуществление мер по предотвращению катастроф, аварий, связанных с отходами;</w:t>
      </w:r>
    </w:p>
    <w:p w14:paraId="691789B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осуществление мер по ликвидации последствий катастроф, аварий, связанных с отходами;</w:t>
      </w:r>
    </w:p>
    <w:p w14:paraId="470AD49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разработка и реализация региональных, а также выполнение государственных программ в области обращения с отходами;</w:t>
      </w:r>
    </w:p>
    <w:p w14:paraId="058BB8D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организация сбора средств юридических и физических лиц, местного бюджета и внебюджетных фондов для финансирования строительства новых, расширения и реконструкции действующих объектов по переработке, утилизации и размещению отходов;</w:t>
      </w:r>
    </w:p>
    <w:p w14:paraId="5C40061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организация рациональной системы сбора коммунальных отходов, предусматривающей в том числе их раздельный сбор (пищевые отходы, цветные и черные металлы, текстиль, стекло, бумага и т.п.), транспортирование, обработку, переработку, обезвреживание, захоронение отходов, а также рекультивацию подведомственной территории;</w:t>
      </w:r>
    </w:p>
    <w:p w14:paraId="1F35D02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организация системы обращения коммунальных отходов на территориях населенных пунктов;</w:t>
      </w:r>
    </w:p>
    <w:p w14:paraId="6E80674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утверждение правил сбора и вывоза отходов с территорий населенных пунктов;</w:t>
      </w:r>
    </w:p>
    <w:p w14:paraId="4F06DE3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обеспечение населения информацией по обращению с отходами на территории населенных пунктов.</w:t>
      </w:r>
    </w:p>
    <w:p w14:paraId="5587D280"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7" w:name="st_6"/>
      <w:bookmarkEnd w:id="7"/>
      <w:r w:rsidRPr="006808A9">
        <w:rPr>
          <w:rFonts w:ascii="Times New Roman" w:eastAsia="Times New Roman" w:hAnsi="Times New Roman" w:cs="Times New Roman"/>
          <w:b/>
          <w:bCs/>
          <w:color w:val="000000"/>
          <w:sz w:val="24"/>
          <w:szCs w:val="24"/>
          <w:lang w:val="ru-KG" w:eastAsia="ru-KG"/>
        </w:rPr>
        <w:t>Статья 6. Полномочия органов местного самоуправления</w:t>
      </w:r>
    </w:p>
    <w:p w14:paraId="56A34F4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К полномочиям органов местного самоуправления в области обращения с отходами относятся:</w:t>
      </w:r>
    </w:p>
    <w:p w14:paraId="5224CA9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осуществление мер по предотвращению катастроф, аварий, связанных с отходами;</w:t>
      </w:r>
    </w:p>
    <w:p w14:paraId="687C78A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осуществление мер по ликвидации последствий катастроф, аварий, связанных с отходами;</w:t>
      </w:r>
    </w:p>
    <w:p w14:paraId="0A2DF6F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разработка и реализация региональных, а также выполнение государственных программ в области обращения с отходами;</w:t>
      </w:r>
    </w:p>
    <w:p w14:paraId="20690A9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организация местного бюджета для финансирования строительства новых, расширения и реконструкции действующих объектов по утилизации и размещению отходов;</w:t>
      </w:r>
    </w:p>
    <w:p w14:paraId="78C85C6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организация системы обращения коммунальных отходов на территориях населенных пунктов;</w:t>
      </w:r>
    </w:p>
    <w:p w14:paraId="398CFC6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утверждение правил сбора и вывоза отходов с территорий населенных пунктов;</w:t>
      </w:r>
    </w:p>
    <w:p w14:paraId="70BC15B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обеспечение населения информацией по обращению с отходами на территории населенных пунктов.</w:t>
      </w:r>
    </w:p>
    <w:p w14:paraId="7A99276D"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8" w:name="st_7"/>
      <w:bookmarkEnd w:id="8"/>
      <w:r w:rsidRPr="006808A9">
        <w:rPr>
          <w:rFonts w:ascii="Times New Roman" w:eastAsia="Times New Roman" w:hAnsi="Times New Roman" w:cs="Times New Roman"/>
          <w:b/>
          <w:bCs/>
          <w:color w:val="000000"/>
          <w:sz w:val="24"/>
          <w:szCs w:val="24"/>
          <w:lang w:val="ru-KG" w:eastAsia="ru-KG"/>
        </w:rPr>
        <w:t>Статья 7. Компетенция уполномоченного государственного органа в области охраны окружающей среды</w:t>
      </w:r>
    </w:p>
    <w:p w14:paraId="608A71D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Уполномоченный государственный орган в области охраны окружающей среды в пределах своей компетенции обеспечивает:</w:t>
      </w:r>
    </w:p>
    <w:p w14:paraId="3A3D241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проведение государственной экологической экспертизы документации, связанной с обращением с отходами;</w:t>
      </w:r>
    </w:p>
    <w:p w14:paraId="569E2C9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разработку правил и норм, регламентирующих порядок экологически безопасного обращения с отходами и устанавливающих требования безопасности отходов для окружающей среды и здоровья человека;</w:t>
      </w:r>
    </w:p>
    <w:p w14:paraId="0D20A8F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организацию ведения государственного кадастра отходов;</w:t>
      </w:r>
    </w:p>
    <w:p w14:paraId="38FDFF7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установление класса опасности отходов и ведение Классификатора отходов;</w:t>
      </w:r>
    </w:p>
    <w:p w14:paraId="033E50E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осуществление международного сотрудничества в области обращения с отходами, изучение, обобщение и распространение международного опыта;</w:t>
      </w:r>
    </w:p>
    <w:p w14:paraId="08B1504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обеспечение доступа общественности к информации по обращению с отходами;</w:t>
      </w:r>
    </w:p>
    <w:p w14:paraId="1561A8C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координацию деятельности в сфере обращения с отходами, включая обращение со вторичными материальными ресурсами.</w:t>
      </w:r>
    </w:p>
    <w:p w14:paraId="5E93F9B3"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9" w:name="st_8"/>
      <w:bookmarkEnd w:id="9"/>
      <w:r w:rsidRPr="006808A9">
        <w:rPr>
          <w:rFonts w:ascii="Times New Roman" w:eastAsia="Times New Roman" w:hAnsi="Times New Roman" w:cs="Times New Roman"/>
          <w:b/>
          <w:bCs/>
          <w:color w:val="000000"/>
          <w:sz w:val="24"/>
          <w:szCs w:val="24"/>
          <w:lang w:val="ru-KG" w:eastAsia="ru-KG"/>
        </w:rPr>
        <w:t>Статья 8. Обязанности юридических и физических лиц, в том числе индивидуальных предпринимателей, осуществляющих обращение с отходами</w:t>
      </w:r>
    </w:p>
    <w:p w14:paraId="6DDF33C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Юридические лица и индивидуальные предприниматели, осуществляющие обращение с отходами, обязаны:</w:t>
      </w:r>
    </w:p>
    <w:p w14:paraId="26D3846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обеспечивать сбор отходов и их разделение по видам, за исключением случаев, когда смешивание отходов разных видов допускается в соответствии с техническими нормативными правовыми актами;</w:t>
      </w:r>
    </w:p>
    <w:p w14:paraId="1B8A8AE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назначать должностных (уполномоченных) лиц, ответственных за обращение с отходами;</w:t>
      </w:r>
    </w:p>
    <w:p w14:paraId="2D00927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разрабатывать и утверждать внутренние инструкции по обращению с отходами производства, а также обеспечивать их соблюдение;</w:t>
      </w:r>
    </w:p>
    <w:p w14:paraId="09FEEBE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обеспечивать обращение с отходами в соответствии с настоящим Законом и иными нормативными правовыми актами об обращении с отходами;</w:t>
      </w:r>
    </w:p>
    <w:p w14:paraId="13AD5B4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обеспечивать подготовку (обучение) работников в области обращения с отходами, а также инструктаж, проверку знаний и повышение их квалификации;</w:t>
      </w:r>
    </w:p>
    <w:p w14:paraId="7C949D5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вести учет отходов и проводить их инвентаризацию в порядке, установленном настоящим Законом и иными нормативными правовыми актами об обращении с отходами;</w:t>
      </w:r>
    </w:p>
    <w:p w14:paraId="6C661DC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представлять в соответствии с законодательством о государственной статистике первичные статистические данные в области обращения с отходами;</w:t>
      </w:r>
    </w:p>
    <w:p w14:paraId="2491343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предоставлять в порядке, установленном законодательством, достоверную информацию об обращении с отходами по требованию специально уполномоченных органов исполнительной власти в области обращения с отходами или их территориальных органов, местные органы государственной власти, граждан;</w:t>
      </w:r>
    </w:p>
    <w:p w14:paraId="718DACA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разрабатывать и принимать меры по уменьшению объемов (предотвращению) образования отходов;</w:t>
      </w:r>
    </w:p>
    <w:p w14:paraId="632547C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осуществлять производственный контроль за состоянием окружающей среды и не допускать вредного воздействия отходов, продуктов их взаимодействия и (или) разложения на окружающую среду, здоровье граждан, имущество, а в случае оказания такого воздействия принимать меры по ликвидации или уменьшению последствий этого воздействия;</w:t>
      </w:r>
    </w:p>
    <w:p w14:paraId="283E7CE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выполнять иные требования, нормы и правила, установленные настоящим Законом и иными нормативными правовыми актами в области обращения с отходами.</w:t>
      </w:r>
    </w:p>
    <w:p w14:paraId="004954F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Физические лица, осуществляющие обращение с отходами и не являющиеся индивидуальными предпринимателями, обязаны обеспечивать сбор отходов и разделение их по видам, если для этого юридическими лицами, обслуживающими жилые дома, или иными лицами созданы необходимые условия в соответствии с настоящим Законом и иными нормативными правовыми актами в области обращения с отходами.</w:t>
      </w:r>
    </w:p>
    <w:p w14:paraId="184DA5C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Производители отходов производства обязаны:</w:t>
      </w:r>
    </w:p>
    <w:p w14:paraId="75DCBA0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обеспечивать разработку и утверждение нормативов образования отходов производства, а также их соблюдение в соответствии с настоящим Законом и иными нормативными правовыми актами в области обращения с отходами;</w:t>
      </w:r>
    </w:p>
    <w:p w14:paraId="2FD9696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обеспечивать установление степени и класса опасности отходов производства, если класс их опасности не указан в Классификаторе отходов в соответствии с настоящим Законом и иными нормативными правовыми актами в области обращения с отходами.</w:t>
      </w:r>
    </w:p>
    <w:p w14:paraId="42AC7B3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Собственники передаваемых в пользование зданий, сооружений и иных объектов либо уполномоченные ими лица обязаны создавать места накопления отходов, а также создавать иные условия производителям отходов для выполнения ими требований, установленных настоящим Законом и иными нормативными правовыми актами в области обращения с отходами.</w:t>
      </w:r>
    </w:p>
    <w:p w14:paraId="6DFECF2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Юридические лица, обслуживающие жилые дома, обязаны:</w:t>
      </w:r>
    </w:p>
    <w:p w14:paraId="635F036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создавать условия производителям отходов потребления для выполнения ими требований, установленных настоящим Законом и иными нормативными правовыми актами в области обращения с отходами;</w:t>
      </w:r>
    </w:p>
    <w:p w14:paraId="4F11A13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обеспечивать заключение договоров на транспортирование отходов с целью дальнейшей их передачи на обработку, переработку или захоронение.</w:t>
      </w:r>
    </w:p>
    <w:p w14:paraId="72619F6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6. Юридические лица, в том числе индивидуальные предприниматели, осуществляющие эксплуатацию объектов обработки, переработки, размещения и обезвреживания отходов, обязаны:</w:t>
      </w:r>
    </w:p>
    <w:p w14:paraId="262E158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осуществлять учет отходов, поступающих на обработку, переработку, хранение, захоронение и обезвреживание;</w:t>
      </w:r>
    </w:p>
    <w:p w14:paraId="50FBC7E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осуществлять обработку, переработку, хранение, захоронение и обезвреживание отходов в соответствии с требованиями законодательства в области обращения с отходами;</w:t>
      </w:r>
    </w:p>
    <w:p w14:paraId="66310B8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содержать в технически исправном состоянии оборудование и сооружения, предотвращающие загрязнение окружающей среды отходами, продуктами их взаимодействия и (или) разложения;</w:t>
      </w:r>
    </w:p>
    <w:p w14:paraId="0293809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проводить локальный мониторинг окружающей среды в порядке, установленном законодательством об охране окружающей среды.</w:t>
      </w:r>
    </w:p>
    <w:p w14:paraId="6FB8550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7. Собственники объектов захоронения отходов либо уполномоченные ими лица после завершения эксплуатации объектов захоронения отходов обязаны обеспечить проведение работ по их выводу из эксплуатации с последующим:</w:t>
      </w:r>
    </w:p>
    <w:p w14:paraId="0DA2CE4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проведением локального мониторинга окружающей среды в порядке, установленном законодательством об охране окружающей среды;</w:t>
      </w:r>
    </w:p>
    <w:p w14:paraId="39D0576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обеспечением работ по восстановлению нарушенных земель.</w:t>
      </w:r>
    </w:p>
    <w:p w14:paraId="08B4F91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8. Собственники отходов при невозможности их переработки в соответствии с требованиями, установленными законодательством в области обращения с отходами и иными нормативными правовыми актами, обязаны принять меры по дальнейшей их передаче для обезвреживания и/или захоронения.</w:t>
      </w:r>
    </w:p>
    <w:p w14:paraId="21C37F9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9. Собственники отходов либо уполномоченные ими юридические лица или индивидуальные предприниматели при перевозке отходов обязаны:</w:t>
      </w:r>
    </w:p>
    <w:p w14:paraId="640317E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использовать транспортные средства, обеспечивающие безопасную перевозку отходов;</w:t>
      </w:r>
    </w:p>
    <w:p w14:paraId="65B8D46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указывать в договоре о перевозке отходов требования к погрузочно-разгрузочным работам, упаковке отходов, а также условия, обеспечивающие безопасную перевозку отходов.</w:t>
      </w:r>
    </w:p>
    <w:p w14:paraId="7EB96B4D" w14:textId="77777777" w:rsidR="006808A9" w:rsidRPr="006808A9" w:rsidRDefault="006808A9" w:rsidP="006808A9">
      <w:pPr>
        <w:spacing w:before="200" w:after="200" w:line="276" w:lineRule="atLeast"/>
        <w:ind w:left="1134" w:right="1134"/>
        <w:jc w:val="center"/>
        <w:rPr>
          <w:rFonts w:ascii="Times New Roman" w:eastAsia="Times New Roman" w:hAnsi="Times New Roman" w:cs="Times New Roman"/>
          <w:color w:val="000000"/>
          <w:sz w:val="24"/>
          <w:szCs w:val="24"/>
          <w:lang w:val="ru-KG" w:eastAsia="ru-KG"/>
        </w:rPr>
      </w:pPr>
      <w:bookmarkStart w:id="10" w:name="g3"/>
      <w:bookmarkEnd w:id="10"/>
      <w:r w:rsidRPr="006808A9">
        <w:rPr>
          <w:rFonts w:ascii="Times New Roman" w:eastAsia="Times New Roman" w:hAnsi="Times New Roman" w:cs="Times New Roman"/>
          <w:b/>
          <w:bCs/>
          <w:color w:val="000000"/>
          <w:sz w:val="24"/>
          <w:szCs w:val="24"/>
          <w:lang w:val="ru-KG" w:eastAsia="ru-KG"/>
        </w:rPr>
        <w:t>Глава 3. Требования при обращении с отходами</w:t>
      </w:r>
    </w:p>
    <w:p w14:paraId="2A565ACA"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1" w:name="st_9"/>
      <w:bookmarkEnd w:id="11"/>
      <w:r w:rsidRPr="006808A9">
        <w:rPr>
          <w:rFonts w:ascii="Times New Roman" w:eastAsia="Times New Roman" w:hAnsi="Times New Roman" w:cs="Times New Roman"/>
          <w:b/>
          <w:bCs/>
          <w:color w:val="000000"/>
          <w:sz w:val="24"/>
          <w:szCs w:val="24"/>
          <w:lang w:val="ru-KG" w:eastAsia="ru-KG"/>
        </w:rPr>
        <w:t>Статья 9. Классификация отходов</w:t>
      </w:r>
    </w:p>
    <w:p w14:paraId="4DE5CDE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Отходы, в том числе коммунальные отходы, разделяются по видам в зависимости от:</w:t>
      </w:r>
    </w:p>
    <w:p w14:paraId="0419CF1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происхождения - на отходы производства и отходы потребления;</w:t>
      </w:r>
    </w:p>
    <w:p w14:paraId="6D29B47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агрегатного состояния - на твердые отходы и жидкие отходы;</w:t>
      </w:r>
    </w:p>
    <w:p w14:paraId="73FC10C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степени опасности - на опасные отходы и неопасные отходы;</w:t>
      </w:r>
    </w:p>
    <w:p w14:paraId="281D090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возможности их использования - на вторичные материальные ресурсы и иные отходы производства и потребления.</w:t>
      </w:r>
    </w:p>
    <w:p w14:paraId="7CEF02F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Отходы классифицируются по классам опасности:</w:t>
      </w:r>
    </w:p>
    <w:p w14:paraId="78519FE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первый (</w:t>
      </w:r>
      <w:r w:rsidRPr="006808A9">
        <w:rPr>
          <w:rFonts w:ascii="Times New Roman" w:eastAsia="Times New Roman" w:hAnsi="Times New Roman" w:cs="Times New Roman"/>
          <w:color w:val="000000"/>
          <w:sz w:val="24"/>
          <w:szCs w:val="24"/>
          <w:lang w:val="en-US" w:eastAsia="ru-KG"/>
        </w:rPr>
        <w:t>I</w:t>
      </w:r>
      <w:r w:rsidRPr="006808A9">
        <w:rPr>
          <w:rFonts w:ascii="Times New Roman" w:eastAsia="Times New Roman" w:hAnsi="Times New Roman" w:cs="Times New Roman"/>
          <w:color w:val="000000"/>
          <w:sz w:val="24"/>
          <w:szCs w:val="24"/>
          <w:lang w:val="ru-KG" w:eastAsia="ru-KG"/>
        </w:rPr>
        <w:t>) класс опасности - чрезвычайно опасные;</w:t>
      </w:r>
    </w:p>
    <w:p w14:paraId="6E6F9F8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второй (II) класс опасности - высоко опасные;</w:t>
      </w:r>
    </w:p>
    <w:p w14:paraId="4B47023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третий (III) класс опасности - умеренно опасные;</w:t>
      </w:r>
    </w:p>
    <w:p w14:paraId="7E2BBBA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четвертый (IV) класс опасности - малоопасные;</w:t>
      </w:r>
    </w:p>
    <w:p w14:paraId="6ECC170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пятый (V) класс опасности - практически неопасные.</w:t>
      </w:r>
    </w:p>
    <w:p w14:paraId="269BEAC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Классификатор отходов Кыргызской Республики (далее - Классификатор отходов) утверждается Кабинетом Министров Кыргызской Республики и ведется уполномоченным государственным органом в области охраны окружающей среды.</w:t>
      </w:r>
    </w:p>
    <w:p w14:paraId="468A33D9"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2" w:name="st_10"/>
      <w:bookmarkEnd w:id="12"/>
      <w:r w:rsidRPr="006808A9">
        <w:rPr>
          <w:rFonts w:ascii="Times New Roman" w:eastAsia="Times New Roman" w:hAnsi="Times New Roman" w:cs="Times New Roman"/>
          <w:b/>
          <w:bCs/>
          <w:color w:val="000000"/>
          <w:sz w:val="24"/>
          <w:szCs w:val="24"/>
          <w:lang w:val="ru-KG" w:eastAsia="ru-KG"/>
        </w:rPr>
        <w:t>Статья 10. Установление класса опасности отходов</w:t>
      </w:r>
    </w:p>
    <w:p w14:paraId="3EF3F31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Классы опасности отходов указываются в Классификаторе отходов.</w:t>
      </w:r>
    </w:p>
    <w:p w14:paraId="2FC1520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Классы опасности отходов устанавливаются их производителями по согласованию с уполномоченным государственным органом в области охраны окружающей среды для всех образующихся отходов, если класс опасности отходов производства не указан в Классификаторе отходов.</w:t>
      </w:r>
    </w:p>
    <w:p w14:paraId="2673E75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Если производитель отходов не обеспечил установление класса опасности отходов, то их установление осуществляет юридическое лицо или индивидуальный предприниматель, к которым перешло право собственности на эти отходы.</w:t>
      </w:r>
    </w:p>
    <w:p w14:paraId="477F2C4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Установление класса опасности отходов осуществляется на основании свойств, представляющих опасность для окружающей среды, здоровья граждан, имущества.</w:t>
      </w:r>
    </w:p>
    <w:p w14:paraId="74D19B2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Установление класса опасности отходов осуществляется в порядке, установленном Кабинетом Министров Кыргызской Республики.</w:t>
      </w:r>
    </w:p>
    <w:p w14:paraId="283AAD7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Выдача заключения о классе опасности отходов осуществляется по результатам определения опасных свойств отходов.</w:t>
      </w:r>
    </w:p>
    <w:p w14:paraId="6E1E91C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6. Класс опасности опасных отходов устанавливается исходя из наиболее высокого класса опасности, определенного по результатам исследования опасных свойств отходов.</w:t>
      </w:r>
    </w:p>
    <w:p w14:paraId="25CAE1A0"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3" w:name="st_11"/>
      <w:bookmarkEnd w:id="13"/>
      <w:r w:rsidRPr="006808A9">
        <w:rPr>
          <w:rFonts w:ascii="Times New Roman" w:eastAsia="Times New Roman" w:hAnsi="Times New Roman" w:cs="Times New Roman"/>
          <w:b/>
          <w:bCs/>
          <w:color w:val="000000"/>
          <w:sz w:val="24"/>
          <w:szCs w:val="24"/>
          <w:lang w:val="ru-KG" w:eastAsia="ru-KG"/>
        </w:rPr>
        <w:t>Статья 11. Требования при проектировании, строительстве и реконструкции предприятий, сооружений и иных объектов</w:t>
      </w:r>
    </w:p>
    <w:p w14:paraId="733E6D4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При проектировании, строительстве и реконструкции действующих предприятий и сооружений юридические и физические лица обязаны:</w:t>
      </w:r>
    </w:p>
    <w:p w14:paraId="3CF3E2F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соблюдать установленные стандарты, нормы и иные нормативы качества окружающей среды в области обращения с отходами;</w:t>
      </w:r>
    </w:p>
    <w:p w14:paraId="7356D60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иметь положительное заключение государственной экологической экспертизы на проекты и другую документацию, регламентирующую деятельность, связанную с обращением с отходами до начала реализации проекта.</w:t>
      </w:r>
    </w:p>
    <w:p w14:paraId="655CA7A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Обращение с отходами при осуществлении строительной деятельности производится с выполнением требований, установленных законодательством об архитектурной, градостроительной и строительной деятельностях, об охране окружающей среды, настоящим Законом и иными нормативными правовыми актами в области обращениями с отходами.</w:t>
      </w:r>
    </w:p>
    <w:p w14:paraId="2E9869A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При разработке проектной документации на строительство, в том числе на реставрационные работы, капитальный и текущий ремонт, снос зданий и сооружений, монтаж и демонтаж зданий и конструкций, а также на сооружение сборных элементов на строительной площадке должен предусматриваться комплекс мероприятий по обращению с отходами, включающий в себя:</w:t>
      </w:r>
    </w:p>
    <w:p w14:paraId="2819865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определение количественных и качественных (химический состав, агрегатное состояние, класс опасности и т.д.) показателей образующихся отходов;</w:t>
      </w:r>
    </w:p>
    <w:p w14:paraId="7644195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определение мест накопления отходов на строительной площадке;</w:t>
      </w:r>
    </w:p>
    <w:p w14:paraId="2D8DE97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проектные решения по перевозке отходов в санкционированные места хранения отходов, санкционированные места захоронения отходов либо на объекты обезвреживания отходов и (или) на объекты по переработке и утилизации отходов;</w:t>
      </w:r>
    </w:p>
    <w:p w14:paraId="38433F0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иные мероприятия, направленные на обеспечение соблюдения законодательства Кыргызской Республики в области обращения с отходами.</w:t>
      </w:r>
    </w:p>
    <w:p w14:paraId="06D672A6"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4" w:name="st_12"/>
      <w:bookmarkEnd w:id="14"/>
      <w:r w:rsidRPr="006808A9">
        <w:rPr>
          <w:rFonts w:ascii="Times New Roman" w:eastAsia="Times New Roman" w:hAnsi="Times New Roman" w:cs="Times New Roman"/>
          <w:b/>
          <w:bCs/>
          <w:color w:val="000000"/>
          <w:sz w:val="24"/>
          <w:szCs w:val="24"/>
          <w:lang w:val="ru-KG" w:eastAsia="ru-KG"/>
        </w:rPr>
        <w:t>Статья 12. Требования при эксплуатации действующих производств</w:t>
      </w:r>
    </w:p>
    <w:p w14:paraId="6BF9022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Юридические и физические лица в ходе эксплуатации действующих производств обязаны:</w:t>
      </w:r>
    </w:p>
    <w:p w14:paraId="4AD36BD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проводить инвентаризацию образовавшихся отходов и представлять достоверную информацию в государственные органы в области официальной статистики, уполномоченный государственный орган в области охраны окружающей среды и в контрольно-надзорные органы в сфере экологической и технической безопасности, а также санитарного и эпидемиологического надзора;</w:t>
      </w:r>
    </w:p>
    <w:p w14:paraId="2BDC749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осуществлять производственный контроль в области обращения с отходами;</w:t>
      </w:r>
    </w:p>
    <w:p w14:paraId="43709C4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предоставлять в уполномоченный государственный орган в области охраны окружающей среды необходимую информацию по обращению с отходами;</w:t>
      </w:r>
    </w:p>
    <w:p w14:paraId="5227C26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соблюдать требования по предупреждению аварийных ситуаций;</w:t>
      </w:r>
    </w:p>
    <w:p w14:paraId="5A58EFB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при возникновении чрезвычайных ситуаций с отрицательными экологическими последствиями немедленно информировать об этом уполномоченный государственный орган в области Гражданской защиты, органы местного самоуправления и население;</w:t>
      </w:r>
    </w:p>
    <w:p w14:paraId="20F1D9B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при трансграничных перевозках отходов руководствоваться требованиями Базельской конвенции о контроле за трансграничными перевозками опасных отходов и их удалением, настоящего Закона и иных нормативных правовых актов.</w:t>
      </w:r>
    </w:p>
    <w:p w14:paraId="793AE45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Эксплуатация производств, на которых образуются отходы, не удаляемые экологически безопасными способами, запрещается.</w:t>
      </w:r>
    </w:p>
    <w:p w14:paraId="63572F7A"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5" w:name="st_13"/>
      <w:bookmarkEnd w:id="15"/>
      <w:r w:rsidRPr="006808A9">
        <w:rPr>
          <w:rFonts w:ascii="Times New Roman" w:eastAsia="Times New Roman" w:hAnsi="Times New Roman" w:cs="Times New Roman"/>
          <w:b/>
          <w:bCs/>
          <w:color w:val="000000"/>
          <w:sz w:val="24"/>
          <w:szCs w:val="24"/>
          <w:lang w:val="ru-KG" w:eastAsia="ru-KG"/>
        </w:rPr>
        <w:t>Статья 13. Требования к сбору отходов</w:t>
      </w:r>
    </w:p>
    <w:p w14:paraId="22C552F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При осуществлении сбора отходов необходимо обеспечить разделение отходов по видам (металл, стекло, текстиль, макулатура, пластмасса, резина, пищевые отходы и т.д.).</w:t>
      </w:r>
    </w:p>
    <w:p w14:paraId="070D441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Разделение по видам осуществляется производителями отходов либо уполномоченными ими юридическими лицами или индивидуальными предпринимателями, осуществляющими обращение с отходами.</w:t>
      </w:r>
    </w:p>
    <w:p w14:paraId="22FA2F8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Если производитель отходов не выполнил требования по разделению отходов по видам, то их разделение по видам осуществляет юридическое лицо или индивидуальный предприниматель, к которым перешло право собственности на эти отходы.</w:t>
      </w:r>
    </w:p>
    <w:p w14:paraId="72FEFE19"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6" w:name="st_14"/>
      <w:bookmarkEnd w:id="16"/>
      <w:r w:rsidRPr="006808A9">
        <w:rPr>
          <w:rFonts w:ascii="Times New Roman" w:eastAsia="Times New Roman" w:hAnsi="Times New Roman" w:cs="Times New Roman"/>
          <w:b/>
          <w:bCs/>
          <w:color w:val="000000"/>
          <w:sz w:val="24"/>
          <w:szCs w:val="24"/>
          <w:lang w:val="ru-KG" w:eastAsia="ru-KG"/>
        </w:rPr>
        <w:t>Статья 14. Требования к переработке отходов</w:t>
      </w:r>
    </w:p>
    <w:p w14:paraId="3B67090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Переработка отходов должна производиться экологически безопасным способом в соответствии с требованиями нормативных правовых актов Кыргызской Республики в области обращения с отходами.</w:t>
      </w:r>
    </w:p>
    <w:p w14:paraId="7AD24CC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Переработка отходов с применением технологий, приводящих к образованию стойких органических загрязнителей, запрещается.</w:t>
      </w:r>
    </w:p>
    <w:p w14:paraId="70D9269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Деятельность по переработке отходов I-V классов опасности подлежит лицензированию на основе положительного заключения государственной экологической экспертизы. Процедура лицензирования определяется Кабинетом Министров Кыргызской Республики.</w:t>
      </w:r>
    </w:p>
    <w:p w14:paraId="55AA720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Объекты по переработке отходов, введенные в эксплуатацию, подлежат регистрации в реестре объектов по переработке отходов в порядке, установленном Кабинетом Министров Кыргызской Республики.</w:t>
      </w:r>
    </w:p>
    <w:p w14:paraId="06E65F0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Ведение реестра объектов по переработке отходов осуществляется оператором РОП.</w:t>
      </w:r>
    </w:p>
    <w:p w14:paraId="4ED83E2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Эксплуатация объектов по переработке отходов, не включенных в реестр таких объектов, запрещается.</w:t>
      </w:r>
    </w:p>
    <w:p w14:paraId="58D510E5"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7" w:name="st_15"/>
      <w:bookmarkEnd w:id="17"/>
      <w:r w:rsidRPr="006808A9">
        <w:rPr>
          <w:rFonts w:ascii="Times New Roman" w:eastAsia="Times New Roman" w:hAnsi="Times New Roman" w:cs="Times New Roman"/>
          <w:b/>
          <w:bCs/>
          <w:color w:val="000000"/>
          <w:sz w:val="24"/>
          <w:szCs w:val="24"/>
          <w:lang w:val="ru-KG" w:eastAsia="ru-KG"/>
        </w:rPr>
        <w:t>Статья 15. Требования к обезвреживанию отходов</w:t>
      </w:r>
    </w:p>
    <w:p w14:paraId="00F5F9E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Обезвреживание отходов должно осуществляться только на объектах обезвреживания отходов, эксплуатация которых производится в соответствии с требованиями, установленными настоящим Законом, иными нормативными правовыми актами в области обращения с отходами, охраны окружающей среды.</w:t>
      </w:r>
    </w:p>
    <w:p w14:paraId="7781158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xml:space="preserve">Биологические отходы подлежат обязательному уничтожению путем сжигания (кремации) в </w:t>
      </w:r>
      <w:proofErr w:type="spellStart"/>
      <w:r w:rsidRPr="006808A9">
        <w:rPr>
          <w:rFonts w:ascii="Times New Roman" w:eastAsia="Times New Roman" w:hAnsi="Times New Roman" w:cs="Times New Roman"/>
          <w:color w:val="000000"/>
          <w:sz w:val="24"/>
          <w:szCs w:val="24"/>
          <w:lang w:val="ru-KG" w:eastAsia="ru-KG"/>
        </w:rPr>
        <w:t>трупосжигательных</w:t>
      </w:r>
      <w:proofErr w:type="spellEnd"/>
      <w:r w:rsidRPr="006808A9">
        <w:rPr>
          <w:rFonts w:ascii="Times New Roman" w:eastAsia="Times New Roman" w:hAnsi="Times New Roman" w:cs="Times New Roman"/>
          <w:color w:val="000000"/>
          <w:sz w:val="24"/>
          <w:szCs w:val="24"/>
          <w:lang w:val="ru-KG" w:eastAsia="ru-KG"/>
        </w:rPr>
        <w:t xml:space="preserve"> печах с 1 января 2025 года.</w:t>
      </w:r>
    </w:p>
    <w:p w14:paraId="2E2359C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Обеззараживания в биотермических ямах (</w:t>
      </w:r>
      <w:proofErr w:type="spellStart"/>
      <w:r w:rsidRPr="006808A9">
        <w:rPr>
          <w:rFonts w:ascii="Times New Roman" w:eastAsia="Times New Roman" w:hAnsi="Times New Roman" w:cs="Times New Roman"/>
          <w:color w:val="000000"/>
          <w:sz w:val="24"/>
          <w:szCs w:val="24"/>
          <w:lang w:val="ru-KG" w:eastAsia="ru-KG"/>
        </w:rPr>
        <w:t>Беккари</w:t>
      </w:r>
      <w:proofErr w:type="spellEnd"/>
      <w:r w:rsidRPr="006808A9">
        <w:rPr>
          <w:rFonts w:ascii="Times New Roman" w:eastAsia="Times New Roman" w:hAnsi="Times New Roman" w:cs="Times New Roman"/>
          <w:color w:val="000000"/>
          <w:sz w:val="24"/>
          <w:szCs w:val="24"/>
          <w:lang w:val="ru-KG" w:eastAsia="ru-KG"/>
        </w:rPr>
        <w:t xml:space="preserve"> яма) с последующим захоронением остатков в землю, допускается в случаях, определяемых Кабинетом Министров Кыргызской Республики.</w:t>
      </w:r>
    </w:p>
    <w:p w14:paraId="1D38BB4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В случае массовой гибели животных от стихийного бедствия и невозможности их транспортировки для утилизации, сжигания или обеззараживания в биотермических ямах (</w:t>
      </w:r>
      <w:proofErr w:type="spellStart"/>
      <w:r w:rsidRPr="006808A9">
        <w:rPr>
          <w:rFonts w:ascii="Times New Roman" w:eastAsia="Times New Roman" w:hAnsi="Times New Roman" w:cs="Times New Roman"/>
          <w:color w:val="000000"/>
          <w:sz w:val="24"/>
          <w:szCs w:val="24"/>
          <w:lang w:val="ru-KG" w:eastAsia="ru-KG"/>
        </w:rPr>
        <w:t>Беккари</w:t>
      </w:r>
      <w:proofErr w:type="spellEnd"/>
      <w:r w:rsidRPr="006808A9">
        <w:rPr>
          <w:rFonts w:ascii="Times New Roman" w:eastAsia="Times New Roman" w:hAnsi="Times New Roman" w:cs="Times New Roman"/>
          <w:color w:val="000000"/>
          <w:sz w:val="24"/>
          <w:szCs w:val="24"/>
          <w:lang w:val="ru-KG" w:eastAsia="ru-KG"/>
        </w:rPr>
        <w:t xml:space="preserve"> яма), допускается захоронение трупов в землю.</w:t>
      </w:r>
    </w:p>
    <w:p w14:paraId="247485C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Порядок ветеринарно-санитарных мероприятий по сжиганию (кремации), обеззараживанию в биотермических ямах (</w:t>
      </w:r>
      <w:proofErr w:type="spellStart"/>
      <w:r w:rsidRPr="006808A9">
        <w:rPr>
          <w:rFonts w:ascii="Times New Roman" w:eastAsia="Times New Roman" w:hAnsi="Times New Roman" w:cs="Times New Roman"/>
          <w:color w:val="000000"/>
          <w:sz w:val="24"/>
          <w:szCs w:val="24"/>
          <w:lang w:val="ru-KG" w:eastAsia="ru-KG"/>
        </w:rPr>
        <w:t>Беккари</w:t>
      </w:r>
      <w:proofErr w:type="spellEnd"/>
      <w:r w:rsidRPr="006808A9">
        <w:rPr>
          <w:rFonts w:ascii="Times New Roman" w:eastAsia="Times New Roman" w:hAnsi="Times New Roman" w:cs="Times New Roman"/>
          <w:color w:val="000000"/>
          <w:sz w:val="24"/>
          <w:szCs w:val="24"/>
          <w:lang w:val="ru-KG" w:eastAsia="ru-KG"/>
        </w:rPr>
        <w:t xml:space="preserve"> яма) и захоронению трупов в землю биологических отходов определяется Кабинетом Министров Кыргызской Республики.</w:t>
      </w:r>
    </w:p>
    <w:p w14:paraId="253D02F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Деятельность по обезвреживанию отходов подлежит лицензированию, порядок которого определяется Кабинетом Министров Кыргызской Республики.</w:t>
      </w:r>
    </w:p>
    <w:p w14:paraId="30A808F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Обезвреживание отходов с применением технологий, приводящих к образованию стойких органических загрязнителей, а также обезвреживание вторичных материальных ресурсов запрещаются.</w:t>
      </w:r>
    </w:p>
    <w:p w14:paraId="396BAA0B"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8" w:name="st_16"/>
      <w:bookmarkEnd w:id="18"/>
      <w:r w:rsidRPr="006808A9">
        <w:rPr>
          <w:rFonts w:ascii="Times New Roman" w:eastAsia="Times New Roman" w:hAnsi="Times New Roman" w:cs="Times New Roman"/>
          <w:b/>
          <w:bCs/>
          <w:color w:val="000000"/>
          <w:sz w:val="24"/>
          <w:szCs w:val="24"/>
          <w:lang w:val="ru-KG" w:eastAsia="ru-KG"/>
        </w:rPr>
        <w:t>Статья 16. Требования к размещению отходов</w:t>
      </w:r>
    </w:p>
    <w:p w14:paraId="72672D1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Запрещается самовольное размещение отходов, которые могут быть источниками загрязнения окружающей среды, а также сжигание их на территории предприятий, учреждений, организаций и населенных пунктов.</w:t>
      </w:r>
    </w:p>
    <w:p w14:paraId="7B39443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Отходы, являющиеся источниками загрязнения окружающей среды, подлежат переработке и (или) обезвреживанию на специальных установках либо размещению на специальных полигонах.</w:t>
      </w:r>
    </w:p>
    <w:p w14:paraId="5EFBA84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Выбор места строительства объектов для размещения отходов определяется местными органами государственной власти с учетом общественного мнения в соответствии с требованиями уполномоченного государственного органа в области охраны окружающей среды на основании экологических, геологических, гидрологических и других исследований при наличии положительного заключения государственной экологической экспертизы и в соответствии с законодательством Кыргызской Республики.</w:t>
      </w:r>
    </w:p>
    <w:p w14:paraId="7772CC8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Места захоронения отходов вносятся в государственный кадастр отходов.</w:t>
      </w:r>
    </w:p>
    <w:p w14:paraId="0A1E68F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При захоронении отходов ведение мониторинга мест захоронения является обязательным. Мониторинг осуществляется собственником объекта размещения отходов в порядке, согласованном с уполномоченным государственным органом в области охраны окружающей среды.</w:t>
      </w:r>
    </w:p>
    <w:p w14:paraId="4BAD652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6. Собственник объекта размещения отходов после окончания эксплуатации этого объекта (или участка) обязан проводить мероприятия по восстановлению нарушенных земель (участков).</w:t>
      </w:r>
    </w:p>
    <w:p w14:paraId="560D92E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7. Захоронение отходов, в состав которых входят полезные компоненты, подлежащие переработке, запрещается. Перечень видов отходов, в состав которых входят полезные компоненты, захоронение которых запрещается, устанавливается Кабинетом Министров Кыргызской Республики.</w:t>
      </w:r>
    </w:p>
    <w:p w14:paraId="61CA9C89"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19" w:name="st_17"/>
      <w:bookmarkEnd w:id="19"/>
      <w:r w:rsidRPr="006808A9">
        <w:rPr>
          <w:rFonts w:ascii="Times New Roman" w:eastAsia="Times New Roman" w:hAnsi="Times New Roman" w:cs="Times New Roman"/>
          <w:b/>
          <w:bCs/>
          <w:color w:val="000000"/>
          <w:sz w:val="24"/>
          <w:szCs w:val="24"/>
          <w:lang w:val="ru-KG" w:eastAsia="ru-KG"/>
        </w:rPr>
        <w:t>Статья 17. Требования к очистке населенных пунктов от коммунальных отходов</w:t>
      </w:r>
    </w:p>
    <w:p w14:paraId="34E4191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Территории населенных пунктов, в том числе места временного проживания и отдыха граждан (садоводческие, огороднические и дачные некоммерческие объединения граждан, дома отдыха, детские лагеря, кемпинги и др.), должны регулярно очищаться от отходов.</w:t>
      </w:r>
    </w:p>
    <w:p w14:paraId="2DA2B78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Организация системы обращения с коммунальными отходами на территориях населенных пунктов определяется органами местного самоуправления и должна соответствовать требованиям санитарных правил, гигиенических и экологических нормативов.</w:t>
      </w:r>
    </w:p>
    <w:p w14:paraId="5668B1A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Для организации системы обращения с коммунальными отходами орган местного самоуправления разрабатывает правила обращения с коммунальными отходами населенного пункта.</w:t>
      </w:r>
    </w:p>
    <w:p w14:paraId="09734EA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Расчет норм образования коммунальных отходов и расчет тарифа на сбор и вывоз, включающий плату за размещение коммунальных отходов, осуществляется в соответствии с порядком, установленным Кабинетом Министров Кыргызской Республики.</w:t>
      </w:r>
    </w:p>
    <w:p w14:paraId="279DE68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Система обращения с коммунальными отходами на территориях населенных пунктов должна предусматривать:</w:t>
      </w:r>
    </w:p>
    <w:p w14:paraId="6FA11B1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возможность раздельного сбора организациями или индивидуальными предпринимателями с участием населения вторичных материальных ресурсов;</w:t>
      </w:r>
    </w:p>
    <w:p w14:paraId="1299F41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организацию временного накопления пригодных для дальнейшей переработки, обезвреживания и размещения коммунальных отходов в установленных (санкционированных) местах;</w:t>
      </w:r>
    </w:p>
    <w:p w14:paraId="3736C89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регулярную очистку и вывоз с территорий населенных пунктов отходов, в том числе сваленных в неустановленных (несанкционированных) местах;</w:t>
      </w:r>
    </w:p>
    <w:p w14:paraId="4BBA0A5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проведение мероприятий, направленных на предотвращение образования несанкционированных свалок отходов;</w:t>
      </w:r>
    </w:p>
    <w:p w14:paraId="3B2BA25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соблюдение установленных санитарных и экологических, ресурсосберегающих правил, требований и нормативов обращения с отходами;</w:t>
      </w:r>
    </w:p>
    <w:p w14:paraId="1400C62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контроль за соблюдением законодательства в сфере обращения с отходами.</w:t>
      </w:r>
    </w:p>
    <w:p w14:paraId="7CBF272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Образование и развитие населенных пунктов, в том числе мест временного проживания граждан, без предварительного обеспечения необходимых условий обращения с отходами производства и потребления запрещается.</w:t>
      </w:r>
    </w:p>
    <w:p w14:paraId="4C4ED518"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0" w:name="st_18"/>
      <w:bookmarkEnd w:id="20"/>
      <w:r w:rsidRPr="006808A9">
        <w:rPr>
          <w:rFonts w:ascii="Times New Roman" w:eastAsia="Times New Roman" w:hAnsi="Times New Roman" w:cs="Times New Roman"/>
          <w:b/>
          <w:bCs/>
          <w:color w:val="000000"/>
          <w:sz w:val="24"/>
          <w:szCs w:val="24"/>
          <w:lang w:val="ru-KG" w:eastAsia="ru-KG"/>
        </w:rPr>
        <w:t>Статья 18. Требования к транспортированию отходов</w:t>
      </w:r>
    </w:p>
    <w:p w14:paraId="0751DB5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Транспортирование отходов производится с использованием транспортных средств, обеспечивающих предотвращение вредного воздействия перевозимых отходов на окружающую среду, здоровье граждан, имущество, и осуществляется в соответствии с настоящим Законом, гражданским законодательством и законодательством в сфере транспорта.</w:t>
      </w:r>
    </w:p>
    <w:p w14:paraId="6A58D92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Транспортирование отходов допускается при наличии сопроводительного документа о перевозке отходов производства (договор о перевозке отходов), за исключением случаев перевозки на захоронение (в соответствии с заключенными договорами на оказание услуг) отходов, относящихся к коммунальным отходам, вывоз которых осуществляется предприятиями, осуществляющими сбор и вывоз отходов, относящихся к коммунальным отходам.</w:t>
      </w:r>
    </w:p>
    <w:p w14:paraId="6D903FC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Сопроводительный документ о транспортировании отходов оформляется собственником перевозимых отходов и должен содержать сведения:</w:t>
      </w:r>
    </w:p>
    <w:p w14:paraId="51EBAA7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 производителе транспортируемых отходов;</w:t>
      </w:r>
    </w:p>
    <w:p w14:paraId="58F80DD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 собственнике транспортируемых отходов в случае, если он не является их производителем;</w:t>
      </w:r>
    </w:p>
    <w:p w14:paraId="3F3702A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 получателе транспортируемых отходов;</w:t>
      </w:r>
    </w:p>
    <w:p w14:paraId="3C6DF14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 юридическом лице или индивидуальном предпринимателе, осуществляющими транспортирование отходов;</w:t>
      </w:r>
    </w:p>
    <w:p w14:paraId="60CDE92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 транспортном средстве, на котором осуществляется транспортирование отходов;</w:t>
      </w:r>
    </w:p>
    <w:p w14:paraId="5675D45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об упаковке транспортируемых отходов.</w:t>
      </w:r>
    </w:p>
    <w:p w14:paraId="015F9AF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Уполномоченный государственный орган в области охраны окружающей среды утверждает форму сопроводительного документа транспортирования отходов, а также устанавливает порядок его оформления.</w:t>
      </w:r>
    </w:p>
    <w:p w14:paraId="4BC7F62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Порядок транспортирования опасных отходов на конкретных видах транспорта (автомобильном, железнодорожном, водном и др.), требования к выполнению погрузочно-разгрузочных работ и другие необходимые требования по обеспечению экологической безопасности определяются законодательством в сфере перевозки опасных грузов.</w:t>
      </w:r>
    </w:p>
    <w:p w14:paraId="513A1D0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С момента погрузки отходов на транспортное средство и приемки их организацией или физическим лицом, индивидуальным предпринимателем, осуществляющим транспортирование опасных отходов, и до выгрузки их в установленном месте из транспортного средства юридическую ответственность за безопасное обращение с ними несет транспортная организация, которой принадлежит данное транспортное средство.</w:t>
      </w:r>
    </w:p>
    <w:p w14:paraId="3D77FD44"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1" w:name="st_19"/>
      <w:bookmarkEnd w:id="21"/>
      <w:r w:rsidRPr="006808A9">
        <w:rPr>
          <w:rFonts w:ascii="Times New Roman" w:eastAsia="Times New Roman" w:hAnsi="Times New Roman" w:cs="Times New Roman"/>
          <w:b/>
          <w:bCs/>
          <w:color w:val="000000"/>
          <w:sz w:val="24"/>
          <w:szCs w:val="24"/>
          <w:lang w:val="ru-KG" w:eastAsia="ru-KG"/>
        </w:rPr>
        <w:t>Статья 19. Трансграничное транспортирование отходов</w:t>
      </w:r>
    </w:p>
    <w:p w14:paraId="3F3BF93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Ввоз отходов на территорию Кыргызской Республики с целью их обезвреживания и размещения запрещается.</w:t>
      </w:r>
    </w:p>
    <w:p w14:paraId="7AD5635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Порядок государственного регулирования трансграничных перевозок опасных и других отходов устанавливается Кабинетом Министров Кыргызской Республики.</w:t>
      </w:r>
    </w:p>
    <w:p w14:paraId="6750D3B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Контроль за вывозом (ввозом) опасных и других отходов обеспечивается государственными органами исполнительной власти, осуществляющими таможенный, экологический и санитарно-эпидемиологический контроль.</w:t>
      </w:r>
    </w:p>
    <w:p w14:paraId="22D664C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Ввоз отходов в Кыргызскую Республику допускается только в целях их переработки на территории Кыргызской Республики.</w:t>
      </w:r>
    </w:p>
    <w:p w14:paraId="15E5E018"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2" w:name="st_20"/>
      <w:bookmarkEnd w:id="22"/>
      <w:r w:rsidRPr="006808A9">
        <w:rPr>
          <w:rFonts w:ascii="Times New Roman" w:eastAsia="Times New Roman" w:hAnsi="Times New Roman" w:cs="Times New Roman"/>
          <w:b/>
          <w:bCs/>
          <w:color w:val="000000"/>
          <w:sz w:val="24"/>
          <w:szCs w:val="24"/>
          <w:lang w:val="ru-KG" w:eastAsia="ru-KG"/>
        </w:rPr>
        <w:t>Статья 20. Лицензирование деятельности по обращению с отходами I-V классов опасности</w:t>
      </w:r>
    </w:p>
    <w:p w14:paraId="2ED2C77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Деятельность юридических и физических лиц, индивидуальных предпринимателей по транспортированию (в том числе трансграничному), обработке, переработке, обезвреживанию, размещению отходов I-V классов опасности подлежит лицензированию в соответствии с </w:t>
      </w:r>
      <w:hyperlink r:id="rId4" w:history="1">
        <w:r w:rsidRPr="006808A9">
          <w:rPr>
            <w:rFonts w:ascii="Times New Roman" w:eastAsia="Times New Roman" w:hAnsi="Times New Roman" w:cs="Times New Roman"/>
            <w:color w:val="0000FF"/>
            <w:sz w:val="24"/>
            <w:szCs w:val="24"/>
            <w:u w:val="single"/>
            <w:lang w:val="ru-KG" w:eastAsia="ru-KG"/>
          </w:rPr>
          <w:t>Законом</w:t>
        </w:r>
      </w:hyperlink>
      <w:r w:rsidRPr="006808A9">
        <w:rPr>
          <w:rFonts w:ascii="Times New Roman" w:eastAsia="Times New Roman" w:hAnsi="Times New Roman" w:cs="Times New Roman"/>
          <w:color w:val="000000"/>
          <w:sz w:val="24"/>
          <w:szCs w:val="24"/>
          <w:lang w:val="ru-KG" w:eastAsia="ru-KG"/>
        </w:rPr>
        <w:t> Кыргызской Республики "О лицензионно-разрешительной системе в Кыргызской Республике".</w:t>
      </w:r>
    </w:p>
    <w:p w14:paraId="673B1CC2" w14:textId="77777777" w:rsidR="006808A9" w:rsidRPr="006808A9" w:rsidRDefault="006808A9" w:rsidP="006808A9">
      <w:pPr>
        <w:spacing w:before="200" w:after="200" w:line="276" w:lineRule="atLeast"/>
        <w:ind w:left="1134" w:right="1134"/>
        <w:jc w:val="center"/>
        <w:rPr>
          <w:rFonts w:ascii="Times New Roman" w:eastAsia="Times New Roman" w:hAnsi="Times New Roman" w:cs="Times New Roman"/>
          <w:color w:val="000000"/>
          <w:sz w:val="24"/>
          <w:szCs w:val="24"/>
          <w:lang w:val="ru-KG" w:eastAsia="ru-KG"/>
        </w:rPr>
      </w:pPr>
      <w:bookmarkStart w:id="23" w:name="g4"/>
      <w:bookmarkEnd w:id="23"/>
      <w:r w:rsidRPr="006808A9">
        <w:rPr>
          <w:rFonts w:ascii="Times New Roman" w:eastAsia="Times New Roman" w:hAnsi="Times New Roman" w:cs="Times New Roman"/>
          <w:b/>
          <w:bCs/>
          <w:color w:val="000000"/>
          <w:sz w:val="24"/>
          <w:szCs w:val="24"/>
          <w:lang w:val="ru-KG" w:eastAsia="ru-KG"/>
        </w:rPr>
        <w:t>Глава 4. Контроль за обращением с отходами</w:t>
      </w:r>
    </w:p>
    <w:p w14:paraId="61CB3A55"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4" w:name="st_21"/>
      <w:bookmarkEnd w:id="24"/>
      <w:r w:rsidRPr="006808A9">
        <w:rPr>
          <w:rFonts w:ascii="Times New Roman" w:eastAsia="Times New Roman" w:hAnsi="Times New Roman" w:cs="Times New Roman"/>
          <w:b/>
          <w:bCs/>
          <w:color w:val="000000"/>
          <w:sz w:val="24"/>
          <w:szCs w:val="24"/>
          <w:lang w:val="ru-KG" w:eastAsia="ru-KG"/>
        </w:rPr>
        <w:t>Статья 21. Государственный контроль за обращением с отходами</w:t>
      </w:r>
    </w:p>
    <w:p w14:paraId="4C89B26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Государственный контроль за обращением с отходами осуществляется уполномоченными государственными органами в сфере экологической и технической безопасности, санитарно-эпидемиологического надзора и органами местного самоуправления.</w:t>
      </w:r>
    </w:p>
    <w:p w14:paraId="598D3BD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Государственный контроль в области обращения с отходами включает в себя:</w:t>
      </w:r>
    </w:p>
    <w:p w14:paraId="1A3D393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контроль за соблюдением юридическими и физическими лицами, индивидуальными предпринимателями требований законодательства по обращению с отходами, в том числе предусмотренных международными соглашениями и договорами, выявление нарушений этих требований и принятие мер по их устранению;</w:t>
      </w:r>
    </w:p>
    <w:p w14:paraId="39C9B15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контроль за выполнением природоохранных, санитарных и экологических нормативов при обращении с отходами;</w:t>
      </w:r>
    </w:p>
    <w:p w14:paraId="09A59B8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контроль за достоверностью представляемой информации и отчетности об отходах;</w:t>
      </w:r>
    </w:p>
    <w:p w14:paraId="314BFE4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сбор, обработку и анализ информации по обращению с отходами;</w:t>
      </w:r>
    </w:p>
    <w:p w14:paraId="4B66D62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анализ существующих производств, выявление возможностей и способов снижения объемов образующихся отходов, контроль за более полным вовлечением их в хозяйственный оборот в качестве сырья;</w:t>
      </w:r>
    </w:p>
    <w:p w14:paraId="4331EF9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привлечение в установленном порядке виновных лиц к ответственности, применение штрафных санкций, предъявление исков о возмещении ущерба, причиненного окружающей среде и здоровью человека в результате нарушения законодательства об отходах;</w:t>
      </w:r>
    </w:p>
    <w:p w14:paraId="6DC0EC0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принятие решений об ограничении, приостановлении, прекращении деятельности в области обращения с отходами;</w:t>
      </w:r>
    </w:p>
    <w:p w14:paraId="1D2CFFD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контроль за обеспечением свободного доступа населения к информации по обращению с отходами.</w:t>
      </w:r>
    </w:p>
    <w:p w14:paraId="6260002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Органы местного самоуправления осуществляют мониторинг обращения с отходами в пределах полномочий, установленных статьей 6 настоящего Закона.</w:t>
      </w:r>
    </w:p>
    <w:p w14:paraId="17F377B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Решения органов, осуществляющих государственный контроль в области обращения с отходами, могут быть обжалованы в порядке, установленном законодательством Кыргызской Республики.</w:t>
      </w:r>
    </w:p>
    <w:p w14:paraId="7245931B"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5" w:name="st_22"/>
      <w:bookmarkEnd w:id="25"/>
      <w:r w:rsidRPr="006808A9">
        <w:rPr>
          <w:rFonts w:ascii="Times New Roman" w:eastAsia="Times New Roman" w:hAnsi="Times New Roman" w:cs="Times New Roman"/>
          <w:b/>
          <w:bCs/>
          <w:color w:val="000000"/>
          <w:sz w:val="24"/>
          <w:szCs w:val="24"/>
          <w:lang w:val="ru-KG" w:eastAsia="ru-KG"/>
        </w:rPr>
        <w:t>Статья 22. Производственный контроль за обращением с отходами</w:t>
      </w:r>
    </w:p>
    <w:p w14:paraId="72295FE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Организации, осуществляющие хозяйственную деятельность, связанную с отходами, организуют и осуществляют производственный контроль за обращением с отходами, целью которого является проверка выполнения экологических, санитарных и иных требований по обращению с отходами в соответствии с законодательством Кыргызской Республики.</w:t>
      </w:r>
    </w:p>
    <w:p w14:paraId="38510CBE"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6" w:name="st_23"/>
      <w:bookmarkEnd w:id="26"/>
      <w:r w:rsidRPr="006808A9">
        <w:rPr>
          <w:rFonts w:ascii="Times New Roman" w:eastAsia="Times New Roman" w:hAnsi="Times New Roman" w:cs="Times New Roman"/>
          <w:b/>
          <w:bCs/>
          <w:color w:val="000000"/>
          <w:sz w:val="24"/>
          <w:szCs w:val="24"/>
          <w:lang w:val="ru-KG" w:eastAsia="ru-KG"/>
        </w:rPr>
        <w:t>Статья 23. Общественный контроль за обращением с отходами</w:t>
      </w:r>
    </w:p>
    <w:p w14:paraId="1862973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Общественный контроль за обращением с отходами осуществляется общественными объединениями в соответствии с их уставами, трудовыми коллективами или гражданами - в порядке, предусмотренном законодательством Кыргызской Республики, и включает в себя проверку соблюдения требований настоящего Закона органами государственной власти, местного самоуправления, юридическими и физическими лицами.</w:t>
      </w:r>
    </w:p>
    <w:p w14:paraId="194ECED4" w14:textId="77777777" w:rsidR="006808A9" w:rsidRPr="006808A9" w:rsidRDefault="006808A9" w:rsidP="006808A9">
      <w:pPr>
        <w:spacing w:before="200" w:after="200" w:line="276" w:lineRule="atLeast"/>
        <w:ind w:left="1134" w:right="1134"/>
        <w:jc w:val="center"/>
        <w:rPr>
          <w:rFonts w:ascii="Times New Roman" w:eastAsia="Times New Roman" w:hAnsi="Times New Roman" w:cs="Times New Roman"/>
          <w:color w:val="000000"/>
          <w:sz w:val="24"/>
          <w:szCs w:val="24"/>
          <w:lang w:val="ru-KG" w:eastAsia="ru-KG"/>
        </w:rPr>
      </w:pPr>
      <w:bookmarkStart w:id="27" w:name="g5"/>
      <w:bookmarkEnd w:id="27"/>
      <w:r w:rsidRPr="006808A9">
        <w:rPr>
          <w:rFonts w:ascii="Times New Roman" w:eastAsia="Times New Roman" w:hAnsi="Times New Roman" w:cs="Times New Roman"/>
          <w:b/>
          <w:bCs/>
          <w:color w:val="000000"/>
          <w:sz w:val="24"/>
          <w:szCs w:val="24"/>
          <w:lang w:val="ru-KG" w:eastAsia="ru-KG"/>
        </w:rPr>
        <w:t>Глава 5. Нормирование, государственный учет и экономическое регулирование обращения с отходами</w:t>
      </w:r>
    </w:p>
    <w:p w14:paraId="7F614BF1"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8" w:name="st_24"/>
      <w:bookmarkEnd w:id="28"/>
      <w:r w:rsidRPr="006808A9">
        <w:rPr>
          <w:rFonts w:ascii="Times New Roman" w:eastAsia="Times New Roman" w:hAnsi="Times New Roman" w:cs="Times New Roman"/>
          <w:b/>
          <w:bCs/>
          <w:color w:val="000000"/>
          <w:sz w:val="24"/>
          <w:szCs w:val="24"/>
          <w:lang w:val="ru-KG" w:eastAsia="ru-KG"/>
        </w:rPr>
        <w:t>Статья 24. Нормирование обращения с отходами</w:t>
      </w:r>
    </w:p>
    <w:p w14:paraId="52AB4DD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Юридические и физические лица, индивидуальные предприниматели обязаны руководствоваться нормативными правовыми актами Кыргызской Республики, регулирующими обращение с отходами.</w:t>
      </w:r>
    </w:p>
    <w:p w14:paraId="10D6238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Нормативы образования отходов устанавливаются для отходов, подлежащих хранению или захоронению на объектах размещения отходов, в целях определения количественных показателей образования отходов, лимитов хранения и лимитов захоронения отходов.</w:t>
      </w:r>
    </w:p>
    <w:p w14:paraId="021D8D2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Нормативы образования отходов производства разрабатываются производителями этих отходов и утверждаются уполномоченным государственным органом в области охраны окружающей среды.</w:t>
      </w:r>
    </w:p>
    <w:p w14:paraId="42BD7B0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Нормативы образования коммунальных отходов утверждаются местной государственной администрацией при согласовании с органами местного самоуправления на подведомственной территории и уполномоченным государственным органом в области охраны окружающей среды.</w:t>
      </w:r>
    </w:p>
    <w:p w14:paraId="7A2544D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Нормативы предельного количества размещения отходов и предельного содержания в них опасных веществ устанавливаются на уровне, при котором размещение отходов и опасные вещества, содержащиеся в них, не приведут к превышению нормативов предельно допустимых концентраций загрязняющих веществ в окружающей среде.</w:t>
      </w:r>
    </w:p>
    <w:p w14:paraId="02CEA44E"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29" w:name="st_25"/>
      <w:bookmarkEnd w:id="29"/>
      <w:r w:rsidRPr="006808A9">
        <w:rPr>
          <w:rFonts w:ascii="Times New Roman" w:eastAsia="Times New Roman" w:hAnsi="Times New Roman" w:cs="Times New Roman"/>
          <w:b/>
          <w:bCs/>
          <w:color w:val="000000"/>
          <w:sz w:val="24"/>
          <w:szCs w:val="24"/>
          <w:lang w:val="ru-KG" w:eastAsia="ru-KG"/>
        </w:rPr>
        <w:t>Статья 25. Государственный учет в области обращения с отходами</w:t>
      </w:r>
    </w:p>
    <w:p w14:paraId="4C8200C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Юридические и физические лица, индивидуальные предприниматели, осуществляющие деятельность в области обращения с отходами, обязаны вести количественный и качественный учет образовавшихся, обработанных, переработанных, утилизированных, обезвреженных, переданных другим лицам или полученных от других лиц, а также размещенных отходов.</w:t>
      </w:r>
    </w:p>
    <w:p w14:paraId="3265A8B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Государственный учет в области обращения с отходами осуществляется по единой системе в порядке, установленном государственным органом в области официальной статистики, обеспечивая полноту и достоверность представляемой информации. Юридические и физические лица, индивидуальные предприниматели осуществляют учет и представляют государственному органу в области официальной статистики и уполномоченному государственному органу в области охраны окружающей среды отчет об образовавшихся, обработанных, переработанных, обезвреженных, переданных другим лицам или полученных от других лиц, а также размещенных отходах, в установленном порядке.</w:t>
      </w:r>
    </w:p>
    <w:p w14:paraId="0106691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Порядок первичного учета в области обращения с отходами устанавливается уполномоченным государственным органом в области охраны окружающей среды, порядок официального статистического учета - государственным органом в области официальной статистики по согласованию с уполномоченным государственным органом в области охраны окружающей среды.</w:t>
      </w:r>
    </w:p>
    <w:p w14:paraId="6DF9A34A"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0" w:name="st_26"/>
      <w:bookmarkEnd w:id="30"/>
      <w:r w:rsidRPr="006808A9">
        <w:rPr>
          <w:rFonts w:ascii="Times New Roman" w:eastAsia="Times New Roman" w:hAnsi="Times New Roman" w:cs="Times New Roman"/>
          <w:b/>
          <w:bCs/>
          <w:color w:val="000000"/>
          <w:sz w:val="24"/>
          <w:szCs w:val="24"/>
          <w:lang w:val="ru-KG" w:eastAsia="ru-KG"/>
        </w:rPr>
        <w:t>Статья 26. Государственный кадастр отходов</w:t>
      </w:r>
    </w:p>
    <w:p w14:paraId="1CFA403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Систематизированный свод данных по учету отходов формируется в государственный кадастр отходов.</w:t>
      </w:r>
    </w:p>
    <w:p w14:paraId="477EB72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Государственный кадастр отходов ведется уполномоченным государственным органом в области охраны окружающей среды по единой методологии на основе государственных классификаторов, технико-экономической и социальной информации.</w:t>
      </w:r>
    </w:p>
    <w:p w14:paraId="6344407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Порядок ведения государственного кадастра отходов и его содержание определяются уполномоченным государственным органом в области охраны окружающей среды.</w:t>
      </w:r>
    </w:p>
    <w:p w14:paraId="4C69AFAE"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1" w:name="st_27"/>
      <w:bookmarkEnd w:id="31"/>
      <w:r w:rsidRPr="006808A9">
        <w:rPr>
          <w:rFonts w:ascii="Times New Roman" w:eastAsia="Times New Roman" w:hAnsi="Times New Roman" w:cs="Times New Roman"/>
          <w:b/>
          <w:bCs/>
          <w:color w:val="000000"/>
          <w:sz w:val="24"/>
          <w:szCs w:val="24"/>
          <w:lang w:val="ru-KG" w:eastAsia="ru-KG"/>
        </w:rPr>
        <w:t>Статья 27. Экономическое регулирование в области обращения с отходами</w:t>
      </w:r>
    </w:p>
    <w:p w14:paraId="0D8584A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Основными принципами экономического регулирования в области обращения с отходами являются:</w:t>
      </w:r>
    </w:p>
    <w:p w14:paraId="563D9C8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уменьшение количества отходов и вовлечение их в хозяйственный оборот;</w:t>
      </w:r>
    </w:p>
    <w:p w14:paraId="14A9EB6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платность размещения отходов;</w:t>
      </w:r>
    </w:p>
    <w:p w14:paraId="55B9003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экономическое стимулирование деятельности в области обращения с отходами.</w:t>
      </w:r>
    </w:p>
    <w:p w14:paraId="354A65D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Механизм и меры экономического стимулирования в области обращения с отходами устанавливаются Кабинетом Министров Кыргызской Республики.</w:t>
      </w:r>
    </w:p>
    <w:p w14:paraId="0230FE5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Экономическое регулирование в области обращения с отходами от использования товаров устанавливается на основе взимания утилизационного сбора в соответствии с </w:t>
      </w:r>
      <w:hyperlink r:id="rId5" w:history="1">
        <w:r w:rsidRPr="006808A9">
          <w:rPr>
            <w:rFonts w:ascii="Times New Roman" w:eastAsia="Times New Roman" w:hAnsi="Times New Roman" w:cs="Times New Roman"/>
            <w:color w:val="0000FF"/>
            <w:sz w:val="24"/>
            <w:szCs w:val="24"/>
            <w:u w:val="single"/>
            <w:lang w:val="ru-KG" w:eastAsia="ru-KG"/>
          </w:rPr>
          <w:t>Кодексом</w:t>
        </w:r>
      </w:hyperlink>
      <w:r w:rsidRPr="006808A9">
        <w:rPr>
          <w:rFonts w:ascii="Times New Roman" w:eastAsia="Times New Roman" w:hAnsi="Times New Roman" w:cs="Times New Roman"/>
          <w:color w:val="000000"/>
          <w:sz w:val="24"/>
          <w:szCs w:val="24"/>
          <w:lang w:val="ru-KG" w:eastAsia="ru-KG"/>
        </w:rPr>
        <w:t> Кыргызской Республики о неналоговых доходах и настоящим Законом.</w:t>
      </w:r>
    </w:p>
    <w:p w14:paraId="2C99E2F0"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2" w:name="st_28"/>
      <w:bookmarkEnd w:id="32"/>
      <w:r w:rsidRPr="006808A9">
        <w:rPr>
          <w:rFonts w:ascii="Times New Roman" w:eastAsia="Times New Roman" w:hAnsi="Times New Roman" w:cs="Times New Roman"/>
          <w:b/>
          <w:bCs/>
          <w:color w:val="000000"/>
          <w:sz w:val="24"/>
          <w:szCs w:val="24"/>
          <w:lang w:val="ru-KG" w:eastAsia="ru-KG"/>
        </w:rPr>
        <w:t>Статья 28. Регулирование в области обращения с отходами от использования товаров</w:t>
      </w:r>
    </w:p>
    <w:p w14:paraId="26A3E5C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Юридические и физические лица, индивидуальные предприниматели, осуществляющие производство товаров на территории Кыргызской Республики (далее - производители товаров), юридические и физические лица, индивидуальные предприниматели, осуществляющие импорт товаров из третьих стран или ввоз товаров из государств-членов Евразийского экономического союза (далее - импортеры товаров), обязаны обеспечивать выполнение устанавливаемых Кабинетом Министров Кыргызской Республики нормативов переработки.</w:t>
      </w:r>
    </w:p>
    <w:p w14:paraId="78B31D4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Перечень товаров, упаковки товаров, подлежащих переработке после утраты ими потребительских свойств, устанавливается Кабинетом Министров Кыргызской Республики с учетом возможных социально-экономических последствий, а также уровня и объема негативного воздействия на окружающую среду, связанного с утратой потребительских свойств таких товаров.</w:t>
      </w:r>
    </w:p>
    <w:p w14:paraId="0A76C45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Обеспечение выполнения нормативов переработки осуществляется непосредственно самим производителем товаров, импортером товаров путем самостоятельной переработки отходов от использования товаров или путем заключения договоров с юридическими или физическими лицами, индивидуальными предпринимателями, осуществляющими деятельность по переработке отходов от использования товаров.</w:t>
      </w:r>
    </w:p>
    <w:p w14:paraId="0956592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Юридические лица, физические лица и индивидуальные предприниматели вправе создавать объединения (ассоциации) в целях обеспечения выполнения нормативов переработки.</w:t>
      </w:r>
    </w:p>
    <w:p w14:paraId="50A60A9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Норматив переработки отходов от использования товаров может быть выполнен за счет переработки любых отходов от использования товаров, входящих в одну или несколько групп товаров, групп упаковки товаров в соответствии с перечнем, предусмотренным частью 2 настоящей статьи.</w:t>
      </w:r>
    </w:p>
    <w:p w14:paraId="0CF07D1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6. Товары, упаковка товаров, перечень которых предусматривается частью 2 настоящей статьи, подлежат декларированию производителями, импортерами товаров в порядке, устанавливаемом Кабинетом Министров Кыргызской Республики.</w:t>
      </w:r>
    </w:p>
    <w:p w14:paraId="00FBFDC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7. Производители, импортеры товаров, которые не обеспечивают самостоятельную переработку отходов от использования товаров, уплачивают утилизационный сбор в соответствии с законодательством Кыргызской Республики о неналоговых доходах.</w:t>
      </w:r>
    </w:p>
    <w:p w14:paraId="5E44738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8. Обязанность производителя, импортера товаров по обеспечению выполнения нормативов переработки считается исполненной с момента представления производителем, импортером товаров отчетности, подтверждающей выполнение нормативов переработки, или с момента уплаты производителем, импортером товаров утилизационного сбора в соответствии со </w:t>
      </w:r>
      <w:hyperlink r:id="rId6" w:anchor="st_29" w:history="1">
        <w:r w:rsidRPr="006808A9">
          <w:rPr>
            <w:rFonts w:ascii="Times New Roman" w:eastAsia="Times New Roman" w:hAnsi="Times New Roman" w:cs="Times New Roman"/>
            <w:color w:val="0000FF"/>
            <w:sz w:val="24"/>
            <w:szCs w:val="24"/>
            <w:u w:val="single"/>
            <w:lang w:val="ru-KG" w:eastAsia="ru-KG"/>
          </w:rPr>
          <w:t>статьей 29</w:t>
        </w:r>
      </w:hyperlink>
      <w:r w:rsidRPr="006808A9">
        <w:rPr>
          <w:rFonts w:ascii="Times New Roman" w:eastAsia="Times New Roman" w:hAnsi="Times New Roman" w:cs="Times New Roman"/>
          <w:color w:val="000000"/>
          <w:sz w:val="24"/>
          <w:szCs w:val="24"/>
          <w:lang w:val="ru-KG" w:eastAsia="ru-KG"/>
        </w:rPr>
        <w:t> настоящего Закона.</w:t>
      </w:r>
    </w:p>
    <w:p w14:paraId="03108B3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9. В отношении упаковки, подлежащей переработке после утраты потребительских свойств, обязанность обеспечения выполнения нормативов переработки возлагается на производителя, импортера товаров в этой упаковке.</w:t>
      </w:r>
    </w:p>
    <w:p w14:paraId="2CB8758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10. Нормативы переработки устанавливаются по предложению оператора РОП с учетом экономических условий, потенциальной опасности отходов для здоровья человека и окружающей среды, а также технологической возможности их переработки и подлежат пересмотру раз в три года.</w:t>
      </w:r>
    </w:p>
    <w:p w14:paraId="3B815B4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11. Нормативы переработки для каждой группы товаров, группы упаковки товаров, указанных в части 2 настоящей статьи, устанавливаются в процентах от общего количества выпущенных в обращение на территории Кыргызской Республики товаров, выраженного в единицах массы, либо упаковки товаров, выраженного в единицах массы упаковки, использованной для таких товаров.</w:t>
      </w:r>
    </w:p>
    <w:p w14:paraId="6C980CE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12. При перевыполнении производителем, импортером товаров в предыдущем календарном году нормативов переработки такие нормативы в текущем календарном году уменьшаются на разницу между фактическими показателями переработки отходов от использования товаров и установленными нормативами переработки.</w:t>
      </w:r>
    </w:p>
    <w:p w14:paraId="2034171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13. Производители, импортеры товаров предоставляют оператору РОП отчетность о выполнении нормативов переработки за истекший календарный год в порядке, устанавливаемом Кабинетом Министров Кыргызской Республики.</w:t>
      </w:r>
    </w:p>
    <w:p w14:paraId="0967B70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14. Уполномоченный государственный орган в сфере таможенного дела направляет в порядке межведомственного взаимодействия оператору РОП информацию о товарах, упаковке товаров, которые ввозятся из иных государств, в том числе государств-членов Евразийского экономического союза, и включены в перечень, предусмотренный частью 2 настоящей статьи.</w:t>
      </w:r>
    </w:p>
    <w:p w14:paraId="6AE5A5A4"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3" w:name="st_29"/>
      <w:bookmarkEnd w:id="33"/>
      <w:r w:rsidRPr="006808A9">
        <w:rPr>
          <w:rFonts w:ascii="Times New Roman" w:eastAsia="Times New Roman" w:hAnsi="Times New Roman" w:cs="Times New Roman"/>
          <w:b/>
          <w:bCs/>
          <w:color w:val="000000"/>
          <w:sz w:val="24"/>
          <w:szCs w:val="24"/>
          <w:lang w:val="ru-KG" w:eastAsia="ru-KG"/>
        </w:rPr>
        <w:t>Статья 29. Утилизационный сбор</w:t>
      </w:r>
    </w:p>
    <w:p w14:paraId="0710687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Обеспечение выполнения нормативов переработки может осуществляться производителем товаров, импортером товаров путем уплаты утилизационного сбора в порядке, устанавливаемом Кабинетом Министров Кыргызской Республики.</w:t>
      </w:r>
    </w:p>
    <w:p w14:paraId="1B842F4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Утилизационный сбор уплачивается по каждой группе товаров, группе упаковки товаров согласно перечню, указанному в части 2 </w:t>
      </w:r>
      <w:hyperlink r:id="rId7" w:anchor="st_28" w:history="1">
        <w:r w:rsidRPr="006808A9">
          <w:rPr>
            <w:rFonts w:ascii="Times New Roman" w:eastAsia="Times New Roman" w:hAnsi="Times New Roman" w:cs="Times New Roman"/>
            <w:color w:val="0000FF"/>
            <w:sz w:val="24"/>
            <w:szCs w:val="24"/>
            <w:u w:val="single"/>
            <w:lang w:val="ru-KG" w:eastAsia="ru-KG"/>
          </w:rPr>
          <w:t>статьи 28</w:t>
        </w:r>
      </w:hyperlink>
      <w:r w:rsidRPr="006808A9">
        <w:rPr>
          <w:rFonts w:ascii="Times New Roman" w:eastAsia="Times New Roman" w:hAnsi="Times New Roman" w:cs="Times New Roman"/>
          <w:color w:val="000000"/>
          <w:sz w:val="24"/>
          <w:szCs w:val="24"/>
          <w:lang w:val="ru-KG" w:eastAsia="ru-KG"/>
        </w:rPr>
        <w:t> настоящего Закона:</w:t>
      </w:r>
    </w:p>
    <w:p w14:paraId="3916FB1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производителями товаров - ежеквартально до 15 числа месяца, следующего за отчетным кварталом;</w:t>
      </w:r>
    </w:p>
    <w:p w14:paraId="41AC10C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импортерами товаров - не позднее 15 дней с момента ввоза товара на территорию Кыргызской Республики.</w:t>
      </w:r>
    </w:p>
    <w:p w14:paraId="010B7CB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В отношении упаковки товаров утилизационный сбор уплачивается производителями товаров, импортерами товаров в этой упаковке в сроки, указанные в части 2 настоящей статьи.</w:t>
      </w:r>
    </w:p>
    <w:p w14:paraId="30BBCEE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Утилизационный сбор для товаров в упаковке, не являющихся готовыми к употреблению изделиями, уплачивается только в отношении самой упаковки.</w:t>
      </w:r>
    </w:p>
    <w:p w14:paraId="2FFD084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Утилизационный сбор не уплачивается в отношении количества товаров, упаковки товаров, которые вывозятся с территории Кыргызской Республики.</w:t>
      </w:r>
    </w:p>
    <w:p w14:paraId="1934408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6. Ставка утилизационного сбора формируется по предложению оператора РОП на основе средних сумм затрат на сбор, транспортирование, обработку и переработку единичного изделия или единицы массы изделия, утратившего свои потребительские свойства. В ставку утилизационного сбора может включаться удельная величина затрат на создание объектов инфраструктуры, предназначенных для этих целей. Ставки утилизационного сбора по каждой группе товаров, группе упаковки товаров, отходы от использования которых подлежат переработке, устанавливаются Кабинетом Министров Кыргызской Республики.</w:t>
      </w:r>
    </w:p>
    <w:p w14:paraId="049C9FB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7. Утилизационный сбор рассчитывается посредством умножения ставки утилизационного сбора на массу товара или на количество единиц товара (в зависимости от вида товара) либо на массу упаковки товара, выпущенного в обращение на территории Кыргызской Республики, и на норматив переработки, выраженный в относительных единицах.</w:t>
      </w:r>
    </w:p>
    <w:p w14:paraId="07A762A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8. В случае недостижения нормативов переработки производителями, импортерами товаров, которые взяли на себя обязательство по самостоятельной переработке отходов от использования товаров в соответствии с настоящим Законом, предусматривается уплата утилизационного сбора, рассчитываемого посредством умножения ставки утилизационного сбора на разницу между установленным и достигнутым фактически значением количества переработанных отходов от использования товаров.</w:t>
      </w:r>
    </w:p>
    <w:p w14:paraId="3B80102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9. Администратором платежей утилизационного сбора является оператор РОП.</w:t>
      </w:r>
    </w:p>
    <w:p w14:paraId="3AF8467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10. Средства в объеме поступившего утилизационного сбора направляются оператором РОП:</w:t>
      </w:r>
    </w:p>
    <w:p w14:paraId="61B48F2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на выполнение нормативов переработки отходов от использования товаров путем заключения договора с юридическими или физическими лицами, индивидуальными предпринимателями, осуществляющими переработку отходов от использования товаров;</w:t>
      </w:r>
    </w:p>
    <w:p w14:paraId="66E5E83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на строительство, реконструкцию объектов накопления, обработки и переработки отходов;</w:t>
      </w:r>
    </w:p>
    <w:p w14:paraId="1D0BA17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на создание системы раздельного сбора отходов.</w:t>
      </w:r>
    </w:p>
    <w:p w14:paraId="623F01C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11. Расходование средств утилизационного сбора осуществляется в порядке и на условиях, установленных Кабинетом Министров Кыргызской Республики.</w:t>
      </w:r>
    </w:p>
    <w:p w14:paraId="26338F60"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4" w:name="st_30"/>
      <w:bookmarkEnd w:id="34"/>
      <w:r w:rsidRPr="006808A9">
        <w:rPr>
          <w:rFonts w:ascii="Times New Roman" w:eastAsia="Times New Roman" w:hAnsi="Times New Roman" w:cs="Times New Roman"/>
          <w:b/>
          <w:bCs/>
          <w:color w:val="000000"/>
          <w:sz w:val="24"/>
          <w:szCs w:val="24"/>
          <w:lang w:val="ru-KG" w:eastAsia="ru-KG"/>
        </w:rPr>
        <w:t>Статья 30. Учет отходов от использования товаров</w:t>
      </w:r>
    </w:p>
    <w:p w14:paraId="2310212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Сбор, обработка и хранение информации в сфере обращения с отходами от использования товаров обеспечивается в единой информационной системе учета отходов от использования товаров (далее - система).</w:t>
      </w:r>
    </w:p>
    <w:p w14:paraId="3CD5AA3E"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Порядок создания, эксплуатации и модернизации системы определяется Кабинетом Министров Кыргызской Республики.</w:t>
      </w:r>
    </w:p>
    <w:p w14:paraId="6BF0DFC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Состав информации, размещаемой в системе, формы, сроки и порядок ее предоставления определяется Кабинетом Министров Кыргызской Республики.</w:t>
      </w:r>
    </w:p>
    <w:p w14:paraId="12C55AD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Оператором системы является оператор РОП. В целях эксплуатации системы оператор РОП вправе привлекать иных юридических и физических лиц, индивидуальных предпринимателей.</w:t>
      </w:r>
    </w:p>
    <w:p w14:paraId="383AAEA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Информация в системе размещается местными органами государственной власти, компетентным органом, оператором РОП, собственниками объектов переработки отходов, производителями, импортерами товаров, подлежащих переработке после утраты ими потребительских свойств, а также иными юридическими и физическими лицами, осуществляющими деятельность в сфере обращения с отходами от использования товаров.</w:t>
      </w:r>
    </w:p>
    <w:p w14:paraId="3E4B915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6. Лица, указанные в части 5 настоящей статьи несут ответственность за полноту, достоверность, актуальность информации и своевременность ее размещения в системе.</w:t>
      </w:r>
    </w:p>
    <w:p w14:paraId="741296EE"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5" w:name="st_31"/>
      <w:bookmarkEnd w:id="35"/>
      <w:r w:rsidRPr="006808A9">
        <w:rPr>
          <w:rFonts w:ascii="Times New Roman" w:eastAsia="Times New Roman" w:hAnsi="Times New Roman" w:cs="Times New Roman"/>
          <w:b/>
          <w:bCs/>
          <w:color w:val="000000"/>
          <w:sz w:val="24"/>
          <w:szCs w:val="24"/>
          <w:lang w:val="ru-KG" w:eastAsia="ru-KG"/>
        </w:rPr>
        <w:t>Статья 31. Плата за размещение отходов</w:t>
      </w:r>
    </w:p>
    <w:p w14:paraId="083525B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За негативное воздействие на окружающую среду при размещении отходов взимается плата с учетом объема отходов, класса опасности и нормативов размещения в соответствии с </w:t>
      </w:r>
      <w:hyperlink r:id="rId8" w:history="1">
        <w:r w:rsidRPr="006808A9">
          <w:rPr>
            <w:rFonts w:ascii="Times New Roman" w:eastAsia="Times New Roman" w:hAnsi="Times New Roman" w:cs="Times New Roman"/>
            <w:color w:val="0000FF"/>
            <w:sz w:val="24"/>
            <w:szCs w:val="24"/>
            <w:u w:val="single"/>
            <w:lang w:val="ru-KG" w:eastAsia="ru-KG"/>
          </w:rPr>
          <w:t>Законом</w:t>
        </w:r>
      </w:hyperlink>
      <w:r w:rsidRPr="006808A9">
        <w:rPr>
          <w:rFonts w:ascii="Times New Roman" w:eastAsia="Times New Roman" w:hAnsi="Times New Roman" w:cs="Times New Roman"/>
          <w:color w:val="000000"/>
          <w:sz w:val="24"/>
          <w:szCs w:val="24"/>
          <w:lang w:val="ru-KG" w:eastAsia="ru-KG"/>
        </w:rPr>
        <w:t> Кыргызской Республики "Об охране окружающей среды" и настоящим Законом.</w:t>
      </w:r>
    </w:p>
    <w:p w14:paraId="79F5B87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Порядок взимания и методика расчета платы за размещение отходов устанавливаются Кабинетом Министров Кыргызской Республики.</w:t>
      </w:r>
    </w:p>
    <w:p w14:paraId="62B2DA9D"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Внесение платы за негативное воздействие на окружающую среду при размещении отходов (за исключением коммунальных отходов) осуществляется индивидуальными предпринимателями, юридическими лицами, в процессе осуществления которыми хозяйственной и (или) иной деятельности образуются отходы, которые не подлежат обезвреживанию, переработке.</w:t>
      </w:r>
    </w:p>
    <w:p w14:paraId="02799F2B"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При размещении отходов на объектах размещения отходов, которые не оказывают негативное воздействие на окружающую среду, плата за негативное воздействие на окружающую среду не взимается.</w:t>
      </w:r>
    </w:p>
    <w:p w14:paraId="0EDBD7D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Исключение негативного воздействия на окружающую среду объектов размещения отходов достигается за счет осуществления природоохранных мероприятий, наличия технических решений и сооружений, обеспечивающих защиту окружающей среды, и подтверждается результатами мониторинга состояния окружающей среды, в том числе соблюдением нормативов предельно допустимых концентраций химических веществ. Порядок подтверждения исключения негативного воздействия на окружающую среду объектов размещения отходов устанавливается Кабинетом Министров Кыргызской Республики.</w:t>
      </w:r>
    </w:p>
    <w:p w14:paraId="22F414D2"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В случае накопления отходов в целях переработки или обезвреживания отходов плата за их размещение не взимается.</w:t>
      </w:r>
    </w:p>
    <w:p w14:paraId="08CF923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6. Размер платы за размещение коммунальных отходов включается в тариф за сбор и вывоз коммунальных отходов на территориях населенных пунктов в соответствии с требованиями настоящего Закона и иными нормативными правовыми актами.</w:t>
      </w:r>
    </w:p>
    <w:p w14:paraId="1E29C86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7. Плата за размещение отходов сверх установленных лимитов взимается с соответствующим изменением.</w:t>
      </w:r>
    </w:p>
    <w:p w14:paraId="43F9477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8. Средства, поступившие от взимания платы за размещение отходов, направляются в республиканский бюджет и используются на природоохранные мероприятия в области обращения с отходами.</w:t>
      </w:r>
    </w:p>
    <w:p w14:paraId="4D37A7B3" w14:textId="77777777" w:rsidR="006808A9" w:rsidRPr="006808A9" w:rsidRDefault="006808A9" w:rsidP="006808A9">
      <w:pPr>
        <w:spacing w:before="200" w:after="200" w:line="276" w:lineRule="atLeast"/>
        <w:ind w:left="1134" w:right="1134"/>
        <w:jc w:val="center"/>
        <w:rPr>
          <w:rFonts w:ascii="Times New Roman" w:eastAsia="Times New Roman" w:hAnsi="Times New Roman" w:cs="Times New Roman"/>
          <w:color w:val="000000"/>
          <w:sz w:val="24"/>
          <w:szCs w:val="24"/>
          <w:lang w:val="ru-KG" w:eastAsia="ru-KG"/>
        </w:rPr>
      </w:pPr>
      <w:bookmarkStart w:id="36" w:name="g6"/>
      <w:bookmarkEnd w:id="36"/>
      <w:r w:rsidRPr="006808A9">
        <w:rPr>
          <w:rFonts w:ascii="Times New Roman" w:eastAsia="Times New Roman" w:hAnsi="Times New Roman" w:cs="Times New Roman"/>
          <w:b/>
          <w:bCs/>
          <w:color w:val="000000"/>
          <w:sz w:val="24"/>
          <w:szCs w:val="24"/>
          <w:lang w:val="ru-KG" w:eastAsia="ru-KG"/>
        </w:rPr>
        <w:t>Глава 6. Ответственность за нарушение законодательства об отходах</w:t>
      </w:r>
    </w:p>
    <w:p w14:paraId="6B296773"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7" w:name="st_32"/>
      <w:bookmarkEnd w:id="37"/>
      <w:r w:rsidRPr="006808A9">
        <w:rPr>
          <w:rFonts w:ascii="Times New Roman" w:eastAsia="Times New Roman" w:hAnsi="Times New Roman" w:cs="Times New Roman"/>
          <w:b/>
          <w:bCs/>
          <w:color w:val="000000"/>
          <w:sz w:val="24"/>
          <w:szCs w:val="24"/>
          <w:lang w:val="ru-KG" w:eastAsia="ru-KG"/>
        </w:rPr>
        <w:t>Статья 32. Ответственность за нарушение законодательства об отходах</w:t>
      </w:r>
    </w:p>
    <w:p w14:paraId="2E72966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К правонарушениям законодательства об отходах производства и потребления относятся:</w:t>
      </w:r>
    </w:p>
    <w:p w14:paraId="7D01799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несоблюдение требований настоящего Закона, международных соглашений и договоров;</w:t>
      </w:r>
    </w:p>
    <w:p w14:paraId="3CA24CD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несоблюдение стандартов, норм и иных нормативов качества окружающей среды при обращении с отходами;</w:t>
      </w:r>
    </w:p>
    <w:p w14:paraId="396B2D9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причинение вреда окружающей среде и здоровью населения, а также имуществу юридических и физических лиц, индивидуальных предпринимателей при обращении с отходами;</w:t>
      </w:r>
    </w:p>
    <w:p w14:paraId="5FC2123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невыполнение требований первичного учета, несвоевременное представление или предоставление недостоверной информации по обращению с отходами в соответствующие органы государственного контроля и надзора;</w:t>
      </w:r>
    </w:p>
    <w:p w14:paraId="33419F9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отсутствие положительного заключения государственной экологической экспертизы при необходимости его наличия в случаях, предусмотренных законодательством Кыргызской Республики о лицензионно-разрешительной системе;</w:t>
      </w:r>
    </w:p>
    <w:p w14:paraId="77938AD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размещение отходов в местах, не предназначенных специально для этих целей;</w:t>
      </w:r>
    </w:p>
    <w:p w14:paraId="72423C0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невыполнение предписаний государственных органов контроля и надзора;</w:t>
      </w:r>
    </w:p>
    <w:p w14:paraId="72060EB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нарушение порядка трансграничной перевозки отходов;</w:t>
      </w:r>
    </w:p>
    <w:p w14:paraId="6D6E8C0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нарушение требований по ведению мониторинга и рекультивации мест захоронения отходов;</w:t>
      </w:r>
    </w:p>
    <w:p w14:paraId="44FE6F1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нарушение установленного порядка очистки населенных пунктов от отходов;</w:t>
      </w:r>
    </w:p>
    <w:p w14:paraId="6FF78B28"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нарушение установленного порядка транспортирования отходов.</w:t>
      </w:r>
    </w:p>
    <w:p w14:paraId="06A26F4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Физические и юридические лица, индивидуальные предприниматели, виновные в нарушении законодательства об отходах производства и потребления, несут ответственность в соответствии с уголовным законодательством Кыргызской Республики и законодательством Кыргызской Республики о правонарушениях.</w:t>
      </w:r>
    </w:p>
    <w:p w14:paraId="2093A015"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Привлечение к ответственности не освобождает юридических и физических лиц, индивидуальных предпринимателей от возмещения ущерба, причиненного здоровью и/или имуществу граждан, других юридических лиц и окружающей среде.</w:t>
      </w:r>
    </w:p>
    <w:p w14:paraId="5A70FC53"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Последствия загрязнения, произошедшего в результате нарушения требований настоящего Закона, ликвидируются лицом, допустившим такое нарушение.</w:t>
      </w:r>
    </w:p>
    <w:p w14:paraId="3B8CECEC" w14:textId="77777777" w:rsidR="006808A9" w:rsidRPr="006808A9" w:rsidRDefault="006808A9" w:rsidP="006808A9">
      <w:pPr>
        <w:spacing w:before="200" w:after="200" w:line="276" w:lineRule="atLeast"/>
        <w:ind w:left="1134" w:right="1134"/>
        <w:jc w:val="center"/>
        <w:rPr>
          <w:rFonts w:ascii="Times New Roman" w:eastAsia="Times New Roman" w:hAnsi="Times New Roman" w:cs="Times New Roman"/>
          <w:color w:val="000000"/>
          <w:sz w:val="24"/>
          <w:szCs w:val="24"/>
          <w:lang w:val="ru-KG" w:eastAsia="ru-KG"/>
        </w:rPr>
      </w:pPr>
      <w:bookmarkStart w:id="38" w:name="g7"/>
      <w:bookmarkEnd w:id="38"/>
      <w:r w:rsidRPr="006808A9">
        <w:rPr>
          <w:rFonts w:ascii="Times New Roman" w:eastAsia="Times New Roman" w:hAnsi="Times New Roman" w:cs="Times New Roman"/>
          <w:b/>
          <w:bCs/>
          <w:color w:val="000000"/>
          <w:sz w:val="24"/>
          <w:szCs w:val="24"/>
          <w:lang w:val="ru-KG" w:eastAsia="ru-KG"/>
        </w:rPr>
        <w:t>Глава 7. Заключительные положения</w:t>
      </w:r>
    </w:p>
    <w:p w14:paraId="2869DB60"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39" w:name="st_33"/>
      <w:bookmarkEnd w:id="39"/>
      <w:r w:rsidRPr="006808A9">
        <w:rPr>
          <w:rFonts w:ascii="Times New Roman" w:eastAsia="Times New Roman" w:hAnsi="Times New Roman" w:cs="Times New Roman"/>
          <w:b/>
          <w:bCs/>
          <w:color w:val="000000"/>
          <w:sz w:val="24"/>
          <w:szCs w:val="24"/>
          <w:lang w:val="ru-KG" w:eastAsia="ru-KG"/>
        </w:rPr>
        <w:t>Статья 33. Разрешение споров</w:t>
      </w:r>
    </w:p>
    <w:p w14:paraId="0011A9DA"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Споры в области обращения с отходами разрешаются в порядке, установленном законодательством Кыргызской Республики.</w:t>
      </w:r>
    </w:p>
    <w:p w14:paraId="40ADB79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Межгосударственные споры разрешаются в соответствии с нормами международного права.</w:t>
      </w:r>
    </w:p>
    <w:p w14:paraId="6369A3FA"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40" w:name="st_34"/>
      <w:bookmarkEnd w:id="40"/>
      <w:r w:rsidRPr="006808A9">
        <w:rPr>
          <w:rFonts w:ascii="Times New Roman" w:eastAsia="Times New Roman" w:hAnsi="Times New Roman" w:cs="Times New Roman"/>
          <w:b/>
          <w:bCs/>
          <w:color w:val="000000"/>
          <w:sz w:val="24"/>
          <w:szCs w:val="24"/>
          <w:lang w:val="ru-KG" w:eastAsia="ru-KG"/>
        </w:rPr>
        <w:t>Статья 34. Международные договоры</w:t>
      </w:r>
    </w:p>
    <w:p w14:paraId="66C4A029"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Если международным соглашением или договором, ратифицированным Кыргызской Республикой, предусмотрены иные требования, чем предусмотренные настоящим Законом, то применяются нормы международного соглашения или договора.</w:t>
      </w:r>
    </w:p>
    <w:p w14:paraId="204125C7" w14:textId="77777777" w:rsidR="006808A9" w:rsidRPr="006808A9" w:rsidRDefault="006808A9" w:rsidP="006808A9">
      <w:pPr>
        <w:spacing w:before="200" w:after="60" w:line="276" w:lineRule="atLeast"/>
        <w:ind w:firstLine="567"/>
        <w:rPr>
          <w:rFonts w:ascii="Times New Roman" w:eastAsia="Times New Roman" w:hAnsi="Times New Roman" w:cs="Times New Roman"/>
          <w:color w:val="000000"/>
          <w:sz w:val="24"/>
          <w:szCs w:val="24"/>
          <w:lang w:val="ru-KG" w:eastAsia="ru-KG"/>
        </w:rPr>
      </w:pPr>
      <w:bookmarkStart w:id="41" w:name="st_35"/>
      <w:bookmarkEnd w:id="41"/>
      <w:r w:rsidRPr="006808A9">
        <w:rPr>
          <w:rFonts w:ascii="Times New Roman" w:eastAsia="Times New Roman" w:hAnsi="Times New Roman" w:cs="Times New Roman"/>
          <w:b/>
          <w:bCs/>
          <w:color w:val="000000"/>
          <w:sz w:val="24"/>
          <w:szCs w:val="24"/>
          <w:lang w:val="ru-KG" w:eastAsia="ru-KG"/>
        </w:rPr>
        <w:t>Статья 35. Вступление в силу настоящего Закона</w:t>
      </w:r>
    </w:p>
    <w:p w14:paraId="7E5317CF"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Настоящий Закон вступает в силу по истечении пятнадцати дней со дня официального опубликования.</w:t>
      </w:r>
    </w:p>
    <w:p w14:paraId="54C55C34" w14:textId="77777777" w:rsidR="006808A9" w:rsidRPr="006808A9" w:rsidRDefault="006808A9" w:rsidP="006808A9">
      <w:pPr>
        <w:spacing w:after="60" w:line="230" w:lineRule="atLeast"/>
        <w:ind w:firstLine="567"/>
        <w:jc w:val="both"/>
        <w:rPr>
          <w:rFonts w:ascii="Times New Roman" w:eastAsia="Times New Roman" w:hAnsi="Times New Roman" w:cs="Times New Roman"/>
          <w:i/>
          <w:iCs/>
          <w:color w:val="006600"/>
          <w:sz w:val="24"/>
          <w:szCs w:val="24"/>
          <w:lang w:val="ru-KG" w:eastAsia="ru-KG"/>
        </w:rPr>
      </w:pPr>
      <w:r w:rsidRPr="006808A9">
        <w:rPr>
          <w:rFonts w:ascii="Times New Roman" w:eastAsia="Times New Roman" w:hAnsi="Times New Roman" w:cs="Times New Roman"/>
          <w:i/>
          <w:iCs/>
          <w:color w:val="0070C0"/>
          <w:sz w:val="24"/>
          <w:szCs w:val="24"/>
          <w:lang w:val="ru-KG" w:eastAsia="ru-KG"/>
        </w:rPr>
        <w:t xml:space="preserve">Опубликован в газете "Эркин </w:t>
      </w:r>
      <w:proofErr w:type="spellStart"/>
      <w:r w:rsidRPr="006808A9">
        <w:rPr>
          <w:rFonts w:ascii="Times New Roman" w:eastAsia="Times New Roman" w:hAnsi="Times New Roman" w:cs="Times New Roman"/>
          <w:i/>
          <w:iCs/>
          <w:color w:val="0070C0"/>
          <w:sz w:val="24"/>
          <w:szCs w:val="24"/>
          <w:lang w:val="ru-KG" w:eastAsia="ru-KG"/>
        </w:rPr>
        <w:t>Тоо</w:t>
      </w:r>
      <w:proofErr w:type="spellEnd"/>
      <w:r w:rsidRPr="006808A9">
        <w:rPr>
          <w:rFonts w:ascii="Times New Roman" w:eastAsia="Times New Roman" w:hAnsi="Times New Roman" w:cs="Times New Roman"/>
          <w:i/>
          <w:iCs/>
          <w:color w:val="0070C0"/>
          <w:sz w:val="24"/>
          <w:szCs w:val="24"/>
          <w:lang w:val="ru-KG" w:eastAsia="ru-KG"/>
        </w:rPr>
        <w:t>" от 22 августа 2023 года </w:t>
      </w:r>
      <w:r w:rsidRPr="006808A9">
        <w:rPr>
          <w:rFonts w:ascii="Times New Roman" w:eastAsia="Times New Roman" w:hAnsi="Times New Roman" w:cs="Times New Roman"/>
          <w:i/>
          <w:iCs/>
          <w:color w:val="0070C0"/>
          <w:sz w:val="24"/>
          <w:szCs w:val="24"/>
          <w:lang w:val="ky-KG" w:eastAsia="ru-KG"/>
        </w:rPr>
        <w:t>№</w:t>
      </w:r>
      <w:r w:rsidRPr="006808A9">
        <w:rPr>
          <w:rFonts w:ascii="Times New Roman" w:eastAsia="Times New Roman" w:hAnsi="Times New Roman" w:cs="Times New Roman"/>
          <w:i/>
          <w:iCs/>
          <w:color w:val="0070C0"/>
          <w:sz w:val="24"/>
          <w:szCs w:val="24"/>
          <w:lang w:val="ru-KG" w:eastAsia="ru-KG"/>
        </w:rPr>
        <w:t> 67</w:t>
      </w:r>
    </w:p>
    <w:p w14:paraId="326F2868" w14:textId="77777777" w:rsidR="006808A9" w:rsidRPr="006808A9" w:rsidRDefault="006808A9" w:rsidP="006808A9">
      <w:pPr>
        <w:spacing w:after="60" w:line="230" w:lineRule="atLeast"/>
        <w:ind w:firstLine="567"/>
        <w:jc w:val="both"/>
        <w:rPr>
          <w:rFonts w:ascii="Times New Roman" w:eastAsia="Times New Roman" w:hAnsi="Times New Roman" w:cs="Times New Roman"/>
          <w:i/>
          <w:iCs/>
          <w:color w:val="006600"/>
          <w:sz w:val="24"/>
          <w:szCs w:val="24"/>
          <w:lang w:val="ru-KG" w:eastAsia="ru-KG"/>
        </w:rPr>
      </w:pPr>
      <w:r w:rsidRPr="006808A9">
        <w:rPr>
          <w:rFonts w:ascii="Times New Roman" w:eastAsia="Times New Roman" w:hAnsi="Times New Roman" w:cs="Times New Roman"/>
          <w:i/>
          <w:iCs/>
          <w:color w:val="006600"/>
          <w:sz w:val="24"/>
          <w:szCs w:val="24"/>
          <w:lang w:val="ru-KG" w:eastAsia="ru-KG"/>
        </w:rPr>
        <w:t> </w:t>
      </w:r>
    </w:p>
    <w:p w14:paraId="6D6DFEBC"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Кабинету Министров Кыргызской Республики в трехмесячный срок привести свои решения в соответствие с настоящим Законом.</w:t>
      </w:r>
    </w:p>
    <w:p w14:paraId="2FD27426"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Со дня вступления в силу настоящего Закона признать утратившими силу:</w:t>
      </w:r>
    </w:p>
    <w:p w14:paraId="37BEA76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1) </w:t>
      </w:r>
      <w:hyperlink r:id="rId9" w:history="1">
        <w:r w:rsidRPr="006808A9">
          <w:rPr>
            <w:rFonts w:ascii="Times New Roman" w:eastAsia="Times New Roman" w:hAnsi="Times New Roman" w:cs="Times New Roman"/>
            <w:color w:val="0000FF"/>
            <w:sz w:val="24"/>
            <w:szCs w:val="24"/>
            <w:u w:val="single"/>
            <w:lang w:val="ru-KG" w:eastAsia="ru-KG"/>
          </w:rPr>
          <w:t>Закон</w:t>
        </w:r>
      </w:hyperlink>
      <w:r w:rsidRPr="006808A9">
        <w:rPr>
          <w:rFonts w:ascii="Times New Roman" w:eastAsia="Times New Roman" w:hAnsi="Times New Roman" w:cs="Times New Roman"/>
          <w:color w:val="000000"/>
          <w:sz w:val="24"/>
          <w:szCs w:val="24"/>
          <w:lang w:val="ru-KG" w:eastAsia="ru-KG"/>
        </w:rPr>
        <w:t xml:space="preserve"> Кыргызской Республики "Об отходах производства и потребления" от 13 ноября 2001 года № 89 (Ведомости </w:t>
      </w:r>
      <w:proofErr w:type="spellStart"/>
      <w:r w:rsidRPr="006808A9">
        <w:rPr>
          <w:rFonts w:ascii="Times New Roman" w:eastAsia="Times New Roman" w:hAnsi="Times New Roman" w:cs="Times New Roman"/>
          <w:color w:val="000000"/>
          <w:sz w:val="24"/>
          <w:szCs w:val="24"/>
          <w:lang w:val="ru-KG" w:eastAsia="ru-KG"/>
        </w:rPr>
        <w:t>Жогорку</w:t>
      </w:r>
      <w:proofErr w:type="spellEnd"/>
      <w:r w:rsidRPr="006808A9">
        <w:rPr>
          <w:rFonts w:ascii="Times New Roman" w:eastAsia="Times New Roman" w:hAnsi="Times New Roman" w:cs="Times New Roman"/>
          <w:color w:val="000000"/>
          <w:sz w:val="24"/>
          <w:szCs w:val="24"/>
          <w:lang w:val="ru-KG" w:eastAsia="ru-KG"/>
        </w:rPr>
        <w:t xml:space="preserve"> </w:t>
      </w:r>
      <w:proofErr w:type="spellStart"/>
      <w:r w:rsidRPr="006808A9">
        <w:rPr>
          <w:rFonts w:ascii="Times New Roman" w:eastAsia="Times New Roman" w:hAnsi="Times New Roman" w:cs="Times New Roman"/>
          <w:color w:val="000000"/>
          <w:sz w:val="24"/>
          <w:szCs w:val="24"/>
          <w:lang w:val="ru-KG" w:eastAsia="ru-KG"/>
        </w:rPr>
        <w:t>Кенеша</w:t>
      </w:r>
      <w:proofErr w:type="spellEnd"/>
      <w:r w:rsidRPr="006808A9">
        <w:rPr>
          <w:rFonts w:ascii="Times New Roman" w:eastAsia="Times New Roman" w:hAnsi="Times New Roman" w:cs="Times New Roman"/>
          <w:color w:val="000000"/>
          <w:sz w:val="24"/>
          <w:szCs w:val="24"/>
          <w:lang w:val="ru-KG" w:eastAsia="ru-KG"/>
        </w:rPr>
        <w:t xml:space="preserve"> Кыргызской Республики, 2001 г., № 10, ст.370);</w:t>
      </w:r>
    </w:p>
    <w:p w14:paraId="2828ECD7"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2) </w:t>
      </w:r>
      <w:hyperlink r:id="rId10" w:anchor="st_7" w:history="1">
        <w:r w:rsidRPr="006808A9">
          <w:rPr>
            <w:rFonts w:ascii="Times New Roman" w:eastAsia="Times New Roman" w:hAnsi="Times New Roman" w:cs="Times New Roman"/>
            <w:color w:val="0000FF"/>
            <w:sz w:val="24"/>
            <w:szCs w:val="24"/>
            <w:u w:val="single"/>
            <w:lang w:val="ru-KG" w:eastAsia="ru-KG"/>
          </w:rPr>
          <w:t>статью 7</w:t>
        </w:r>
      </w:hyperlink>
      <w:r w:rsidRPr="006808A9">
        <w:rPr>
          <w:rFonts w:ascii="Times New Roman" w:eastAsia="Times New Roman" w:hAnsi="Times New Roman" w:cs="Times New Roman"/>
          <w:color w:val="000000"/>
          <w:sz w:val="24"/>
          <w:szCs w:val="24"/>
          <w:lang w:val="ru-KG" w:eastAsia="ru-KG"/>
        </w:rPr>
        <w:t xml:space="preserve"> Закона Кыргызской Республики "О внесении изменений в некоторые законодательные акты по вопросам неналоговых доходов, внутреннего аудита и признании утратившими силу некоторых законодательных актов Кыргызской Республики" от 26 мая 2018 года № 55 (Ведомости </w:t>
      </w:r>
      <w:proofErr w:type="spellStart"/>
      <w:r w:rsidRPr="006808A9">
        <w:rPr>
          <w:rFonts w:ascii="Times New Roman" w:eastAsia="Times New Roman" w:hAnsi="Times New Roman" w:cs="Times New Roman"/>
          <w:color w:val="000000"/>
          <w:sz w:val="24"/>
          <w:szCs w:val="24"/>
          <w:lang w:val="ru-KG" w:eastAsia="ru-KG"/>
        </w:rPr>
        <w:t>Жогорку</w:t>
      </w:r>
      <w:proofErr w:type="spellEnd"/>
      <w:r w:rsidRPr="006808A9">
        <w:rPr>
          <w:rFonts w:ascii="Times New Roman" w:eastAsia="Times New Roman" w:hAnsi="Times New Roman" w:cs="Times New Roman"/>
          <w:color w:val="000000"/>
          <w:sz w:val="24"/>
          <w:szCs w:val="24"/>
          <w:lang w:val="ru-KG" w:eastAsia="ru-KG"/>
        </w:rPr>
        <w:t xml:space="preserve"> </w:t>
      </w:r>
      <w:proofErr w:type="spellStart"/>
      <w:r w:rsidRPr="006808A9">
        <w:rPr>
          <w:rFonts w:ascii="Times New Roman" w:eastAsia="Times New Roman" w:hAnsi="Times New Roman" w:cs="Times New Roman"/>
          <w:color w:val="000000"/>
          <w:sz w:val="24"/>
          <w:szCs w:val="24"/>
          <w:lang w:val="ru-KG" w:eastAsia="ru-KG"/>
        </w:rPr>
        <w:t>Кенеша</w:t>
      </w:r>
      <w:proofErr w:type="spellEnd"/>
      <w:r w:rsidRPr="006808A9">
        <w:rPr>
          <w:rFonts w:ascii="Times New Roman" w:eastAsia="Times New Roman" w:hAnsi="Times New Roman" w:cs="Times New Roman"/>
          <w:color w:val="000000"/>
          <w:sz w:val="24"/>
          <w:szCs w:val="24"/>
          <w:lang w:val="ru-KG" w:eastAsia="ru-KG"/>
        </w:rPr>
        <w:t xml:space="preserve"> Кыргызской Республики, 2018 г., № 5, ст.288);</w:t>
      </w:r>
    </w:p>
    <w:p w14:paraId="4512C67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3) </w:t>
      </w:r>
      <w:hyperlink r:id="rId11" w:anchor="st_2" w:history="1">
        <w:r w:rsidRPr="006808A9">
          <w:rPr>
            <w:rFonts w:ascii="Times New Roman" w:eastAsia="Times New Roman" w:hAnsi="Times New Roman" w:cs="Times New Roman"/>
            <w:color w:val="0000FF"/>
            <w:sz w:val="24"/>
            <w:szCs w:val="24"/>
            <w:u w:val="single"/>
            <w:lang w:val="ru-KG" w:eastAsia="ru-KG"/>
          </w:rPr>
          <w:t>статью 2</w:t>
        </w:r>
      </w:hyperlink>
      <w:r w:rsidRPr="006808A9">
        <w:rPr>
          <w:rFonts w:ascii="Times New Roman" w:eastAsia="Times New Roman" w:hAnsi="Times New Roman" w:cs="Times New Roman"/>
          <w:color w:val="000000"/>
          <w:sz w:val="24"/>
          <w:szCs w:val="24"/>
          <w:lang w:val="ru-KG" w:eastAsia="ru-KG"/>
        </w:rPr>
        <w:t> Закона Кыргызской Республики "О внесении изменений в некоторые законодательные акты Кыргызской Республики (</w:t>
      </w:r>
      <w:hyperlink r:id="rId12" w:history="1">
        <w:r w:rsidRPr="006808A9">
          <w:rPr>
            <w:rFonts w:ascii="Times New Roman" w:eastAsia="Times New Roman" w:hAnsi="Times New Roman" w:cs="Times New Roman"/>
            <w:color w:val="0000FF"/>
            <w:sz w:val="24"/>
            <w:szCs w:val="24"/>
            <w:u w:val="single"/>
            <w:lang w:val="ru-KG" w:eastAsia="ru-KG"/>
          </w:rPr>
          <w:t>Кодекс</w:t>
        </w:r>
      </w:hyperlink>
      <w:r w:rsidRPr="006808A9">
        <w:rPr>
          <w:rFonts w:ascii="Times New Roman" w:eastAsia="Times New Roman" w:hAnsi="Times New Roman" w:cs="Times New Roman"/>
          <w:color w:val="000000"/>
          <w:sz w:val="24"/>
          <w:szCs w:val="24"/>
          <w:lang w:val="ru-KG" w:eastAsia="ru-KG"/>
        </w:rPr>
        <w:t> Кыргызской Республики о неналоговых доходах, </w:t>
      </w:r>
      <w:hyperlink r:id="rId13" w:history="1">
        <w:r w:rsidRPr="006808A9">
          <w:rPr>
            <w:rFonts w:ascii="Times New Roman" w:eastAsia="Times New Roman" w:hAnsi="Times New Roman" w:cs="Times New Roman"/>
            <w:color w:val="0000FF"/>
            <w:sz w:val="24"/>
            <w:szCs w:val="24"/>
            <w:u w:val="single"/>
            <w:lang w:val="ru-KG" w:eastAsia="ru-KG"/>
          </w:rPr>
          <w:t>Закон</w:t>
        </w:r>
      </w:hyperlink>
      <w:r w:rsidRPr="006808A9">
        <w:rPr>
          <w:rFonts w:ascii="Times New Roman" w:eastAsia="Times New Roman" w:hAnsi="Times New Roman" w:cs="Times New Roman"/>
          <w:color w:val="000000"/>
          <w:sz w:val="24"/>
          <w:szCs w:val="24"/>
          <w:lang w:val="ru-KG" w:eastAsia="ru-KG"/>
        </w:rPr>
        <w:t xml:space="preserve"> Кыргызской Республики "Об отходах производства и потребления")" от 12 апреля 2019 года № 47 (Ведомости </w:t>
      </w:r>
      <w:proofErr w:type="spellStart"/>
      <w:r w:rsidRPr="006808A9">
        <w:rPr>
          <w:rFonts w:ascii="Times New Roman" w:eastAsia="Times New Roman" w:hAnsi="Times New Roman" w:cs="Times New Roman"/>
          <w:color w:val="000000"/>
          <w:sz w:val="24"/>
          <w:szCs w:val="24"/>
          <w:lang w:val="ru-KG" w:eastAsia="ru-KG"/>
        </w:rPr>
        <w:t>Жогорку</w:t>
      </w:r>
      <w:proofErr w:type="spellEnd"/>
      <w:r w:rsidRPr="006808A9">
        <w:rPr>
          <w:rFonts w:ascii="Times New Roman" w:eastAsia="Times New Roman" w:hAnsi="Times New Roman" w:cs="Times New Roman"/>
          <w:color w:val="000000"/>
          <w:sz w:val="24"/>
          <w:szCs w:val="24"/>
          <w:lang w:val="ru-KG" w:eastAsia="ru-KG"/>
        </w:rPr>
        <w:t xml:space="preserve"> </w:t>
      </w:r>
      <w:proofErr w:type="spellStart"/>
      <w:r w:rsidRPr="006808A9">
        <w:rPr>
          <w:rFonts w:ascii="Times New Roman" w:eastAsia="Times New Roman" w:hAnsi="Times New Roman" w:cs="Times New Roman"/>
          <w:color w:val="000000"/>
          <w:sz w:val="24"/>
          <w:szCs w:val="24"/>
          <w:lang w:val="ru-KG" w:eastAsia="ru-KG"/>
        </w:rPr>
        <w:t>Кенеша</w:t>
      </w:r>
      <w:proofErr w:type="spellEnd"/>
      <w:r w:rsidRPr="006808A9">
        <w:rPr>
          <w:rFonts w:ascii="Times New Roman" w:eastAsia="Times New Roman" w:hAnsi="Times New Roman" w:cs="Times New Roman"/>
          <w:color w:val="000000"/>
          <w:sz w:val="24"/>
          <w:szCs w:val="24"/>
          <w:lang w:val="ru-KG" w:eastAsia="ru-KG"/>
        </w:rPr>
        <w:t xml:space="preserve"> Кыргызской Республики, 2019 г., № 4, ст.189);</w:t>
      </w:r>
    </w:p>
    <w:p w14:paraId="7C541B84"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4) </w:t>
      </w:r>
      <w:hyperlink r:id="rId14" w:anchor="st_7" w:history="1">
        <w:r w:rsidRPr="006808A9">
          <w:rPr>
            <w:rFonts w:ascii="Times New Roman" w:eastAsia="Times New Roman" w:hAnsi="Times New Roman" w:cs="Times New Roman"/>
            <w:color w:val="0000FF"/>
            <w:sz w:val="24"/>
            <w:szCs w:val="24"/>
            <w:u w:val="single"/>
            <w:lang w:val="ru-KG" w:eastAsia="ru-KG"/>
          </w:rPr>
          <w:t>статью 7</w:t>
        </w:r>
      </w:hyperlink>
      <w:r w:rsidRPr="006808A9">
        <w:rPr>
          <w:rFonts w:ascii="Times New Roman" w:eastAsia="Times New Roman" w:hAnsi="Times New Roman" w:cs="Times New Roman"/>
          <w:color w:val="000000"/>
          <w:sz w:val="24"/>
          <w:szCs w:val="24"/>
          <w:lang w:val="ru-KG" w:eastAsia="ru-KG"/>
        </w:rPr>
        <w:t xml:space="preserve"> Закона Кыргызской Республики "О внесении изменений в некоторые законодательные акты в сфере официальной статистики" от 8 июля 2019 года № 83 (Ведомости </w:t>
      </w:r>
      <w:proofErr w:type="spellStart"/>
      <w:r w:rsidRPr="006808A9">
        <w:rPr>
          <w:rFonts w:ascii="Times New Roman" w:eastAsia="Times New Roman" w:hAnsi="Times New Roman" w:cs="Times New Roman"/>
          <w:color w:val="000000"/>
          <w:sz w:val="24"/>
          <w:szCs w:val="24"/>
          <w:lang w:val="ru-KG" w:eastAsia="ru-KG"/>
        </w:rPr>
        <w:t>Жогорку</w:t>
      </w:r>
      <w:proofErr w:type="spellEnd"/>
      <w:r w:rsidRPr="006808A9">
        <w:rPr>
          <w:rFonts w:ascii="Times New Roman" w:eastAsia="Times New Roman" w:hAnsi="Times New Roman" w:cs="Times New Roman"/>
          <w:color w:val="000000"/>
          <w:sz w:val="24"/>
          <w:szCs w:val="24"/>
          <w:lang w:val="ru-KG" w:eastAsia="ru-KG"/>
        </w:rPr>
        <w:t xml:space="preserve"> </w:t>
      </w:r>
      <w:proofErr w:type="spellStart"/>
      <w:r w:rsidRPr="006808A9">
        <w:rPr>
          <w:rFonts w:ascii="Times New Roman" w:eastAsia="Times New Roman" w:hAnsi="Times New Roman" w:cs="Times New Roman"/>
          <w:color w:val="000000"/>
          <w:sz w:val="24"/>
          <w:szCs w:val="24"/>
          <w:lang w:val="ru-KG" w:eastAsia="ru-KG"/>
        </w:rPr>
        <w:t>Кенеша</w:t>
      </w:r>
      <w:proofErr w:type="spellEnd"/>
      <w:r w:rsidRPr="006808A9">
        <w:rPr>
          <w:rFonts w:ascii="Times New Roman" w:eastAsia="Times New Roman" w:hAnsi="Times New Roman" w:cs="Times New Roman"/>
          <w:color w:val="000000"/>
          <w:sz w:val="24"/>
          <w:szCs w:val="24"/>
          <w:lang w:val="ru-KG" w:eastAsia="ru-KG"/>
        </w:rPr>
        <w:t xml:space="preserve"> Кыргызской Республики, 2019 г., № 7-8, ст.471);</w:t>
      </w:r>
    </w:p>
    <w:p w14:paraId="41B08CD1"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5) </w:t>
      </w:r>
      <w:hyperlink r:id="rId15" w:anchor="st_14" w:history="1">
        <w:r w:rsidRPr="006808A9">
          <w:rPr>
            <w:rFonts w:ascii="Times New Roman" w:eastAsia="Times New Roman" w:hAnsi="Times New Roman" w:cs="Times New Roman"/>
            <w:color w:val="0000FF"/>
            <w:sz w:val="24"/>
            <w:szCs w:val="24"/>
            <w:u w:val="single"/>
            <w:lang w:val="ru-KG" w:eastAsia="ru-KG"/>
          </w:rPr>
          <w:t>статью 14</w:t>
        </w:r>
      </w:hyperlink>
      <w:r w:rsidRPr="006808A9">
        <w:rPr>
          <w:rFonts w:ascii="Times New Roman" w:eastAsia="Times New Roman" w:hAnsi="Times New Roman" w:cs="Times New Roman"/>
          <w:color w:val="000000"/>
          <w:sz w:val="24"/>
          <w:szCs w:val="24"/>
          <w:lang w:val="ru-KG" w:eastAsia="ru-KG"/>
        </w:rPr>
        <w:t> Закона Кыргызской Республики "О внесении изменений в некоторые законодательные акты в сфере взимания неналоговых доходов и признании утратившим силу </w:t>
      </w:r>
      <w:hyperlink r:id="rId16" w:history="1">
        <w:r w:rsidRPr="006808A9">
          <w:rPr>
            <w:rFonts w:ascii="Times New Roman" w:eastAsia="Times New Roman" w:hAnsi="Times New Roman" w:cs="Times New Roman"/>
            <w:color w:val="0000FF"/>
            <w:sz w:val="24"/>
            <w:szCs w:val="24"/>
            <w:u w:val="single"/>
            <w:lang w:val="ru-KG" w:eastAsia="ru-KG"/>
          </w:rPr>
          <w:t>Закона</w:t>
        </w:r>
      </w:hyperlink>
      <w:r w:rsidRPr="006808A9">
        <w:rPr>
          <w:rFonts w:ascii="Times New Roman" w:eastAsia="Times New Roman" w:hAnsi="Times New Roman" w:cs="Times New Roman"/>
          <w:color w:val="000000"/>
          <w:sz w:val="24"/>
          <w:szCs w:val="24"/>
          <w:lang w:val="ru-KG" w:eastAsia="ru-KG"/>
        </w:rPr>
        <w:t xml:space="preserve"> Кыргызской Республики "О государственных гарантиях отдельным категориям партийных руководителей Киргизской ССР" от 23 марта 2020 года № 29 (газета "Эркин </w:t>
      </w:r>
      <w:proofErr w:type="spellStart"/>
      <w:r w:rsidRPr="006808A9">
        <w:rPr>
          <w:rFonts w:ascii="Times New Roman" w:eastAsia="Times New Roman" w:hAnsi="Times New Roman" w:cs="Times New Roman"/>
          <w:color w:val="000000"/>
          <w:sz w:val="24"/>
          <w:szCs w:val="24"/>
          <w:lang w:val="ru-KG" w:eastAsia="ru-KG"/>
        </w:rPr>
        <w:t>Тоо</w:t>
      </w:r>
      <w:proofErr w:type="spellEnd"/>
      <w:r w:rsidRPr="006808A9">
        <w:rPr>
          <w:rFonts w:ascii="Times New Roman" w:eastAsia="Times New Roman" w:hAnsi="Times New Roman" w:cs="Times New Roman"/>
          <w:color w:val="000000"/>
          <w:sz w:val="24"/>
          <w:szCs w:val="24"/>
          <w:lang w:val="ru-KG" w:eastAsia="ru-KG"/>
        </w:rPr>
        <w:t>" от 27 марта 2020 года № 31).</w:t>
      </w:r>
    </w:p>
    <w:p w14:paraId="2D16FD20" w14:textId="77777777" w:rsidR="006808A9" w:rsidRPr="006808A9" w:rsidRDefault="006808A9" w:rsidP="006808A9">
      <w:pPr>
        <w:spacing w:after="60" w:line="276" w:lineRule="atLeast"/>
        <w:ind w:firstLine="567"/>
        <w:jc w:val="both"/>
        <w:rPr>
          <w:rFonts w:ascii="Times New Roman" w:eastAsia="Times New Roman" w:hAnsi="Times New Roman" w:cs="Times New Roman"/>
          <w:color w:val="000000"/>
          <w:sz w:val="24"/>
          <w:szCs w:val="24"/>
          <w:lang w:val="ru-KG" w:eastAsia="ru-KG"/>
        </w:rPr>
      </w:pPr>
      <w:r w:rsidRPr="006808A9">
        <w:rPr>
          <w:rFonts w:ascii="Times New Roman" w:eastAsia="Times New Roman" w:hAnsi="Times New Roman" w:cs="Times New Roman"/>
          <w:color w:val="000000"/>
          <w:sz w:val="24"/>
          <w:szCs w:val="24"/>
          <w:lang w:val="ru-KG" w:eastAsia="ru-KG"/>
        </w:rPr>
        <w:t> </w:t>
      </w:r>
    </w:p>
    <w:tbl>
      <w:tblPr>
        <w:tblW w:w="5000" w:type="pct"/>
        <w:tblCellMar>
          <w:left w:w="0" w:type="dxa"/>
          <w:right w:w="0" w:type="dxa"/>
        </w:tblCellMar>
        <w:tblLook w:val="04A0" w:firstRow="1" w:lastRow="0" w:firstColumn="1" w:lastColumn="0" w:noHBand="0" w:noVBand="1"/>
      </w:tblPr>
      <w:tblGrid>
        <w:gridCol w:w="3274"/>
        <w:gridCol w:w="2807"/>
        <w:gridCol w:w="3274"/>
      </w:tblGrid>
      <w:tr w:rsidR="006808A9" w:rsidRPr="006808A9" w14:paraId="418A0B51" w14:textId="77777777" w:rsidTr="006808A9">
        <w:tc>
          <w:tcPr>
            <w:tcW w:w="1750" w:type="pct"/>
            <w:tcMar>
              <w:top w:w="0" w:type="dxa"/>
              <w:left w:w="567" w:type="dxa"/>
              <w:bottom w:w="0" w:type="dxa"/>
              <w:right w:w="108" w:type="dxa"/>
            </w:tcMar>
            <w:hideMark/>
          </w:tcPr>
          <w:p w14:paraId="65F98E3D" w14:textId="77777777" w:rsidR="006808A9" w:rsidRPr="006808A9" w:rsidRDefault="006808A9" w:rsidP="006808A9">
            <w:pPr>
              <w:spacing w:after="60" w:line="276" w:lineRule="atLeast"/>
              <w:rPr>
                <w:rFonts w:ascii="Times New Roman" w:eastAsia="Times New Roman" w:hAnsi="Times New Roman" w:cs="Times New Roman"/>
                <w:sz w:val="24"/>
                <w:szCs w:val="24"/>
                <w:lang w:val="ru-KG" w:eastAsia="ru-KG"/>
              </w:rPr>
            </w:pPr>
            <w:r w:rsidRPr="006808A9">
              <w:rPr>
                <w:rFonts w:ascii="Times New Roman" w:eastAsia="Times New Roman" w:hAnsi="Times New Roman" w:cs="Times New Roman"/>
                <w:b/>
                <w:bCs/>
                <w:sz w:val="24"/>
                <w:szCs w:val="24"/>
                <w:lang w:val="ru-KG" w:eastAsia="ru-KG"/>
              </w:rPr>
              <w:t>Президент Кыргызской Республики</w:t>
            </w:r>
          </w:p>
        </w:tc>
        <w:tc>
          <w:tcPr>
            <w:tcW w:w="1500" w:type="pct"/>
            <w:tcMar>
              <w:top w:w="0" w:type="dxa"/>
              <w:left w:w="108" w:type="dxa"/>
              <w:bottom w:w="0" w:type="dxa"/>
              <w:right w:w="108" w:type="dxa"/>
            </w:tcMar>
            <w:hideMark/>
          </w:tcPr>
          <w:p w14:paraId="31D29D4B" w14:textId="77777777" w:rsidR="006808A9" w:rsidRPr="006808A9" w:rsidRDefault="006808A9" w:rsidP="006808A9">
            <w:pPr>
              <w:spacing w:after="60" w:line="276" w:lineRule="atLeast"/>
              <w:rPr>
                <w:rFonts w:ascii="Times New Roman" w:eastAsia="Times New Roman" w:hAnsi="Times New Roman" w:cs="Times New Roman"/>
                <w:sz w:val="24"/>
                <w:szCs w:val="24"/>
                <w:lang w:val="ru-KG" w:eastAsia="ru-KG"/>
              </w:rPr>
            </w:pPr>
            <w:r w:rsidRPr="006808A9">
              <w:rPr>
                <w:rFonts w:ascii="Times New Roman" w:eastAsia="Times New Roman" w:hAnsi="Times New Roman" w:cs="Times New Roman"/>
                <w:sz w:val="24"/>
                <w:szCs w:val="24"/>
                <w:lang w:val="ru-KG" w:eastAsia="ru-KG"/>
              </w:rPr>
              <w:t> </w:t>
            </w:r>
          </w:p>
        </w:tc>
        <w:tc>
          <w:tcPr>
            <w:tcW w:w="1750" w:type="pct"/>
            <w:tcMar>
              <w:top w:w="0" w:type="dxa"/>
              <w:left w:w="108" w:type="dxa"/>
              <w:bottom w:w="0" w:type="dxa"/>
              <w:right w:w="108" w:type="dxa"/>
            </w:tcMar>
            <w:vAlign w:val="bottom"/>
            <w:hideMark/>
          </w:tcPr>
          <w:p w14:paraId="77E905A2" w14:textId="77777777" w:rsidR="006808A9" w:rsidRPr="006808A9" w:rsidRDefault="006808A9" w:rsidP="006808A9">
            <w:pPr>
              <w:spacing w:after="60" w:line="276" w:lineRule="atLeast"/>
              <w:jc w:val="right"/>
              <w:rPr>
                <w:rFonts w:ascii="Times New Roman" w:eastAsia="Times New Roman" w:hAnsi="Times New Roman" w:cs="Times New Roman"/>
                <w:sz w:val="24"/>
                <w:szCs w:val="24"/>
                <w:lang w:val="ru-KG" w:eastAsia="ru-KG"/>
              </w:rPr>
            </w:pPr>
            <w:proofErr w:type="spellStart"/>
            <w:r w:rsidRPr="006808A9">
              <w:rPr>
                <w:rFonts w:ascii="Times New Roman" w:eastAsia="Times New Roman" w:hAnsi="Times New Roman" w:cs="Times New Roman"/>
                <w:b/>
                <w:bCs/>
                <w:sz w:val="24"/>
                <w:szCs w:val="24"/>
                <w:lang w:val="ru-KG" w:eastAsia="ru-KG"/>
              </w:rPr>
              <w:t>С.Жапаров</w:t>
            </w:r>
            <w:proofErr w:type="spellEnd"/>
          </w:p>
        </w:tc>
      </w:tr>
      <w:tr w:rsidR="006808A9" w:rsidRPr="006808A9" w14:paraId="26FCDF9A" w14:textId="77777777" w:rsidTr="006808A9">
        <w:tc>
          <w:tcPr>
            <w:tcW w:w="1750" w:type="pct"/>
            <w:tcMar>
              <w:top w:w="0" w:type="dxa"/>
              <w:left w:w="567" w:type="dxa"/>
              <w:bottom w:w="0" w:type="dxa"/>
              <w:right w:w="108" w:type="dxa"/>
            </w:tcMar>
            <w:hideMark/>
          </w:tcPr>
          <w:p w14:paraId="67E0F8D1" w14:textId="77777777" w:rsidR="006808A9" w:rsidRPr="006808A9" w:rsidRDefault="006808A9" w:rsidP="006808A9">
            <w:pPr>
              <w:spacing w:after="60" w:line="276" w:lineRule="atLeast"/>
              <w:rPr>
                <w:rFonts w:ascii="Times New Roman" w:eastAsia="Times New Roman" w:hAnsi="Times New Roman" w:cs="Times New Roman"/>
                <w:sz w:val="24"/>
                <w:szCs w:val="24"/>
                <w:lang w:val="ru-KG" w:eastAsia="ru-KG"/>
              </w:rPr>
            </w:pPr>
            <w:r w:rsidRPr="006808A9">
              <w:rPr>
                <w:rFonts w:ascii="Times New Roman" w:eastAsia="Times New Roman" w:hAnsi="Times New Roman" w:cs="Times New Roman"/>
                <w:sz w:val="24"/>
                <w:szCs w:val="24"/>
                <w:lang w:val="ru-KG" w:eastAsia="ru-KG"/>
              </w:rPr>
              <w:t> </w:t>
            </w:r>
          </w:p>
        </w:tc>
        <w:tc>
          <w:tcPr>
            <w:tcW w:w="1500" w:type="pct"/>
            <w:tcMar>
              <w:top w:w="0" w:type="dxa"/>
              <w:left w:w="108" w:type="dxa"/>
              <w:bottom w:w="0" w:type="dxa"/>
              <w:right w:w="108" w:type="dxa"/>
            </w:tcMar>
            <w:hideMark/>
          </w:tcPr>
          <w:p w14:paraId="3CB65453" w14:textId="77777777" w:rsidR="006808A9" w:rsidRPr="006808A9" w:rsidRDefault="006808A9" w:rsidP="006808A9">
            <w:pPr>
              <w:spacing w:after="60" w:line="276" w:lineRule="atLeast"/>
              <w:rPr>
                <w:rFonts w:ascii="Times New Roman" w:eastAsia="Times New Roman" w:hAnsi="Times New Roman" w:cs="Times New Roman"/>
                <w:sz w:val="24"/>
                <w:szCs w:val="24"/>
                <w:lang w:val="ru-KG" w:eastAsia="ru-KG"/>
              </w:rPr>
            </w:pPr>
            <w:r w:rsidRPr="006808A9">
              <w:rPr>
                <w:rFonts w:ascii="Times New Roman" w:eastAsia="Times New Roman" w:hAnsi="Times New Roman" w:cs="Times New Roman"/>
                <w:sz w:val="24"/>
                <w:szCs w:val="24"/>
                <w:lang w:val="ru-KG" w:eastAsia="ru-KG"/>
              </w:rPr>
              <w:t> </w:t>
            </w:r>
          </w:p>
        </w:tc>
        <w:tc>
          <w:tcPr>
            <w:tcW w:w="1750" w:type="pct"/>
            <w:tcMar>
              <w:top w:w="0" w:type="dxa"/>
              <w:left w:w="108" w:type="dxa"/>
              <w:bottom w:w="0" w:type="dxa"/>
              <w:right w:w="108" w:type="dxa"/>
            </w:tcMar>
            <w:vAlign w:val="bottom"/>
            <w:hideMark/>
          </w:tcPr>
          <w:p w14:paraId="39CDCB4B" w14:textId="77777777" w:rsidR="006808A9" w:rsidRPr="006808A9" w:rsidRDefault="006808A9" w:rsidP="006808A9">
            <w:pPr>
              <w:spacing w:after="60" w:line="276" w:lineRule="atLeast"/>
              <w:jc w:val="right"/>
              <w:rPr>
                <w:rFonts w:ascii="Times New Roman" w:eastAsia="Times New Roman" w:hAnsi="Times New Roman" w:cs="Times New Roman"/>
                <w:sz w:val="24"/>
                <w:szCs w:val="24"/>
                <w:lang w:val="ru-KG" w:eastAsia="ru-KG"/>
              </w:rPr>
            </w:pPr>
            <w:r w:rsidRPr="006808A9">
              <w:rPr>
                <w:rFonts w:ascii="Times New Roman" w:eastAsia="Times New Roman" w:hAnsi="Times New Roman" w:cs="Times New Roman"/>
                <w:sz w:val="24"/>
                <w:szCs w:val="24"/>
                <w:lang w:val="ru-KG" w:eastAsia="ru-KG"/>
              </w:rPr>
              <w:t> </w:t>
            </w:r>
          </w:p>
        </w:tc>
      </w:tr>
      <w:tr w:rsidR="006808A9" w:rsidRPr="006808A9" w14:paraId="566CC898" w14:textId="77777777" w:rsidTr="006808A9">
        <w:tc>
          <w:tcPr>
            <w:tcW w:w="1750" w:type="pct"/>
            <w:tcMar>
              <w:top w:w="0" w:type="dxa"/>
              <w:left w:w="567" w:type="dxa"/>
              <w:bottom w:w="0" w:type="dxa"/>
              <w:right w:w="108" w:type="dxa"/>
            </w:tcMar>
            <w:hideMark/>
          </w:tcPr>
          <w:p w14:paraId="4E1AEB3D" w14:textId="77777777" w:rsidR="006808A9" w:rsidRPr="006808A9" w:rsidRDefault="006808A9" w:rsidP="006808A9">
            <w:pPr>
              <w:spacing w:after="60" w:line="276" w:lineRule="atLeast"/>
              <w:rPr>
                <w:rFonts w:ascii="Times New Roman" w:eastAsia="Times New Roman" w:hAnsi="Times New Roman" w:cs="Times New Roman"/>
                <w:sz w:val="24"/>
                <w:szCs w:val="24"/>
                <w:lang w:val="ru-KG" w:eastAsia="ru-KG"/>
              </w:rPr>
            </w:pPr>
            <w:r w:rsidRPr="006808A9">
              <w:rPr>
                <w:rFonts w:ascii="Times New Roman" w:eastAsia="Times New Roman" w:hAnsi="Times New Roman" w:cs="Times New Roman"/>
                <w:b/>
                <w:bCs/>
                <w:sz w:val="24"/>
                <w:szCs w:val="24"/>
                <w:lang w:val="ru-KG" w:eastAsia="ru-KG"/>
              </w:rPr>
              <w:t xml:space="preserve">Принят </w:t>
            </w:r>
            <w:proofErr w:type="spellStart"/>
            <w:r w:rsidRPr="006808A9">
              <w:rPr>
                <w:rFonts w:ascii="Times New Roman" w:eastAsia="Times New Roman" w:hAnsi="Times New Roman" w:cs="Times New Roman"/>
                <w:b/>
                <w:bCs/>
                <w:sz w:val="24"/>
                <w:szCs w:val="24"/>
                <w:lang w:val="ru-KG" w:eastAsia="ru-KG"/>
              </w:rPr>
              <w:t>Жогорку</w:t>
            </w:r>
            <w:proofErr w:type="spellEnd"/>
            <w:r w:rsidRPr="006808A9">
              <w:rPr>
                <w:rFonts w:ascii="Times New Roman" w:eastAsia="Times New Roman" w:hAnsi="Times New Roman" w:cs="Times New Roman"/>
                <w:b/>
                <w:bCs/>
                <w:sz w:val="24"/>
                <w:szCs w:val="24"/>
                <w:lang w:val="ru-KG" w:eastAsia="ru-KG"/>
              </w:rPr>
              <w:t xml:space="preserve"> </w:t>
            </w:r>
            <w:proofErr w:type="spellStart"/>
            <w:r w:rsidRPr="006808A9">
              <w:rPr>
                <w:rFonts w:ascii="Times New Roman" w:eastAsia="Times New Roman" w:hAnsi="Times New Roman" w:cs="Times New Roman"/>
                <w:b/>
                <w:bCs/>
                <w:sz w:val="24"/>
                <w:szCs w:val="24"/>
                <w:lang w:val="ru-KG" w:eastAsia="ru-KG"/>
              </w:rPr>
              <w:t>Кенешем</w:t>
            </w:r>
            <w:proofErr w:type="spellEnd"/>
            <w:r w:rsidRPr="006808A9">
              <w:rPr>
                <w:rFonts w:ascii="Times New Roman" w:eastAsia="Times New Roman" w:hAnsi="Times New Roman" w:cs="Times New Roman"/>
                <w:b/>
                <w:bCs/>
                <w:sz w:val="24"/>
                <w:szCs w:val="24"/>
                <w:lang w:val="ru-KG" w:eastAsia="ru-KG"/>
              </w:rPr>
              <w:t xml:space="preserve"> Кыргызской Республики</w:t>
            </w:r>
          </w:p>
        </w:tc>
        <w:tc>
          <w:tcPr>
            <w:tcW w:w="1500" w:type="pct"/>
            <w:tcMar>
              <w:top w:w="0" w:type="dxa"/>
              <w:left w:w="108" w:type="dxa"/>
              <w:bottom w:w="0" w:type="dxa"/>
              <w:right w:w="108" w:type="dxa"/>
            </w:tcMar>
            <w:hideMark/>
          </w:tcPr>
          <w:p w14:paraId="79BF6A42" w14:textId="77777777" w:rsidR="006808A9" w:rsidRPr="006808A9" w:rsidRDefault="006808A9" w:rsidP="006808A9">
            <w:pPr>
              <w:spacing w:after="60" w:line="276" w:lineRule="atLeast"/>
              <w:rPr>
                <w:rFonts w:ascii="Times New Roman" w:eastAsia="Times New Roman" w:hAnsi="Times New Roman" w:cs="Times New Roman"/>
                <w:sz w:val="24"/>
                <w:szCs w:val="24"/>
                <w:lang w:val="ru-KG" w:eastAsia="ru-KG"/>
              </w:rPr>
            </w:pPr>
            <w:r w:rsidRPr="006808A9">
              <w:rPr>
                <w:rFonts w:ascii="Times New Roman" w:eastAsia="Times New Roman" w:hAnsi="Times New Roman" w:cs="Times New Roman"/>
                <w:sz w:val="24"/>
                <w:szCs w:val="24"/>
                <w:lang w:val="ru-KG" w:eastAsia="ru-KG"/>
              </w:rPr>
              <w:t> </w:t>
            </w:r>
          </w:p>
        </w:tc>
        <w:tc>
          <w:tcPr>
            <w:tcW w:w="1750" w:type="pct"/>
            <w:tcMar>
              <w:top w:w="0" w:type="dxa"/>
              <w:left w:w="108" w:type="dxa"/>
              <w:bottom w:w="0" w:type="dxa"/>
              <w:right w:w="108" w:type="dxa"/>
            </w:tcMar>
            <w:vAlign w:val="bottom"/>
            <w:hideMark/>
          </w:tcPr>
          <w:p w14:paraId="3F5C63C8" w14:textId="77777777" w:rsidR="006808A9" w:rsidRPr="006808A9" w:rsidRDefault="006808A9" w:rsidP="006808A9">
            <w:pPr>
              <w:spacing w:after="60" w:line="276" w:lineRule="atLeast"/>
              <w:jc w:val="right"/>
              <w:rPr>
                <w:rFonts w:ascii="Times New Roman" w:eastAsia="Times New Roman" w:hAnsi="Times New Roman" w:cs="Times New Roman"/>
                <w:sz w:val="24"/>
                <w:szCs w:val="24"/>
                <w:lang w:val="ru-KG" w:eastAsia="ru-KG"/>
              </w:rPr>
            </w:pPr>
            <w:hyperlink r:id="rId17" w:history="1">
              <w:r w:rsidRPr="006808A9">
                <w:rPr>
                  <w:rFonts w:ascii="Times New Roman" w:eastAsia="Times New Roman" w:hAnsi="Times New Roman" w:cs="Times New Roman"/>
                  <w:b/>
                  <w:bCs/>
                  <w:color w:val="000000"/>
                  <w:sz w:val="24"/>
                  <w:szCs w:val="24"/>
                  <w:u w:val="single"/>
                  <w:lang w:val="ru-KG" w:eastAsia="ru-KG"/>
                </w:rPr>
                <w:t>29 июня 2023 год</w:t>
              </w:r>
            </w:hyperlink>
          </w:p>
        </w:tc>
      </w:tr>
    </w:tbl>
    <w:p w14:paraId="39A6738E" w14:textId="77777777" w:rsidR="004A04F3" w:rsidRPr="006808A9" w:rsidRDefault="004A04F3">
      <w:pPr>
        <w:rPr>
          <w:rFonts w:ascii="Times New Roman" w:hAnsi="Times New Roman" w:cs="Times New Roman"/>
          <w:sz w:val="24"/>
          <w:szCs w:val="24"/>
        </w:rPr>
      </w:pPr>
    </w:p>
    <w:sectPr w:rsidR="004A04F3" w:rsidRPr="006808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A9"/>
    <w:rsid w:val="004A04F3"/>
    <w:rsid w:val="006808A9"/>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373A"/>
  <w15:chartTrackingRefBased/>
  <w15:docId w15:val="{7A6B3293-AB70-4DAB-88C1-184E336F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808A9"/>
    <w:rPr>
      <w:color w:val="0000FF"/>
      <w:u w:val="single"/>
    </w:rPr>
  </w:style>
  <w:style w:type="paragraph" w:customStyle="1" w:styleId="tkkomentarij">
    <w:name w:val="tkkomentarij"/>
    <w:basedOn w:val="a"/>
    <w:rsid w:val="006808A9"/>
    <w:pPr>
      <w:spacing w:before="100" w:beforeAutospacing="1" w:after="100" w:afterAutospacing="1" w:line="240" w:lineRule="auto"/>
    </w:pPr>
    <w:rPr>
      <w:rFonts w:ascii="Times New Roman" w:eastAsia="Times New Roman" w:hAnsi="Times New Roman" w:cs="Times New Roman"/>
      <w:sz w:val="24"/>
      <w:szCs w:val="24"/>
      <w:lang w:val="ru-KG" w:eastAsia="ru-K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913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d.minjust.gov.kg/218" TargetMode="External"/><Relationship Id="rId13" Type="http://schemas.openxmlformats.org/officeDocument/2006/relationships/hyperlink" Target="toktom://db/26063"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bd.minjust.gov.kg/112668" TargetMode="External"/><Relationship Id="rId12" Type="http://schemas.openxmlformats.org/officeDocument/2006/relationships/hyperlink" Target="toktom://db/149500" TargetMode="External"/><Relationship Id="rId17" Type="http://schemas.openxmlformats.org/officeDocument/2006/relationships/hyperlink" Target="toktom://db/180412" TargetMode="External"/><Relationship Id="rId2" Type="http://schemas.openxmlformats.org/officeDocument/2006/relationships/settings" Target="settings.xml"/><Relationship Id="rId16" Type="http://schemas.openxmlformats.org/officeDocument/2006/relationships/hyperlink" Target="toktom://db/42947" TargetMode="External"/><Relationship Id="rId1" Type="http://schemas.openxmlformats.org/officeDocument/2006/relationships/styles" Target="styles.xml"/><Relationship Id="rId6" Type="http://schemas.openxmlformats.org/officeDocument/2006/relationships/hyperlink" Target="https://cbd.minjust.gov.kg/112668" TargetMode="External"/><Relationship Id="rId11" Type="http://schemas.openxmlformats.org/officeDocument/2006/relationships/hyperlink" Target="https://cbd.minjust.gov.kg/111892" TargetMode="External"/><Relationship Id="rId5" Type="http://schemas.openxmlformats.org/officeDocument/2006/relationships/hyperlink" Target="https://cbd.minjust.gov.kg/111820" TargetMode="External"/><Relationship Id="rId15" Type="http://schemas.openxmlformats.org/officeDocument/2006/relationships/hyperlink" Target="https://cbd.minjust.gov.kg/112032" TargetMode="External"/><Relationship Id="rId10" Type="http://schemas.openxmlformats.org/officeDocument/2006/relationships/hyperlink" Target="https://cbd.minjust.gov.kg/111788" TargetMode="External"/><Relationship Id="rId19" Type="http://schemas.openxmlformats.org/officeDocument/2006/relationships/theme" Target="theme/theme1.xml"/><Relationship Id="rId4" Type="http://schemas.openxmlformats.org/officeDocument/2006/relationships/hyperlink" Target="https://cbd.minjust.gov.kg/205058" TargetMode="External"/><Relationship Id="rId9" Type="http://schemas.openxmlformats.org/officeDocument/2006/relationships/hyperlink" Target="https://cbd.minjust.gov.kg/924" TargetMode="External"/><Relationship Id="rId14" Type="http://schemas.openxmlformats.org/officeDocument/2006/relationships/hyperlink" Target="https://cbd.minjust.gov.kg/11193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8309</Words>
  <Characters>47362</Characters>
  <Application>Microsoft Office Word</Application>
  <DocSecurity>0</DocSecurity>
  <Lines>394</Lines>
  <Paragraphs>111</Paragraphs>
  <ScaleCrop>false</ScaleCrop>
  <Company/>
  <LinksUpToDate>false</LinksUpToDate>
  <CharactersWithSpaces>55560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Элиза Кожобекова</dc:creator>
  <cp:keywords/>
  <dc:description/>
  <cp:lastModifiedBy>Элиза Кожобекова</cp:lastModifiedBy>
  <cp:revision>1</cp:revision>
  <dcterms:created xsi:type="dcterms:W3CDTF">2025-10-09T08:32:00Z</dcterms:created>
  <dcterms:modified xsi:type="dcterms:W3CDTF">2025-10-09T08:32:00Z</dcterms:modified>
</cp:coreProperties>
</file>