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1A1A1A"/>
          <w:sz w:val="44"/>
        </w:rPr>
        <w:t>ТЗ: ИИ-Агент «Менеджер клиентского сервиса»</w:t>
      </w:r>
    </w:p>
    <w:p>
      <w:pPr>
        <w:jc w:val="center"/>
      </w:pPr>
      <w:r>
        <w:rPr>
          <w:color w:val="555555"/>
          <w:sz w:val="26"/>
        </w:rPr>
        <w:t>Эврика — EdPalm, онлайн-школа 1–11 класс</w:t>
      </w:r>
    </w:p>
    <w:p>
      <w:pPr>
        <w:jc w:val="center"/>
      </w:pPr>
      <w:r>
        <w:rPr>
          <w:color w:val="555555"/>
          <w:sz w:val="22"/>
        </w:rPr>
        <w:t>Версия 1.0  ·  02.03.2026</w:t>
      </w:r>
    </w:p>
    <w:p>
      <w:r>
        <w:br w:type="page"/>
      </w:r>
    </w:p>
    <w:p>
      <w:pPr>
        <w:spacing w:before="560" w:after="120"/>
      </w:pPr>
      <w:r>
        <w:rPr>
          <w:b/>
          <w:color w:val="1A1A1A"/>
          <w:sz w:val="32"/>
        </w:rPr>
        <w:t>1. Что мы делаем</w:t>
      </w:r>
    </w:p>
    <w:p>
      <w:pPr>
        <w:spacing w:after="100"/>
      </w:pPr>
      <w:r>
        <w:rPr>
          <w:color w:val="1A1A1A"/>
          <w:sz w:val="22"/>
        </w:rPr>
        <w:t>Разрабатываем ИИ-агента клиентского сервиса — виртуального помощника, который сопровождает клиентов EdPalm на всём пути обучения: отвечает на вопросы, напоминает о важных событиях и передаёт сложные ситуации живым менеджерам.</w:t>
      </w:r>
    </w:p>
    <w:p>
      <w:pPr>
        <w:spacing w:after="100"/>
      </w:pPr>
      <w:r>
        <w:rPr>
          <w:color w:val="1A1A1A"/>
          <w:sz w:val="22"/>
        </w:rPr>
        <w:t>Агент называется Эврика — то же имя и тот же интерфейс что у агента-продажника. Система понимает в каком разделе платформы находится пользователь и переключает роль автоматически. Для клиента это выглядит как один бесшовный чат.</w:t>
      </w:r>
    </w:p>
    <w:p>
      <w:pPr>
        <w:spacing w:before="280" w:after="60"/>
      </w:pPr>
      <w:r>
        <w:rPr>
          <w:b/>
          <w:color w:val="1A1A1A"/>
          <w:sz w:val="24"/>
        </w:rPr>
        <w:t>Зачем это нужно</w:t>
      </w:r>
    </w:p>
    <w:p>
      <w:pPr>
        <w:spacing w:before="20" w:after="40"/>
        <w:ind w:left="283"/>
      </w:pPr>
      <w:r>
        <w:rPr>
          <w:color w:val="1A1A1A"/>
          <w:sz w:val="22"/>
        </w:rPr>
        <w:t>—  Команда КС тратит большую часть времени на одинаковые вопросы — агент это забирает</w:t>
      </w:r>
    </w:p>
    <w:p>
      <w:pPr>
        <w:spacing w:before="20" w:after="40"/>
        <w:ind w:left="283"/>
      </w:pPr>
      <w:r>
        <w:rPr>
          <w:color w:val="1A1A1A"/>
          <w:sz w:val="22"/>
        </w:rPr>
        <w:t>—  Клиент получает ответ мгновенно, не ждёт рабочего дня менеджера</w:t>
      </w:r>
    </w:p>
    <w:p>
      <w:pPr>
        <w:spacing w:before="20" w:after="40"/>
        <w:ind w:left="283"/>
      </w:pPr>
      <w:r>
        <w:rPr>
          <w:color w:val="1A1A1A"/>
          <w:sz w:val="22"/>
        </w:rPr>
        <w:t>—  Агент сам напоминает об оплате, документах и занятиях — менеджер не забудет</w:t>
      </w:r>
    </w:p>
    <w:p>
      <w:pPr>
        <w:spacing w:before="20" w:after="40"/>
        <w:ind w:left="283"/>
      </w:pPr>
      <w:r>
        <w:rPr>
          <w:color w:val="1A1A1A"/>
          <w:sz w:val="22"/>
        </w:rPr>
        <w:t>—  Руководитель КС видит аналитику и инсайты по всем обращениям</w:t>
      </w:r>
    </w:p>
    <w:p>
      <w:pPr>
        <w:spacing w:before="280" w:after="60"/>
      </w:pPr>
      <w:r>
        <w:rPr>
          <w:b/>
          <w:color w:val="1A1A1A"/>
          <w:sz w:val="24"/>
        </w:rPr>
        <w:t>Где работает агент</w:t>
      </w:r>
    </w:p>
    <w:p>
      <w:pPr>
        <w:spacing w:before="20" w:after="40"/>
        <w:ind w:left="283"/>
      </w:pPr>
      <w:r>
        <w:rPr>
          <w:color w:val="1A1A1A"/>
          <w:sz w:val="22"/>
        </w:rPr>
        <w:t>—  На платформе EdPalm — в разделе «Служба поддержки»</w:t>
      </w:r>
    </w:p>
    <w:p>
      <w:pPr>
        <w:spacing w:before="20" w:after="40"/>
        <w:ind w:left="283"/>
      </w:pPr>
      <w:r>
        <w:rPr>
          <w:color w:val="1A1A1A"/>
          <w:sz w:val="22"/>
        </w:rPr>
        <w:t>—  В Telegram — исходящие уведомления по триггерам (напоминания, алерты)</w:t>
      </w:r>
    </w:p>
    <w:p>
      <w:pPr>
        <w:spacing w:before="20" w:after="40"/>
        <w:ind w:left="283"/>
      </w:pPr>
      <w:r>
        <w:rPr>
          <w:color w:val="1A1A1A"/>
          <w:sz w:val="22"/>
        </w:rPr>
        <w:t>—  По ссылке — для входящих обращений вне платформы</w:t>
      </w:r>
    </w:p>
    <w:p>
      <w:pPr>
        <w:spacing w:before="560" w:after="120"/>
      </w:pPr>
      <w:r>
        <w:rPr>
          <w:b/>
          <w:color w:val="1A1A1A"/>
          <w:sz w:val="32"/>
        </w:rPr>
        <w:t>2. Пользователи</w:t>
      </w:r>
    </w:p>
    <w:p>
      <w:pPr>
        <w:spacing w:before="280" w:after="60"/>
      </w:pPr>
      <w:r>
        <w:rPr>
          <w:b/>
          <w:color w:val="1A1A1A"/>
          <w:sz w:val="24"/>
        </w:rPr>
        <w:t>Родители</w:t>
      </w:r>
    </w:p>
    <w:p>
      <w:pPr>
        <w:spacing w:after="100"/>
      </w:pPr>
      <w:r>
        <w:rPr>
          <w:color w:val="1A1A1A"/>
          <w:sz w:val="22"/>
        </w:rPr>
        <w:t>Основная аудитория. Вопросы про документы, оплаты, зачисление, успеваемость ребёнка. Ожидают чёткие и успокаивающие ответы, ощущение что школа контролирует ситуацию.</w:t>
      </w:r>
    </w:p>
    <w:p>
      <w:pPr>
        <w:spacing w:before="280" w:after="60"/>
      </w:pPr>
      <w:r>
        <w:rPr>
          <w:b/>
          <w:color w:val="1A1A1A"/>
          <w:sz w:val="24"/>
        </w:rPr>
        <w:t>Ученики 1–4 класс</w:t>
      </w:r>
    </w:p>
    <w:p>
      <w:pPr>
        <w:spacing w:after="100"/>
      </w:pPr>
      <w:r>
        <w:rPr>
          <w:color w:val="1A1A1A"/>
          <w:sz w:val="22"/>
        </w:rPr>
        <w:t>Могут писать сами или вместе с родителем. Агент общается простым языком, без сложных слов и официального тона.</w:t>
      </w:r>
    </w:p>
    <w:p>
      <w:pPr>
        <w:spacing w:before="280" w:after="60"/>
      </w:pPr>
      <w:r>
        <w:rPr>
          <w:b/>
          <w:color w:val="1A1A1A"/>
          <w:sz w:val="24"/>
        </w:rPr>
        <w:t>Ученики 5–8 класс</w:t>
      </w:r>
    </w:p>
    <w:p>
      <w:pPr>
        <w:spacing w:after="100"/>
      </w:pPr>
      <w:r>
        <w:rPr>
          <w:color w:val="1A1A1A"/>
          <w:sz w:val="22"/>
        </w:rPr>
        <w:t>Вопросы про расписание, домашние задания, успеваемость. Дружелюбный и поддерживающий тон.</w:t>
      </w:r>
    </w:p>
    <w:p>
      <w:pPr>
        <w:spacing w:before="280" w:after="60"/>
      </w:pPr>
      <w:r>
        <w:rPr>
          <w:b/>
          <w:color w:val="1A1A1A"/>
          <w:sz w:val="24"/>
        </w:rPr>
        <w:t>Ученики 9–11 класс</w:t>
      </w:r>
    </w:p>
    <w:p>
      <w:pPr>
        <w:spacing w:after="100"/>
      </w:pPr>
      <w:r>
        <w:rPr>
          <w:color w:val="1A1A1A"/>
          <w:sz w:val="22"/>
        </w:rPr>
        <w:t>Дополнительно — вопросы про ОГЭ/ЕГЭ, аттестации, документы. Общение на равных, современный язык, уместные эмодзи.</w:t>
      </w:r>
    </w:p>
    <w:p>
      <w:pPr>
        <w:spacing w:before="280" w:after="60"/>
      </w:pPr>
      <w:r>
        <w:rPr>
          <w:b/>
          <w:color w:val="1A1A1A"/>
          <w:sz w:val="24"/>
        </w:rPr>
        <w:t>Менеджеры клиентского сервиса</w:t>
      </w:r>
    </w:p>
    <w:p>
      <w:pPr>
        <w:spacing w:after="100"/>
      </w:pPr>
      <w:r>
        <w:rPr>
          <w:color w:val="1A1A1A"/>
          <w:sz w:val="22"/>
        </w:rPr>
        <w:t>Получают от агента алерты и задачи: кто игнорирует, у кого падает успеваемость, что нужно срочно обработать. Формат — чёткий и структурированный.</w:t>
      </w:r>
    </w:p>
    <w:p>
      <w:pPr>
        <w:spacing w:before="560" w:after="120"/>
      </w:pPr>
      <w:r>
        <w:rPr>
          <w:b/>
          <w:color w:val="1A1A1A"/>
          <w:sz w:val="32"/>
        </w:rPr>
        <w:t>3. Полный путь пользователя</w:t>
      </w:r>
    </w:p>
    <w:p>
      <w:pPr>
        <w:spacing w:before="280" w:after="60"/>
      </w:pPr>
      <w:r>
        <w:rPr>
          <w:b/>
          <w:color w:val="1A1A1A"/>
          <w:sz w:val="24"/>
        </w:rPr>
        <w:t>Сценарий А — Клиент задаёт вопрос (входящее обращение)</w:t>
      </w:r>
    </w:p>
    <w:p>
      <w:pPr>
        <w:spacing w:before="160" w:after="40"/>
      </w:pPr>
      <w:r>
        <w:rPr>
          <w:b/>
          <w:color w:val="555555"/>
          <w:sz w:val="20"/>
        </w:rPr>
        <w:t>ШАГ 1: КЛИЕНТ ПИШЕТ</w:t>
      </w:r>
    </w:p>
    <w:p>
      <w:pPr>
        <w:spacing w:after="100"/>
      </w:pPr>
      <w:r>
        <w:rPr>
          <w:color w:val="1A1A1A"/>
          <w:sz w:val="22"/>
        </w:rPr>
        <w:t>Пользователь открывает чат в разделе поддержки или пишет в Telegram. Агент уже знает кто это — тариф, класс ребёнка, статус зачисления из DMS.</w:t>
      </w:r>
    </w:p>
    <w:p>
      <w:pPr>
        <w:spacing w:before="160" w:after="40"/>
      </w:pPr>
      <w:r>
        <w:rPr>
          <w:b/>
          <w:color w:val="555555"/>
          <w:sz w:val="20"/>
        </w:rPr>
        <w:t>ШАГ 2: ПОИСК ОТВЕТА</w:t>
      </w:r>
    </w:p>
    <w:p>
      <w:pPr>
        <w:spacing w:after="100"/>
      </w:pPr>
      <w:r>
        <w:rPr>
          <w:color w:val="1A1A1A"/>
          <w:sz w:val="22"/>
        </w:rPr>
        <w:t>Агент ищет ответ в базе знаний EdPalm. Если нашёл — отвечает конкретно и по делу, с инструкцией если нужно.</w:t>
      </w:r>
    </w:p>
    <w:p>
      <w:pPr>
        <w:spacing w:before="160" w:after="40"/>
      </w:pPr>
      <w:r>
        <w:rPr>
          <w:b/>
          <w:color w:val="555555"/>
          <w:sz w:val="20"/>
        </w:rPr>
        <w:t>ШАГ 3: ПЕРСОНАЛИЗАЦИЯ</w:t>
      </w:r>
    </w:p>
    <w:p>
      <w:pPr>
        <w:spacing w:after="100"/>
      </w:pPr>
      <w:r>
        <w:rPr>
          <w:color w:val="1A1A1A"/>
          <w:sz w:val="22"/>
        </w:rPr>
        <w:t>Ответ адаптируется под контекст клиента. Например: клиент на «Базовом» тарифе спрашивает про индивидуальные уроки — агент объясняет что это не входит в тариф и как докупить.</w:t>
      </w:r>
    </w:p>
    <w:p>
      <w:pPr>
        <w:spacing w:before="160" w:after="40"/>
      </w:pPr>
      <w:r>
        <w:rPr>
          <w:b/>
          <w:color w:val="555555"/>
          <w:sz w:val="20"/>
        </w:rPr>
        <w:t>ШАГ 4: ЕСЛИ НЕ ЗНАЕТ</w:t>
      </w:r>
    </w:p>
    <w:p>
      <w:pPr>
        <w:spacing w:after="100"/>
      </w:pPr>
      <w:r>
        <w:rPr>
          <w:color w:val="1A1A1A"/>
          <w:sz w:val="22"/>
        </w:rPr>
        <w:t>Агент честно говорит: «Уточню у специалиста» — и передаёт диалог менеджеру КС с кратким описанием вопроса. Менеджер получает уведомление в Telegram.</w:t>
      </w:r>
    </w:p>
    <w:p>
      <w:pPr>
        <w:spacing w:before="160" w:after="40"/>
      </w:pPr>
      <w:r>
        <w:rPr>
          <w:b/>
          <w:color w:val="555555"/>
          <w:sz w:val="20"/>
        </w:rPr>
        <w:t>ШАГ 5: NPS ПОСЛЕ РЕШЕНИЯ</w:t>
      </w:r>
    </w:p>
    <w:p>
      <w:pPr>
        <w:spacing w:after="100"/>
      </w:pPr>
      <w:r>
        <w:rPr>
          <w:color w:val="1A1A1A"/>
          <w:sz w:val="22"/>
        </w:rPr>
        <w:t>После того как вопрос закрыт, агент спрашивает: «Вопрос решён? Оцените помощь от 1 до 5». Ответ сохраняется для аналитики.</w:t>
      </w:r>
    </w:p>
    <w:p>
      <w:pPr>
        <w:spacing w:before="280" w:after="60"/>
      </w:pPr>
      <w:r>
        <w:rPr>
          <w:b/>
          <w:color w:val="1A1A1A"/>
          <w:sz w:val="24"/>
        </w:rPr>
        <w:t>Сценарий Б — Онбординг после покупки</w:t>
      </w:r>
    </w:p>
    <w:p>
      <w:pPr>
        <w:spacing w:before="160" w:after="40"/>
      </w:pPr>
      <w:r>
        <w:rPr>
          <w:b/>
          <w:color w:val="555555"/>
          <w:sz w:val="20"/>
        </w:rPr>
        <w:t>ШАГ 1: ТРИГГЕР</w:t>
      </w:r>
    </w:p>
    <w:p>
      <w:pPr>
        <w:spacing w:after="100"/>
      </w:pPr>
      <w:r>
        <w:rPr>
          <w:color w:val="1A1A1A"/>
          <w:sz w:val="22"/>
        </w:rPr>
        <w:t>Как только оплата прошла — система автоматически сообщает агенту. Агент пишет клиенту в Telegram.</w:t>
      </w:r>
    </w:p>
    <w:p>
      <w:pPr>
        <w:spacing w:before="160" w:after="40"/>
      </w:pPr>
      <w:r>
        <w:rPr>
          <w:b/>
          <w:color w:val="555555"/>
          <w:sz w:val="20"/>
        </w:rPr>
        <w:t>ШАГ 2: ПРИВЕТСТВИЕ</w:t>
      </w:r>
    </w:p>
    <w:p>
      <w:pPr>
        <w:spacing w:after="100"/>
      </w:pPr>
      <w:r>
        <w:rPr>
          <w:color w:val="1A1A1A"/>
          <w:sz w:val="22"/>
        </w:rPr>
        <w:t>Агент поздравляет с началом обучения, объясняет как войти на платформу, где расписание, как связаться с поддержкой.</w:t>
      </w:r>
    </w:p>
    <w:p>
      <w:pPr>
        <w:spacing w:before="160" w:after="40"/>
      </w:pPr>
      <w:r>
        <w:rPr>
          <w:b/>
          <w:color w:val="555555"/>
          <w:sz w:val="20"/>
        </w:rPr>
        <w:t>ШАГ 3: ПРОВЕРКА ЧЕРЕЗ 24 ЧАСА</w:t>
      </w:r>
    </w:p>
    <w:p>
      <w:pPr>
        <w:spacing w:after="100"/>
      </w:pPr>
      <w:r>
        <w:rPr>
          <w:color w:val="1A1A1A"/>
          <w:sz w:val="22"/>
        </w:rPr>
        <w:t>На следующий день агент пишет: «Удалось войти? Есть вопросы?» Если клиент не ответил 48 часов — алерт менеджеру КС.</w:t>
      </w:r>
    </w:p>
    <w:p>
      <w:pPr>
        <w:spacing w:before="280" w:after="60"/>
      </w:pPr>
      <w:r>
        <w:rPr>
          <w:b/>
          <w:color w:val="1A1A1A"/>
          <w:sz w:val="24"/>
        </w:rPr>
        <w:t>Сценарий В — Триггерные уведомления</w:t>
      </w:r>
    </w:p>
    <w:p>
      <w:pPr>
        <w:spacing w:before="160" w:after="40"/>
      </w:pPr>
      <w:r>
        <w:rPr>
          <w:b/>
          <w:color w:val="555555"/>
          <w:sz w:val="20"/>
        </w:rPr>
        <w:t>НАПОМИНАНИЕ ОБ ОПЛАТЕ</w:t>
      </w:r>
    </w:p>
    <w:p>
      <w:pPr>
        <w:spacing w:after="100"/>
      </w:pPr>
      <w:r>
        <w:rPr>
          <w:color w:val="1A1A1A"/>
          <w:sz w:val="22"/>
        </w:rPr>
        <w:t>За 3 дня, за 1 день и в день оплаты агент пишет клиенту персональное сообщение: сумма, ссылка на оплату.</w:t>
      </w:r>
    </w:p>
    <w:p>
      <w:pPr>
        <w:spacing w:before="160" w:after="40"/>
      </w:pPr>
      <w:r>
        <w:rPr>
          <w:b/>
          <w:color w:val="555555"/>
          <w:sz w:val="20"/>
        </w:rPr>
        <w:t>НАПОМИНАНИЕ О ЗАНЯТИЯХ</w:t>
      </w:r>
    </w:p>
    <w:p>
      <w:pPr>
        <w:spacing w:after="100"/>
      </w:pPr>
      <w:r>
        <w:rPr>
          <w:color w:val="1A1A1A"/>
          <w:sz w:val="22"/>
        </w:rPr>
        <w:t>За день до старта — расписание на завтра и ссылка на платформу.</w:t>
      </w:r>
    </w:p>
    <w:p>
      <w:pPr>
        <w:spacing w:before="160" w:after="40"/>
      </w:pPr>
      <w:r>
        <w:rPr>
          <w:b/>
          <w:color w:val="555555"/>
          <w:sz w:val="20"/>
        </w:rPr>
        <w:t>ДЕДЛАЙН ДОМАШНЕГО ЗАДАНИЯ</w:t>
      </w:r>
    </w:p>
    <w:p>
      <w:pPr>
        <w:spacing w:after="100"/>
      </w:pPr>
      <w:r>
        <w:rPr>
          <w:color w:val="1A1A1A"/>
          <w:sz w:val="22"/>
        </w:rPr>
        <w:t>За день до сдачи — название задания и напоминание.</w:t>
      </w:r>
    </w:p>
    <w:p>
      <w:pPr>
        <w:spacing w:before="160" w:after="40"/>
      </w:pPr>
      <w:r>
        <w:rPr>
          <w:b/>
          <w:color w:val="555555"/>
          <w:sz w:val="20"/>
        </w:rPr>
        <w:t>ДОКУМЕНТЫ НЕ ЗАГРУЖЕНЫ</w:t>
      </w:r>
    </w:p>
    <w:p>
      <w:pPr>
        <w:spacing w:after="100"/>
      </w:pPr>
      <w:r>
        <w:rPr>
          <w:color w:val="1A1A1A"/>
          <w:sz w:val="22"/>
        </w:rPr>
        <w:t>Если клиент не загрузил нужные документы 3 дня — агент пишет напоминание с инструкцией. Если нет реакции ещё 2 дня — алерт менеджеру КС.</w:t>
      </w:r>
    </w:p>
    <w:p>
      <w:pPr>
        <w:spacing w:before="160" w:after="40"/>
      </w:pPr>
      <w:r>
        <w:rPr>
          <w:b/>
          <w:color w:val="555555"/>
          <w:sz w:val="20"/>
        </w:rPr>
        <w:t>ПОСЛЕ ЗАЧИСЛЕНИЯ</w:t>
      </w:r>
    </w:p>
    <w:p>
      <w:pPr>
        <w:spacing w:after="100"/>
      </w:pPr>
      <w:r>
        <w:rPr>
          <w:color w:val="1A1A1A"/>
          <w:sz w:val="22"/>
        </w:rPr>
        <w:t>В день выхода приказа о зачислении — поздравление и информация о следующих шагах.</w:t>
      </w:r>
    </w:p>
    <w:p>
      <w:pPr>
        <w:spacing w:before="280" w:after="60"/>
      </w:pPr>
      <w:r>
        <w:rPr>
          <w:b/>
          <w:color w:val="1A1A1A"/>
          <w:sz w:val="24"/>
        </w:rPr>
        <w:t>Сценарий Г — Помощь по ГИА (для 9–11 классов)</w:t>
      </w:r>
    </w:p>
    <w:p>
      <w:pPr>
        <w:spacing w:before="160" w:after="40"/>
      </w:pPr>
      <w:r>
        <w:rPr>
          <w:b/>
          <w:color w:val="555555"/>
          <w:sz w:val="20"/>
        </w:rPr>
        <w:t>ЧТО УМЕЕТ АГЕНТ</w:t>
      </w:r>
    </w:p>
    <w:p>
      <w:pPr>
        <w:spacing w:after="100"/>
      </w:pPr>
      <w:r>
        <w:rPr>
          <w:color w:val="1A1A1A"/>
          <w:sz w:val="22"/>
        </w:rPr>
        <w:t>Отвечает на вопросы об ОГЭ и ЕГЭ: сроки подачи заявлений, даты экзаменов, что можно брать с собой, как заполнять бланки, правила апелляций.</w:t>
      </w:r>
    </w:p>
    <w:p>
      <w:pPr>
        <w:spacing w:before="160" w:after="40"/>
      </w:pPr>
      <w:r>
        <w:rPr>
          <w:b/>
          <w:color w:val="555555"/>
          <w:sz w:val="20"/>
        </w:rPr>
        <w:t>ЧЕК-ЛИСТЫ</w:t>
      </w:r>
    </w:p>
    <w:p>
      <w:pPr>
        <w:spacing w:after="100"/>
      </w:pPr>
      <w:r>
        <w:rPr>
          <w:color w:val="1A1A1A"/>
          <w:sz w:val="22"/>
        </w:rPr>
        <w:t>По запросу выдаёт чек-лист документов для выпускника под конкретный экзамен.</w:t>
      </w:r>
    </w:p>
    <w:p>
      <w:pPr>
        <w:spacing w:before="160" w:after="40"/>
      </w:pPr>
      <w:r>
        <w:rPr>
          <w:b/>
          <w:color w:val="555555"/>
          <w:sz w:val="20"/>
        </w:rPr>
        <w:t>НАПОМИНАНИЯ О КЛЮЧЕВЫХ ДАТАХ ГИА</w:t>
      </w:r>
    </w:p>
    <w:p>
      <w:pPr>
        <w:spacing w:after="100"/>
      </w:pPr>
      <w:r>
        <w:rPr>
          <w:color w:val="1A1A1A"/>
          <w:sz w:val="22"/>
        </w:rPr>
        <w:t>Агент сам напоминает о приближающихся дедлайнах — подача заявления, сроки регистрации.</w:t>
      </w:r>
    </w:p>
    <w:p>
      <w:pPr>
        <w:spacing w:before="280" w:after="60"/>
      </w:pPr>
      <w:r>
        <w:rPr>
          <w:b/>
          <w:color w:val="1A1A1A"/>
          <w:sz w:val="24"/>
        </w:rPr>
        <w:t>Когда подключается живой менеджер КС</w:t>
      </w:r>
    </w:p>
    <w:p>
      <w:pPr>
        <w:spacing w:after="100"/>
      </w:pPr>
      <w:r>
        <w:rPr>
          <w:color w:val="1A1A1A"/>
          <w:sz w:val="22"/>
        </w:rPr>
        <w:t>Агент передаёт диалог человеку если:</w:t>
      </w:r>
    </w:p>
    <w:p>
      <w:pPr>
        <w:spacing w:before="20" w:after="40"/>
        <w:ind w:left="283"/>
      </w:pPr>
      <w:r>
        <w:rPr>
          <w:color w:val="1A1A1A"/>
          <w:sz w:val="22"/>
        </w:rPr>
        <w:t>—  Клиент явно выражает негатив</w:t>
      </w:r>
    </w:p>
    <w:p>
      <w:pPr>
        <w:spacing w:before="20" w:after="40"/>
        <w:ind w:left="283"/>
      </w:pPr>
      <w:r>
        <w:rPr>
          <w:color w:val="1A1A1A"/>
          <w:sz w:val="22"/>
        </w:rPr>
        <w:t>—  Клиент просит живого сотрудника</w:t>
      </w:r>
    </w:p>
    <w:p>
      <w:pPr>
        <w:spacing w:before="20" w:after="40"/>
        <w:ind w:left="283"/>
      </w:pPr>
      <w:r>
        <w:rPr>
          <w:color w:val="1A1A1A"/>
          <w:sz w:val="22"/>
        </w:rPr>
        <w:t>—  Вопрос не найден в базе знаний</w:t>
      </w:r>
    </w:p>
    <w:p>
      <w:pPr>
        <w:spacing w:before="20" w:after="40"/>
        <w:ind w:left="283"/>
      </w:pPr>
      <w:r>
        <w:rPr>
          <w:color w:val="1A1A1A"/>
          <w:sz w:val="22"/>
        </w:rPr>
        <w:t>—  Клиент не реагирует на уведомления 48 часов</w:t>
      </w:r>
    </w:p>
    <w:p>
      <w:pPr>
        <w:spacing w:before="20" w:after="40"/>
        <w:ind w:left="283"/>
      </w:pPr>
      <w:r>
        <w:rPr>
          <w:color w:val="1A1A1A"/>
          <w:sz w:val="22"/>
        </w:rPr>
        <w:t>—  У ученика зафиксировано падение успеваемости или посещаемости</w:t>
      </w:r>
    </w:p>
    <w:p>
      <w:pPr>
        <w:spacing w:after="100"/>
      </w:pPr>
      <w:r>
        <w:rPr>
          <w:color w:val="1A1A1A"/>
          <w:sz w:val="22"/>
        </w:rPr>
        <w:t>При передаче: менеджер получает уведомление в Telegram с именем клиента, кратким описанием ситуации и ссылкой на тикет в CRM. Агент замолкает.</w:t>
      </w:r>
    </w:p>
    <w:p>
      <w:pPr>
        <w:spacing w:before="560" w:after="120"/>
      </w:pPr>
      <w:r>
        <w:rPr>
          <w:b/>
          <w:color w:val="1A1A1A"/>
          <w:sz w:val="32"/>
        </w:rPr>
        <w:t>4. Что умеет агент</w:t>
      </w:r>
    </w:p>
    <w:p>
      <w:pPr>
        <w:spacing w:before="280" w:after="60"/>
      </w:pPr>
      <w:r>
        <w:rPr>
          <w:b/>
          <w:color w:val="1A1A1A"/>
          <w:sz w:val="24"/>
        </w:rPr>
        <w:t>Отвечать на вопросы по базе знаний</w:t>
      </w:r>
    </w:p>
    <w:p>
      <w:pPr>
        <w:spacing w:after="100"/>
      </w:pPr>
      <w:r>
        <w:rPr>
          <w:color w:val="1A1A1A"/>
          <w:sz w:val="22"/>
        </w:rPr>
        <w:t>Агент знает: инструкции по платформе, правила школы, процедуру зачисления, регламенты аттестаций, информацию по ГИА. Не придумывает — только по базе. Если не знает — эскалация.</w:t>
      </w:r>
    </w:p>
    <w:p>
      <w:pPr>
        <w:spacing w:before="280" w:after="60"/>
      </w:pPr>
      <w:r>
        <w:rPr>
          <w:b/>
          <w:color w:val="1A1A1A"/>
          <w:sz w:val="24"/>
        </w:rPr>
        <w:t>Персонализировать ответы</w:t>
      </w:r>
    </w:p>
    <w:p>
      <w:pPr>
        <w:spacing w:before="20" w:after="40"/>
        <w:ind w:left="283"/>
      </w:pPr>
      <w:r>
        <w:rPr>
          <w:color w:val="1A1A1A"/>
          <w:sz w:val="22"/>
        </w:rPr>
        <w:t>—  Проверяет тариф клиента и адаптирует ответ</w:t>
      </w:r>
    </w:p>
    <w:p>
      <w:pPr>
        <w:spacing w:before="20" w:after="40"/>
        <w:ind w:left="283"/>
      </w:pPr>
      <w:r>
        <w:rPr>
          <w:color w:val="1A1A1A"/>
          <w:sz w:val="22"/>
        </w:rPr>
        <w:t>—  Видит статус зачисления и отвечает по факту</w:t>
      </w:r>
    </w:p>
    <w:p>
      <w:pPr>
        <w:spacing w:before="20" w:after="40"/>
        <w:ind w:left="283"/>
      </w:pPr>
      <w:r>
        <w:rPr>
          <w:color w:val="1A1A1A"/>
          <w:sz w:val="22"/>
        </w:rPr>
        <w:t>—  Знает успеваемость и посещаемость ученика через DMS</w:t>
      </w:r>
    </w:p>
    <w:p>
      <w:pPr>
        <w:spacing w:before="280" w:after="60"/>
      </w:pPr>
      <w:r>
        <w:rPr>
          <w:b/>
          <w:color w:val="1A1A1A"/>
          <w:sz w:val="24"/>
        </w:rPr>
        <w:t>Отправлять уведомления</w:t>
      </w:r>
    </w:p>
    <w:p>
      <w:pPr>
        <w:spacing w:before="20" w:after="40"/>
        <w:ind w:left="283"/>
      </w:pPr>
      <w:r>
        <w:rPr>
          <w:color w:val="1A1A1A"/>
          <w:sz w:val="22"/>
        </w:rPr>
        <w:t>—  Исходящие сообщения в Telegram по расписанию и триггерам</w:t>
      </w:r>
    </w:p>
    <w:p>
      <w:pPr>
        <w:spacing w:before="20" w:after="40"/>
        <w:ind w:left="283"/>
      </w:pPr>
      <w:r>
        <w:rPr>
          <w:color w:val="1A1A1A"/>
          <w:sz w:val="22"/>
        </w:rPr>
        <w:t>—  Напоминания об оплате, занятиях, домашних заданиях, документах</w:t>
      </w:r>
    </w:p>
    <w:p>
      <w:pPr>
        <w:spacing w:before="20" w:after="40"/>
        <w:ind w:left="283"/>
      </w:pPr>
      <w:r>
        <w:rPr>
          <w:color w:val="1A1A1A"/>
          <w:sz w:val="22"/>
        </w:rPr>
        <w:t>—  Алерты менеджерам КС при критических событиях</w:t>
      </w:r>
    </w:p>
    <w:p>
      <w:pPr>
        <w:spacing w:before="280" w:after="60"/>
      </w:pPr>
      <w:r>
        <w:rPr>
          <w:b/>
          <w:color w:val="1A1A1A"/>
          <w:sz w:val="24"/>
        </w:rPr>
        <w:t>Собирать обратную связь</w:t>
      </w:r>
    </w:p>
    <w:p>
      <w:pPr>
        <w:spacing w:before="20" w:after="40"/>
        <w:ind w:left="283"/>
      </w:pPr>
      <w:r>
        <w:rPr>
          <w:color w:val="1A1A1A"/>
          <w:sz w:val="22"/>
        </w:rPr>
        <w:t>—  NPS-опрос после каждого закрытого обращения</w:t>
      </w:r>
    </w:p>
    <w:p>
      <w:pPr>
        <w:spacing w:before="20" w:after="40"/>
        <w:ind w:left="283"/>
      </w:pPr>
      <w:r>
        <w:rPr>
          <w:color w:val="1A1A1A"/>
          <w:sz w:val="22"/>
        </w:rPr>
        <w:t>—  Тегирование диалогов по теме (#оплата, #документы, #платформа, #гиа и др.)</w:t>
      </w:r>
    </w:p>
    <w:p>
      <w:pPr>
        <w:spacing w:before="280" w:after="60"/>
      </w:pPr>
      <w:r>
        <w:rPr>
          <w:b/>
          <w:color w:val="1A1A1A"/>
          <w:sz w:val="24"/>
        </w:rPr>
        <w:t>Генерировать аналитику</w:t>
      </w:r>
    </w:p>
    <w:p>
      <w:pPr>
        <w:spacing w:before="20" w:after="40"/>
        <w:ind w:left="283"/>
      </w:pPr>
      <w:r>
        <w:rPr>
          <w:color w:val="1A1A1A"/>
          <w:sz w:val="22"/>
        </w:rPr>
        <w:t>—  Еженедельный отчёт для руководителя КС: топ тем, NPS-динамика, количество эскалаций</w:t>
      </w:r>
    </w:p>
    <w:p>
      <w:pPr>
        <w:spacing w:before="20" w:after="40"/>
        <w:ind w:left="283"/>
      </w:pPr>
      <w:r>
        <w:rPr>
          <w:color w:val="1A1A1A"/>
          <w:sz w:val="22"/>
        </w:rPr>
        <w:t>—  Инсайты: «45 клиентов не смогли найти кнопку загрузки — рекомендация по улучшению»</w:t>
      </w:r>
    </w:p>
    <w:p>
      <w:pPr>
        <w:spacing w:before="560" w:after="120"/>
      </w:pPr>
      <w:r>
        <w:rPr>
          <w:b/>
          <w:color w:val="1A1A1A"/>
          <w:sz w:val="32"/>
        </w:rPr>
        <w:t>5. Интерфейс</w:t>
      </w:r>
    </w:p>
    <w:p>
      <w:pPr>
        <w:spacing w:after="100"/>
      </w:pPr>
      <w:r>
        <w:rPr>
          <w:color w:val="1A1A1A"/>
          <w:sz w:val="22"/>
        </w:rPr>
        <w:t>Тот же чат что у агента-продажника. Отличий для пользователя нет — полноэкранный чат, ответы в реальном времени, мобильная версия. Тема адаптируется под Telegram.</w:t>
      </w:r>
    </w:p>
    <w:p>
      <w:pPr>
        <w:spacing w:after="100"/>
      </w:pPr>
      <w:r>
        <w:rPr>
          <w:color w:val="1A1A1A"/>
          <w:sz w:val="22"/>
        </w:rPr>
        <w:t>Дополнительные элементы для саппорта:</w:t>
      </w:r>
    </w:p>
    <w:p>
      <w:pPr>
        <w:spacing w:before="20" w:after="40"/>
        <w:ind w:left="283"/>
      </w:pPr>
      <w:r>
        <w:rPr>
          <w:color w:val="1A1A1A"/>
          <w:sz w:val="22"/>
        </w:rPr>
        <w:t>—  NPS-виджет — 5 кнопок с оценкой в конце диалога</w:t>
      </w:r>
    </w:p>
    <w:p>
      <w:pPr>
        <w:spacing w:before="20" w:after="40"/>
        <w:ind w:left="283"/>
      </w:pPr>
      <w:r>
        <w:rPr>
          <w:color w:val="1A1A1A"/>
          <w:sz w:val="22"/>
        </w:rPr>
        <w:t>—  Чек-лист — раскрываемый список шагов (для онбординга и ГИА)</w:t>
      </w:r>
    </w:p>
    <w:p>
      <w:pPr>
        <w:spacing w:before="560" w:after="120"/>
      </w:pPr>
      <w:r>
        <w:rPr>
          <w:b/>
          <w:color w:val="1A1A1A"/>
          <w:sz w:val="32"/>
        </w:rPr>
        <w:t>6. Интеграции</w:t>
      </w:r>
    </w:p>
    <w:p>
      <w:pPr>
        <w:spacing w:before="280" w:after="60"/>
      </w:pPr>
      <w:r>
        <w:rPr>
          <w:b/>
          <w:color w:val="1A1A1A"/>
          <w:sz w:val="24"/>
        </w:rPr>
        <w:t>DMS API (внутренняя система EdPalm)</w:t>
      </w:r>
    </w:p>
    <w:p>
      <w:pPr>
        <w:spacing w:after="100"/>
      </w:pPr>
      <w:r>
        <w:rPr>
          <w:color w:val="1A1A1A"/>
          <w:sz w:val="22"/>
        </w:rPr>
        <w:t>Go-бэкенд. Агент получает профиль клиента, тариф, статус зачисления, данные об успеваемости и посещаемости. Moodle встроен внутри DMS — отдельная интеграция с Moodle не нужна.</w:t>
      </w:r>
    </w:p>
    <w:p>
      <w:pPr>
        <w:spacing w:before="280" w:after="60"/>
      </w:pPr>
      <w:r>
        <w:rPr>
          <w:b/>
          <w:color w:val="1A1A1A"/>
          <w:sz w:val="24"/>
        </w:rPr>
        <w:t>amoCRM — воронка Сервиса</w:t>
      </w:r>
    </w:p>
    <w:p>
      <w:pPr>
        <w:spacing w:after="100"/>
      </w:pPr>
      <w:r>
        <w:rPr>
          <w:color w:val="1A1A1A"/>
          <w:sz w:val="22"/>
        </w:rPr>
        <w:t>При эскалации агент создаёт тикет в воронке Сервиса. Прикрепляет историю диалога, тег проблемы, краткое саммари. Менеджер КС видит тикет и историю целиком.</w:t>
      </w:r>
    </w:p>
    <w:p>
      <w:pPr>
        <w:spacing w:before="280" w:after="60"/>
      </w:pPr>
      <w:r>
        <w:rPr>
          <w:b/>
          <w:color w:val="1A1A1A"/>
          <w:sz w:val="24"/>
        </w:rPr>
        <w:t>Telegram Bot</w:t>
      </w:r>
    </w:p>
    <w:p>
      <w:pPr>
        <w:spacing w:after="100"/>
      </w:pPr>
      <w:r>
        <w:rPr>
          <w:color w:val="1A1A1A"/>
          <w:sz w:val="22"/>
        </w:rPr>
        <w:t>Используется для исходящих уведомлений клиентам и алертов менеджерам КС. Тот же бот miniapp_edpalm_bot.</w:t>
      </w:r>
    </w:p>
    <w:p>
      <w:pPr>
        <w:spacing w:before="280" w:after="60"/>
      </w:pPr>
      <w:r>
        <w:rPr>
          <w:b/>
          <w:color w:val="1A1A1A"/>
          <w:sz w:val="24"/>
        </w:rPr>
        <w:t>Supabase</w:t>
      </w:r>
    </w:p>
    <w:p>
      <w:pPr>
        <w:spacing w:after="100"/>
      </w:pPr>
      <w:r>
        <w:rPr>
          <w:color w:val="1A1A1A"/>
          <w:sz w:val="22"/>
        </w:rPr>
        <w:t>Хранит диалоги, очередь запланированных уведомлений, RAG-векторы базы знаний, NPS-оценки.</w:t>
      </w:r>
    </w:p>
    <w:p>
      <w:pPr>
        <w:spacing w:before="560" w:after="120"/>
      </w:pPr>
      <w:r>
        <w:rPr>
          <w:b/>
          <w:color w:val="1A1A1A"/>
          <w:sz w:val="32"/>
        </w:rPr>
        <w:t>7. Дашборд</w:t>
      </w:r>
    </w:p>
    <w:p>
      <w:pPr>
        <w:spacing w:after="100"/>
      </w:pPr>
      <w:r>
        <w:rPr>
          <w:color w:val="1A1A1A"/>
          <w:sz w:val="22"/>
        </w:rPr>
        <w:t>Страница для руководителя и команды клиентского сервиса:</w:t>
      </w:r>
    </w:p>
    <w:p>
      <w:pPr>
        <w:spacing w:before="20" w:after="40"/>
        <w:ind w:left="283"/>
      </w:pPr>
      <w:r>
        <w:rPr>
          <w:color w:val="1A1A1A"/>
          <w:sz w:val="22"/>
        </w:rPr>
        <w:t>—  Обращений за период — всего, закрыто агентом, эскалировано</w:t>
      </w:r>
    </w:p>
    <w:p>
      <w:pPr>
        <w:spacing w:before="20" w:after="40"/>
        <w:ind w:left="283"/>
      </w:pPr>
      <w:r>
        <w:rPr>
          <w:color w:val="1A1A1A"/>
          <w:sz w:val="22"/>
        </w:rPr>
        <w:t>—  Топ тем по тегам — что спрашивают чаще всего</w:t>
      </w:r>
    </w:p>
    <w:p>
      <w:pPr>
        <w:spacing w:before="20" w:after="40"/>
        <w:ind w:left="283"/>
      </w:pPr>
      <w:r>
        <w:rPr>
          <w:color w:val="1A1A1A"/>
          <w:sz w:val="22"/>
        </w:rPr>
        <w:t>—  NPS-динамика — средняя оценка по дням и неделям</w:t>
      </w:r>
    </w:p>
    <w:p>
      <w:pPr>
        <w:spacing w:before="20" w:after="40"/>
        <w:ind w:left="283"/>
      </w:pPr>
      <w:r>
        <w:rPr>
          <w:color w:val="1A1A1A"/>
          <w:sz w:val="22"/>
        </w:rPr>
        <w:t>—  Охват уведомлений — сколько триггерных сообщений отправлено и прочитано</w:t>
      </w:r>
    </w:p>
    <w:p>
      <w:pPr>
        <w:spacing w:before="20" w:after="40"/>
        <w:ind w:left="283"/>
      </w:pPr>
      <w:r>
        <w:rPr>
          <w:color w:val="1A1A1A"/>
          <w:sz w:val="22"/>
        </w:rPr>
        <w:t>—  Активные алерты — клиенты требующие внимания менеджера прямо сейчас</w:t>
      </w:r>
    </w:p>
    <w:p>
      <w:pPr>
        <w:spacing w:after="100"/>
        <w:ind w:left="283"/>
      </w:pPr>
      <w:r>
        <w:rPr>
          <w:i/>
          <w:color w:val="555555"/>
          <w:sz w:val="20"/>
        </w:rPr>
        <w:t>Еженедельный AI-отчёт генерируется автоматически и отправляется руководителю КС в Telegram.</w:t>
      </w:r>
    </w:p>
    <w:p>
      <w:pPr>
        <w:spacing w:before="560" w:after="120"/>
      </w:pPr>
      <w:r>
        <w:rPr>
          <w:b/>
          <w:color w:val="1A1A1A"/>
          <w:sz w:val="32"/>
        </w:rPr>
        <w:t>8. План разработки</w:t>
      </w:r>
    </w:p>
    <w:p>
      <w:pPr>
        <w:spacing w:after="100"/>
        <w:ind w:left="283"/>
      </w:pPr>
      <w:r>
        <w:rPr>
          <w:i/>
          <w:color w:val="555555"/>
          <w:sz w:val="20"/>
        </w:rPr>
        <w:t>Спринт = 1 неделя. Агент поддержки разрабатывается параллельно или после агента-продажника — инфраструктура общая.</w:t>
      </w:r>
    </w:p>
    <w:p>
      <w:pPr>
        <w:spacing w:before="280" w:after="60"/>
      </w:pPr>
      <w:r>
        <w:rPr>
          <w:b/>
          <w:color w:val="1A1A1A"/>
          <w:sz w:val="24"/>
        </w:rPr>
        <w:t>Спринт 1 — Переключение ролей</w:t>
      </w:r>
    </w:p>
    <w:p>
      <w:pPr>
        <w:spacing w:after="100"/>
      </w:pPr>
      <w:r>
        <w:rPr>
          <w:color w:val="1A1A1A"/>
          <w:sz w:val="22"/>
        </w:rPr>
        <w:t>Цель: система понимает в каком здании находится пользователь и загружает нужную роль.</w:t>
      </w:r>
    </w:p>
    <w:p>
      <w:pPr>
        <w:spacing w:before="20" w:after="40"/>
        <w:ind w:left="283"/>
      </w:pPr>
      <w:r>
        <w:rPr>
          <w:color w:val="1A1A1A"/>
          <w:sz w:val="22"/>
        </w:rPr>
        <w:t>—  Добавить в Agent Core: параметр agent_role (sales / support)</w:t>
      </w:r>
    </w:p>
    <w:p>
      <w:pPr>
        <w:spacing w:before="20" w:after="40"/>
        <w:ind w:left="283"/>
      </w:pPr>
      <w:r>
        <w:rPr>
          <w:color w:val="1A1A1A"/>
          <w:sz w:val="22"/>
        </w:rPr>
        <w:t>—  Написать system prompt для роли support: тон, ограничения, инструкции</w:t>
      </w:r>
    </w:p>
    <w:p>
      <w:pPr>
        <w:spacing w:before="20" w:after="40"/>
        <w:ind w:left="283"/>
      </w:pPr>
      <w:r>
        <w:rPr>
          <w:color w:val="1A1A1A"/>
          <w:sz w:val="22"/>
        </w:rPr>
        <w:t>—  Адаптация ToV: определение возраста/роли пользователя и выбор стиля общения</w:t>
      </w:r>
    </w:p>
    <w:p>
      <w:pPr>
        <w:spacing w:after="100"/>
        <w:ind w:left="283"/>
      </w:pPr>
      <w:r>
        <w:rPr>
          <w:i/>
          <w:color w:val="555555"/>
          <w:sz w:val="20"/>
        </w:rPr>
        <w:t>Результат: один и тот же чат работает как продажник в магазине и как поддержка в КС.</w:t>
      </w:r>
    </w:p>
    <w:p>
      <w:pPr>
        <w:spacing w:before="280" w:after="60"/>
      </w:pPr>
      <w:r>
        <w:rPr>
          <w:b/>
          <w:color w:val="1A1A1A"/>
          <w:sz w:val="24"/>
        </w:rPr>
        <w:t>Спринт 2 — База знаний поддержки</w:t>
      </w:r>
    </w:p>
    <w:p>
      <w:pPr>
        <w:spacing w:after="100"/>
      </w:pPr>
      <w:r>
        <w:rPr>
          <w:color w:val="1A1A1A"/>
          <w:sz w:val="22"/>
        </w:rPr>
        <w:t>Цель: агент знает продукт и отвечает по реальным данным школы.</w:t>
      </w:r>
    </w:p>
    <w:p>
      <w:pPr>
        <w:spacing w:before="20" w:after="40"/>
        <w:ind w:left="283"/>
      </w:pPr>
      <w:r>
        <w:rPr>
          <w:color w:val="1A1A1A"/>
          <w:sz w:val="22"/>
        </w:rPr>
        <w:t>—  Загрузить базу знаний КС: FAQ, инструкции по платформе, регламенты, правила</w:t>
      </w:r>
    </w:p>
    <w:p>
      <w:pPr>
        <w:spacing w:before="20" w:after="40"/>
        <w:ind w:left="283"/>
      </w:pPr>
      <w:r>
        <w:rPr>
          <w:color w:val="1A1A1A"/>
          <w:sz w:val="22"/>
        </w:rPr>
        <w:t>—  RAG pipeline для саппорт-контента (отдельное пространство векторов от продажника)</w:t>
      </w:r>
    </w:p>
    <w:p>
      <w:pPr>
        <w:spacing w:before="20" w:after="40"/>
        <w:ind w:left="283"/>
      </w:pPr>
      <w:r>
        <w:rPr>
          <w:color w:val="1A1A1A"/>
          <w:sz w:val="22"/>
        </w:rPr>
        <w:t>—  Полный флоу: клиент пишет вопрос → агент отвечает → NPS</w:t>
      </w:r>
    </w:p>
    <w:p>
      <w:pPr>
        <w:spacing w:after="100"/>
        <w:ind w:left="283"/>
      </w:pPr>
      <w:r>
        <w:rPr>
          <w:i/>
          <w:color w:val="555555"/>
          <w:sz w:val="20"/>
        </w:rPr>
        <w:t>Результат: агент закрывает типовые обращения без эскалации.</w:t>
      </w:r>
    </w:p>
    <w:p>
      <w:pPr>
        <w:spacing w:before="280" w:after="60"/>
      </w:pPr>
      <w:r>
        <w:rPr>
          <w:b/>
          <w:color w:val="1A1A1A"/>
          <w:sz w:val="24"/>
        </w:rPr>
        <w:t>Спринт 3 — Персонализация и эскалация</w:t>
      </w:r>
    </w:p>
    <w:p>
      <w:pPr>
        <w:spacing w:after="100"/>
      </w:pPr>
      <w:r>
        <w:rPr>
          <w:color w:val="1A1A1A"/>
          <w:sz w:val="22"/>
        </w:rPr>
        <w:t>Цель: агент знает кто клиент и умеет передавать на команду КС.</w:t>
      </w:r>
    </w:p>
    <w:p>
      <w:pPr>
        <w:spacing w:before="20" w:after="40"/>
        <w:ind w:left="283"/>
      </w:pPr>
      <w:r>
        <w:rPr>
          <w:color w:val="1A1A1A"/>
          <w:sz w:val="22"/>
        </w:rPr>
        <w:t>—  Интеграция с DMS: тариф, статус зачисления, успеваемость</w:t>
      </w:r>
    </w:p>
    <w:p>
      <w:pPr>
        <w:spacing w:before="20" w:after="40"/>
        <w:ind w:left="283"/>
      </w:pPr>
      <w:r>
        <w:rPr>
          <w:color w:val="1A1A1A"/>
          <w:sz w:val="22"/>
        </w:rPr>
        <w:t>—  Адаптация ответов под тариф (базовый / премиум — разные возможности)</w:t>
      </w:r>
    </w:p>
    <w:p>
      <w:pPr>
        <w:spacing w:before="20" w:after="40"/>
        <w:ind w:left="283"/>
      </w:pPr>
      <w:r>
        <w:rPr>
          <w:color w:val="1A1A1A"/>
          <w:sz w:val="22"/>
        </w:rPr>
        <w:t>—  Эскалация: тикет в amoCRM (воронка Сервиса) + уведомление менеджеру КС</w:t>
      </w:r>
    </w:p>
    <w:p>
      <w:pPr>
        <w:spacing w:after="100"/>
        <w:ind w:left="283"/>
      </w:pPr>
      <w:r>
        <w:rPr>
          <w:i/>
          <w:color w:val="555555"/>
          <w:sz w:val="20"/>
        </w:rPr>
        <w:t>Результат: агент персонализирует ответы и корректно передаёт сложные случаи.</w:t>
      </w:r>
    </w:p>
    <w:p>
      <w:pPr>
        <w:spacing w:before="280" w:after="60"/>
      </w:pPr>
      <w:r>
        <w:rPr>
          <w:b/>
          <w:color w:val="1A1A1A"/>
          <w:sz w:val="24"/>
        </w:rPr>
        <w:t>Спринт 4 — Триггерные уведомления</w:t>
      </w:r>
    </w:p>
    <w:p>
      <w:pPr>
        <w:spacing w:after="100"/>
      </w:pPr>
      <w:r>
        <w:rPr>
          <w:color w:val="1A1A1A"/>
          <w:sz w:val="22"/>
        </w:rPr>
        <w:t>Цель: агент сам инициирует нужные диалоги в нужное время.</w:t>
      </w:r>
    </w:p>
    <w:p>
      <w:pPr>
        <w:spacing w:before="20" w:after="40"/>
        <w:ind w:left="283"/>
      </w:pPr>
      <w:r>
        <w:rPr>
          <w:color w:val="1A1A1A"/>
          <w:sz w:val="22"/>
        </w:rPr>
        <w:t>—  Планировщик уведомлений: таблица в Supabase + фоновая задача на FastAPI</w:t>
      </w:r>
    </w:p>
    <w:p>
      <w:pPr>
        <w:spacing w:before="20" w:after="40"/>
        <w:ind w:left="283"/>
      </w:pPr>
      <w:r>
        <w:rPr>
          <w:color w:val="1A1A1A"/>
          <w:sz w:val="22"/>
        </w:rPr>
        <w:t>—  5 клиентских триггеров: оплата (3 дня, 1 день, день X), занятия, ДЗ, документы, зачисление</w:t>
      </w:r>
    </w:p>
    <w:p>
      <w:pPr>
        <w:spacing w:before="20" w:after="40"/>
        <w:ind w:left="283"/>
      </w:pPr>
      <w:r>
        <w:rPr>
          <w:color w:val="1A1A1A"/>
          <w:sz w:val="22"/>
        </w:rPr>
        <w:t>—  2 алерта менеджерам: 48ч игнор, падение успеваемости / посещаемости</w:t>
      </w:r>
    </w:p>
    <w:p>
      <w:pPr>
        <w:spacing w:before="20" w:after="40"/>
        <w:ind w:left="283"/>
      </w:pPr>
      <w:r>
        <w:rPr>
          <w:color w:val="1A1A1A"/>
          <w:sz w:val="22"/>
        </w:rPr>
        <w:t>—  Онбординг после покупки: вебхук от DMS → приветствие → проверка через 24ч</w:t>
      </w:r>
    </w:p>
    <w:p>
      <w:pPr>
        <w:spacing w:after="100"/>
        <w:ind w:left="283"/>
      </w:pPr>
      <w:r>
        <w:rPr>
          <w:i/>
          <w:color w:val="555555"/>
          <w:sz w:val="20"/>
        </w:rPr>
        <w:t>Результат: клиенты получают уведомления автоматически, менеджеры получают только важные алерты.</w:t>
      </w:r>
    </w:p>
    <w:p>
      <w:pPr>
        <w:spacing w:before="280" w:after="60"/>
      </w:pPr>
      <w:r>
        <w:rPr>
          <w:b/>
          <w:color w:val="1A1A1A"/>
          <w:sz w:val="24"/>
        </w:rPr>
        <w:t>Спринт 5 — ГИА и NPS</w:t>
      </w:r>
    </w:p>
    <w:p>
      <w:pPr>
        <w:spacing w:after="100"/>
      </w:pPr>
      <w:r>
        <w:rPr>
          <w:color w:val="1A1A1A"/>
          <w:sz w:val="22"/>
        </w:rPr>
        <w:t>Цель: закрыть специфические потребности выпускников и собирать обратную связь.</w:t>
      </w:r>
    </w:p>
    <w:p>
      <w:pPr>
        <w:spacing w:before="20" w:after="40"/>
        <w:ind w:left="283"/>
      </w:pPr>
      <w:r>
        <w:rPr>
          <w:color w:val="1A1A1A"/>
          <w:sz w:val="22"/>
        </w:rPr>
        <w:t>—  Модуль ГИА: отдельный блок базы знаний (сроки, форматы, чек-листы)</w:t>
      </w:r>
    </w:p>
    <w:p>
      <w:pPr>
        <w:spacing w:before="20" w:after="40"/>
        <w:ind w:left="283"/>
      </w:pPr>
      <w:r>
        <w:rPr>
          <w:color w:val="1A1A1A"/>
          <w:sz w:val="22"/>
        </w:rPr>
        <w:t>—  Напоминания о ключевых датах ГИА по расписанию</w:t>
      </w:r>
    </w:p>
    <w:p>
      <w:pPr>
        <w:spacing w:before="20" w:after="40"/>
        <w:ind w:left="283"/>
      </w:pPr>
      <w:r>
        <w:rPr>
          <w:color w:val="1A1A1A"/>
          <w:sz w:val="22"/>
        </w:rPr>
        <w:t>—  NPS-виджет: появляется после закрытия каждого обращения</w:t>
      </w:r>
    </w:p>
    <w:p>
      <w:pPr>
        <w:spacing w:after="100"/>
        <w:ind w:left="283"/>
      </w:pPr>
      <w:r>
        <w:rPr>
          <w:i/>
          <w:color w:val="555555"/>
          <w:sz w:val="20"/>
        </w:rPr>
        <w:t>Результат: агент закрывает вопросы по ОГЭ/ЕГЭ, NPS собирается автоматически.</w:t>
      </w:r>
    </w:p>
    <w:p>
      <w:pPr>
        <w:spacing w:before="280" w:after="60"/>
      </w:pPr>
      <w:r>
        <w:rPr>
          <w:b/>
          <w:color w:val="1A1A1A"/>
          <w:sz w:val="24"/>
        </w:rPr>
        <w:t>Спринт 6 — Аналитика и дашборд</w:t>
      </w:r>
    </w:p>
    <w:p>
      <w:pPr>
        <w:spacing w:after="100"/>
      </w:pPr>
      <w:r>
        <w:rPr>
          <w:color w:val="1A1A1A"/>
          <w:sz w:val="22"/>
        </w:rPr>
        <w:t>Цель: команда видит что происходит и получает инсайты для улучшений.</w:t>
      </w:r>
    </w:p>
    <w:p>
      <w:pPr>
        <w:spacing w:before="20" w:after="40"/>
        <w:ind w:left="283"/>
      </w:pPr>
      <w:r>
        <w:rPr>
          <w:color w:val="1A1A1A"/>
          <w:sz w:val="22"/>
        </w:rPr>
        <w:t>—  Автотегирование диалогов по теме при закрытии</w:t>
      </w:r>
    </w:p>
    <w:p>
      <w:pPr>
        <w:spacing w:before="20" w:after="40"/>
        <w:ind w:left="283"/>
      </w:pPr>
      <w:r>
        <w:rPr>
          <w:color w:val="1A1A1A"/>
          <w:sz w:val="22"/>
        </w:rPr>
        <w:t>—  Дашборд: топ тем, NPS, эскалации, охват уведомлений</w:t>
      </w:r>
    </w:p>
    <w:p>
      <w:pPr>
        <w:spacing w:before="20" w:after="40"/>
        <w:ind w:left="283"/>
      </w:pPr>
      <w:r>
        <w:rPr>
          <w:color w:val="1A1A1A"/>
          <w:sz w:val="22"/>
        </w:rPr>
        <w:t>—  Еженедельный AI-отчёт: генерация саммари + отправка руководителю КС в Telegram</w:t>
      </w:r>
    </w:p>
    <w:p>
      <w:pPr>
        <w:spacing w:after="100"/>
        <w:ind w:left="283"/>
      </w:pPr>
      <w:r>
        <w:rPr>
          <w:i/>
          <w:color w:val="555555"/>
          <w:sz w:val="20"/>
        </w:rPr>
        <w:t>Результат: руководитель КС видит картину по всем обращениям и получает готовые рекомендации.</w:t>
      </w:r>
    </w:p>
    <w:p>
      <w:pPr>
        <w:spacing w:before="280" w:after="60"/>
      </w:pPr>
      <w:r>
        <w:rPr>
          <w:b/>
          <w:color w:val="1A1A1A"/>
          <w:sz w:val="24"/>
        </w:rPr>
        <w:t>Спринт 7 — Пилотный запуск</w:t>
      </w:r>
    </w:p>
    <w:p>
      <w:pPr>
        <w:spacing w:after="100"/>
      </w:pPr>
      <w:r>
        <w:rPr>
          <w:color w:val="1A1A1A"/>
          <w:sz w:val="22"/>
        </w:rPr>
        <w:t>Цель: проверить на реальных клиентах.</w:t>
      </w:r>
    </w:p>
    <w:p>
      <w:pPr>
        <w:spacing w:before="20" w:after="40"/>
        <w:ind w:left="283"/>
      </w:pPr>
      <w:r>
        <w:rPr>
          <w:color w:val="1A1A1A"/>
          <w:sz w:val="22"/>
        </w:rPr>
        <w:t>—  Деплой на ту же инфраструктуру что и агент-продажник</w:t>
      </w:r>
    </w:p>
    <w:p>
      <w:pPr>
        <w:spacing w:before="20" w:after="40"/>
        <w:ind w:left="283"/>
      </w:pPr>
      <w:r>
        <w:rPr>
          <w:color w:val="1A1A1A"/>
          <w:sz w:val="22"/>
        </w:rPr>
        <w:t>—  Запуск на 10–15% клиентской базы</w:t>
      </w:r>
    </w:p>
    <w:p>
      <w:pPr>
        <w:spacing w:before="20" w:after="40"/>
        <w:ind w:left="283"/>
      </w:pPr>
      <w:r>
        <w:rPr>
          <w:color w:val="1A1A1A"/>
          <w:sz w:val="22"/>
        </w:rPr>
        <w:t>—  Мониторинг диалогов, корректировка промптов и базы знаний</w:t>
      </w:r>
    </w:p>
    <w:p>
      <w:pPr>
        <w:spacing w:before="560" w:after="120"/>
      </w:pPr>
      <w:r>
        <w:rPr>
          <w:b/>
          <w:color w:val="1A1A1A"/>
          <w:sz w:val="32"/>
        </w:rPr>
        <w:t>9. Что нужно от заказчика</w:t>
      </w:r>
    </w:p>
    <w:p>
      <w:pPr>
        <w:spacing w:before="20" w:after="60"/>
        <w:ind w:left="283"/>
      </w:pPr>
      <w:r>
        <w:rPr>
          <w:b/>
          <w:color w:val="1A1A1A"/>
          <w:sz w:val="22"/>
        </w:rPr>
        <w:t xml:space="preserve">1.  </w:t>
      </w:r>
      <w:r>
        <w:rPr>
          <w:color w:val="1A1A1A"/>
          <w:sz w:val="22"/>
        </w:rPr>
        <w:t>База знаний КС — FAQ, инструкции по платформе, регламенты школы, информация по ГИА. Это главный блокер. Нужно до Спринта 2.</w:t>
      </w:r>
    </w:p>
    <w:p>
      <w:pPr>
        <w:spacing w:before="20" w:after="60"/>
        <w:ind w:left="283"/>
      </w:pPr>
      <w:r>
        <w:rPr>
          <w:b/>
          <w:color w:val="1A1A1A"/>
          <w:sz w:val="22"/>
        </w:rPr>
        <w:t xml:space="preserve">2.  </w:t>
      </w:r>
      <w:r>
        <w:rPr>
          <w:color w:val="1A1A1A"/>
          <w:sz w:val="22"/>
        </w:rPr>
        <w:t>Учётка в DMS для агента — логин и пароль сервисного аккаунта. Общая с агентом-продажником. Нужно до Спринта 3.</w:t>
      </w:r>
    </w:p>
    <w:p>
      <w:pPr>
        <w:spacing w:before="20" w:after="60"/>
        <w:ind w:left="283"/>
      </w:pPr>
      <w:r>
        <w:rPr>
          <w:b/>
          <w:color w:val="1A1A1A"/>
          <w:sz w:val="22"/>
        </w:rPr>
        <w:t xml:space="preserve">3.  </w:t>
      </w:r>
      <w:r>
        <w:rPr>
          <w:color w:val="1A1A1A"/>
          <w:sz w:val="22"/>
        </w:rPr>
        <w:t>Решение по системе КС — amoCRM или отдельный инструмент для команды клиентского сервиса. Нужно до Спринта 3.</w:t>
      </w:r>
    </w:p>
    <w:p>
      <w:pPr>
        <w:spacing w:before="560" w:after="120"/>
      </w:pPr>
      <w:r>
        <w:rPr>
          <w:b/>
          <w:color w:val="1A1A1A"/>
          <w:sz w:val="32"/>
        </w:rPr>
        <w:t>10. Что не входит в первую версию</w:t>
      </w:r>
    </w:p>
    <w:p>
      <w:pPr>
        <w:spacing w:before="20" w:after="40"/>
        <w:ind w:left="283"/>
      </w:pPr>
      <w:r>
        <w:rPr>
          <w:color w:val="1A1A1A"/>
          <w:sz w:val="22"/>
        </w:rPr>
        <w:t>—  WhatsApp и ВКонтакте</w:t>
      </w:r>
    </w:p>
    <w:p>
      <w:pPr>
        <w:spacing w:before="20" w:after="40"/>
        <w:ind w:left="283"/>
      </w:pPr>
      <w:r>
        <w:rPr>
          <w:color w:val="1A1A1A"/>
          <w:sz w:val="22"/>
        </w:rPr>
        <w:t>—  Голосовые сообщения</w:t>
      </w:r>
    </w:p>
    <w:p>
      <w:pPr>
        <w:spacing w:before="20" w:after="40"/>
        <w:ind w:left="283"/>
      </w:pPr>
      <w:r>
        <w:rPr>
          <w:color w:val="1A1A1A"/>
          <w:sz w:val="22"/>
        </w:rPr>
        <w:t>—  Многоязычность (EN/AR для ОАЭ)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