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719146" cy="3719146"/>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5060AB" w:rsidP="005060AB">
                <w:pPr>
                  <w:pStyle w:val="Subtitle"/>
                </w:pPr>
                <w:r>
                  <w:t>Weather</w:t>
                </w:r>
                <w:r w:rsidR="002A2B6A">
                  <w:t xml:space="preserve"> and the MBTA</w:t>
                </w:r>
              </w:p>
            </w:sdtContent>
          </w:sdt>
        </w:tc>
      </w:tr>
      <w:tr w:rsidR="0046608D" w:rsidTr="005060AB">
        <w:trPr>
          <w:jc w:val="right"/>
        </w:trPr>
        <w:tc>
          <w:tcPr>
            <w:tcW w:w="9576" w:type="dxa"/>
            <w:tcBorders>
              <w:top w:val="single" w:sz="2" w:space="0" w:color="BFBFBF" w:themeColor="background1" w:themeShade="BF"/>
              <w:bottom w:val="single" w:sz="2" w:space="0" w:color="BFBFBF" w:themeColor="background1" w:themeShade="BF"/>
            </w:tcBorders>
          </w:tcPr>
          <w:p w:rsidR="005060AB" w:rsidRDefault="005060AB" w:rsidP="00326891">
            <w:pPr>
              <w:pStyle w:val="NoSpacing"/>
              <w:rPr>
                <w:sz w:val="22"/>
                <w:szCs w:val="22"/>
              </w:rPr>
            </w:pPr>
            <w:r>
              <w:rPr>
                <w:sz w:val="22"/>
                <w:szCs w:val="22"/>
              </w:rPr>
              <w:t>David Brown           &lt;david.brown@g.harvard.edu&gt;</w:t>
            </w:r>
          </w:p>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rsidR="005060AB" w:rsidRPr="00326891" w:rsidRDefault="005060AB" w:rsidP="00326891">
            <w:pPr>
              <w:pStyle w:val="NoSpacing"/>
              <w:rPr>
                <w:sz w:val="22"/>
                <w:szCs w:val="22"/>
              </w:rPr>
            </w:pP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rsidTr="0046608D">
        <w:trPr>
          <w:jc w:val="right"/>
        </w:trPr>
        <w:tc>
          <w:tcPr>
            <w:tcW w:w="9576" w:type="dxa"/>
            <w:tcBorders>
              <w:top w:val="single" w:sz="2" w:space="0" w:color="BFBFBF" w:themeColor="background1" w:themeShade="BF"/>
            </w:tcBorders>
          </w:tcPr>
          <w:p w:rsidR="005060AB" w:rsidRDefault="005060AB" w:rsidP="00326891">
            <w:pPr>
              <w:pStyle w:val="NoSpacing"/>
              <w:rPr>
                <w:sz w:val="22"/>
                <w:szCs w:val="22"/>
              </w:rPr>
            </w:pP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 of Contents</w:t>
          </w:r>
        </w:p>
        <w:p w:rsidR="00E22658" w:rsidRDefault="009C63D0">
          <w:pPr>
            <w:pStyle w:val="TOC1"/>
            <w:tabs>
              <w:tab w:val="right" w:leader="dot" w:pos="9350"/>
            </w:tabs>
            <w:rPr>
              <w:noProof/>
              <w:color w:val="auto"/>
              <w:lang w:eastAsia="ja-JP"/>
            </w:rPr>
          </w:pPr>
          <w:r w:rsidRPr="009C63D0">
            <w:fldChar w:fldCharType="begin"/>
          </w:r>
          <w:r w:rsidR="006F61EB">
            <w:instrText xml:space="preserve"> TOC \o "1-3" \h \z \u </w:instrText>
          </w:r>
          <w:r w:rsidRPr="009C63D0">
            <w:fldChar w:fldCharType="separate"/>
          </w:r>
          <w:bookmarkStart w:id="0" w:name="_GoBack"/>
          <w:bookmarkEnd w:id="0"/>
          <w:r w:rsidR="00E22658">
            <w:rPr>
              <w:noProof/>
            </w:rPr>
            <w:t>Overview and Motivation</w:t>
          </w:r>
          <w:r w:rsidR="00E22658">
            <w:rPr>
              <w:noProof/>
            </w:rPr>
            <w:tab/>
          </w:r>
          <w:r>
            <w:rPr>
              <w:noProof/>
            </w:rPr>
            <w:fldChar w:fldCharType="begin"/>
          </w:r>
          <w:r w:rsidR="00E22658">
            <w:rPr>
              <w:noProof/>
            </w:rPr>
            <w:instrText xml:space="preserve"> PAGEREF _Toc290911062 \h </w:instrText>
          </w:r>
          <w:r>
            <w:rPr>
              <w:noProof/>
            </w:rPr>
          </w:r>
          <w:r>
            <w:rPr>
              <w:noProof/>
            </w:rPr>
            <w:fldChar w:fldCharType="separate"/>
          </w:r>
          <w:r w:rsidR="00E22658">
            <w:rPr>
              <w:noProof/>
            </w:rPr>
            <w:t>1</w:t>
          </w:r>
          <w:r>
            <w:rPr>
              <w:noProof/>
            </w:rPr>
            <w:fldChar w:fldCharType="end"/>
          </w:r>
        </w:p>
        <w:p w:rsidR="00E22658" w:rsidRDefault="00E22658">
          <w:pPr>
            <w:pStyle w:val="TOC2"/>
            <w:tabs>
              <w:tab w:val="right" w:leader="dot" w:pos="9350"/>
            </w:tabs>
            <w:rPr>
              <w:noProof/>
              <w:lang w:eastAsia="ja-JP"/>
            </w:rPr>
          </w:pPr>
          <w:r>
            <w:rPr>
              <w:noProof/>
            </w:rPr>
            <w:t>Overview</w:t>
          </w:r>
          <w:r>
            <w:rPr>
              <w:noProof/>
            </w:rPr>
            <w:tab/>
          </w:r>
          <w:r w:rsidR="009C63D0">
            <w:rPr>
              <w:noProof/>
            </w:rPr>
            <w:fldChar w:fldCharType="begin"/>
          </w:r>
          <w:r>
            <w:rPr>
              <w:noProof/>
            </w:rPr>
            <w:instrText xml:space="preserve"> PAGEREF _Toc290911063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3"/>
            <w:tabs>
              <w:tab w:val="right" w:leader="dot" w:pos="9350"/>
            </w:tabs>
            <w:rPr>
              <w:noProof/>
              <w:sz w:val="24"/>
              <w:lang w:eastAsia="ja-JP"/>
            </w:rPr>
          </w:pPr>
          <w:r>
            <w:rPr>
              <w:noProof/>
            </w:rPr>
            <w:t>Public Transportation and the Data Wave</w:t>
          </w:r>
          <w:r>
            <w:rPr>
              <w:noProof/>
            </w:rPr>
            <w:tab/>
          </w:r>
          <w:r w:rsidR="009C63D0">
            <w:rPr>
              <w:noProof/>
            </w:rPr>
            <w:fldChar w:fldCharType="begin"/>
          </w:r>
          <w:r>
            <w:rPr>
              <w:noProof/>
            </w:rPr>
            <w:instrText xml:space="preserve"> PAGEREF _Toc290911064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3"/>
            <w:tabs>
              <w:tab w:val="right" w:leader="dot" w:pos="9350"/>
            </w:tabs>
            <w:rPr>
              <w:noProof/>
              <w:sz w:val="24"/>
              <w:lang w:eastAsia="ja-JP"/>
            </w:rPr>
          </w:pPr>
          <w:r>
            <w:rPr>
              <w:noProof/>
            </w:rPr>
            <w:t>Boston Transportation (MBTA)</w:t>
          </w:r>
          <w:r>
            <w:rPr>
              <w:noProof/>
            </w:rPr>
            <w:tab/>
          </w:r>
          <w:r w:rsidR="009C63D0">
            <w:rPr>
              <w:noProof/>
            </w:rPr>
            <w:fldChar w:fldCharType="begin"/>
          </w:r>
          <w:r>
            <w:rPr>
              <w:noProof/>
            </w:rPr>
            <w:instrText xml:space="preserve"> PAGEREF _Toc290911065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2"/>
            <w:tabs>
              <w:tab w:val="right" w:leader="dot" w:pos="9350"/>
            </w:tabs>
            <w:rPr>
              <w:noProof/>
              <w:lang w:eastAsia="ja-JP"/>
            </w:rPr>
          </w:pPr>
          <w:r>
            <w:rPr>
              <w:noProof/>
            </w:rPr>
            <w:t>Motivation</w:t>
          </w:r>
          <w:r>
            <w:rPr>
              <w:noProof/>
            </w:rPr>
            <w:tab/>
          </w:r>
          <w:r w:rsidR="009C63D0">
            <w:rPr>
              <w:noProof/>
            </w:rPr>
            <w:fldChar w:fldCharType="begin"/>
          </w:r>
          <w:r>
            <w:rPr>
              <w:noProof/>
            </w:rPr>
            <w:instrText xml:space="preserve"> PAGEREF _Toc290911066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1"/>
            <w:tabs>
              <w:tab w:val="right" w:leader="dot" w:pos="9350"/>
            </w:tabs>
            <w:rPr>
              <w:noProof/>
              <w:color w:val="auto"/>
              <w:lang w:eastAsia="ja-JP"/>
            </w:rPr>
          </w:pPr>
          <w:r>
            <w:rPr>
              <w:noProof/>
            </w:rPr>
            <w:t>Related Work</w:t>
          </w:r>
          <w:r>
            <w:rPr>
              <w:noProof/>
            </w:rPr>
            <w:tab/>
          </w:r>
          <w:r w:rsidR="009C63D0">
            <w:rPr>
              <w:noProof/>
            </w:rPr>
            <w:fldChar w:fldCharType="begin"/>
          </w:r>
          <w:r>
            <w:rPr>
              <w:noProof/>
            </w:rPr>
            <w:instrText xml:space="preserve"> PAGEREF _Toc290911067 \h </w:instrText>
          </w:r>
          <w:r w:rsidR="009C63D0">
            <w:rPr>
              <w:noProof/>
            </w:rPr>
          </w:r>
          <w:r w:rsidR="009C63D0">
            <w:rPr>
              <w:noProof/>
            </w:rPr>
            <w:fldChar w:fldCharType="separate"/>
          </w:r>
          <w:r>
            <w:rPr>
              <w:noProof/>
            </w:rPr>
            <w:t>2</w:t>
          </w:r>
          <w:r w:rsidR="009C63D0">
            <w:rPr>
              <w:noProof/>
            </w:rPr>
            <w:fldChar w:fldCharType="end"/>
          </w:r>
        </w:p>
        <w:p w:rsidR="00E22658" w:rsidRDefault="00E22658">
          <w:pPr>
            <w:pStyle w:val="TOC1"/>
            <w:tabs>
              <w:tab w:val="right" w:leader="dot" w:pos="9350"/>
            </w:tabs>
            <w:rPr>
              <w:noProof/>
              <w:color w:val="auto"/>
              <w:lang w:eastAsia="ja-JP"/>
            </w:rPr>
          </w:pPr>
          <w:r>
            <w:rPr>
              <w:noProof/>
            </w:rPr>
            <w:t>Questions</w:t>
          </w:r>
          <w:r>
            <w:rPr>
              <w:noProof/>
            </w:rPr>
            <w:tab/>
          </w:r>
          <w:r w:rsidR="009C63D0">
            <w:rPr>
              <w:noProof/>
            </w:rPr>
            <w:fldChar w:fldCharType="begin"/>
          </w:r>
          <w:r>
            <w:rPr>
              <w:noProof/>
            </w:rPr>
            <w:instrText xml:space="preserve"> PAGEREF _Toc290911068 \h </w:instrText>
          </w:r>
          <w:r w:rsidR="009C63D0">
            <w:rPr>
              <w:noProof/>
            </w:rPr>
          </w:r>
          <w:r w:rsidR="009C63D0">
            <w:rPr>
              <w:noProof/>
            </w:rPr>
            <w:fldChar w:fldCharType="separate"/>
          </w:r>
          <w:r>
            <w:rPr>
              <w:noProof/>
            </w:rPr>
            <w:t>3</w:t>
          </w:r>
          <w:r w:rsidR="009C63D0">
            <w:rPr>
              <w:noProof/>
            </w:rPr>
            <w:fldChar w:fldCharType="end"/>
          </w:r>
        </w:p>
        <w:p w:rsidR="00E22658" w:rsidRDefault="00E22658">
          <w:pPr>
            <w:pStyle w:val="TOC1"/>
            <w:tabs>
              <w:tab w:val="right" w:leader="dot" w:pos="9350"/>
            </w:tabs>
            <w:rPr>
              <w:noProof/>
              <w:color w:val="auto"/>
              <w:lang w:eastAsia="ja-JP"/>
            </w:rPr>
          </w:pPr>
          <w:r>
            <w:rPr>
              <w:noProof/>
            </w:rPr>
            <w:t>Data and Processing</w:t>
          </w:r>
          <w:r>
            <w:rPr>
              <w:noProof/>
            </w:rPr>
            <w:tab/>
          </w:r>
          <w:r w:rsidR="009C63D0">
            <w:rPr>
              <w:noProof/>
            </w:rPr>
            <w:fldChar w:fldCharType="begin"/>
          </w:r>
          <w:r>
            <w:rPr>
              <w:noProof/>
            </w:rPr>
            <w:instrText xml:space="preserve"> PAGEREF _Toc290911069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2"/>
            <w:tabs>
              <w:tab w:val="right" w:leader="dot" w:pos="9350"/>
            </w:tabs>
            <w:rPr>
              <w:noProof/>
              <w:lang w:eastAsia="ja-JP"/>
            </w:rPr>
          </w:pPr>
          <w:r>
            <w:rPr>
              <w:noProof/>
            </w:rPr>
            <w:t>Data</w:t>
          </w:r>
          <w:r>
            <w:rPr>
              <w:noProof/>
            </w:rPr>
            <w:tab/>
          </w:r>
          <w:r w:rsidR="009C63D0">
            <w:rPr>
              <w:noProof/>
            </w:rPr>
            <w:fldChar w:fldCharType="begin"/>
          </w:r>
          <w:r>
            <w:rPr>
              <w:noProof/>
            </w:rPr>
            <w:instrText xml:space="preserve"> PAGEREF _Toc290911070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2"/>
            <w:tabs>
              <w:tab w:val="right" w:leader="dot" w:pos="9350"/>
            </w:tabs>
            <w:rPr>
              <w:noProof/>
              <w:lang w:eastAsia="ja-JP"/>
            </w:rPr>
          </w:pPr>
          <w:r>
            <w:rPr>
              <w:noProof/>
            </w:rPr>
            <w:t>Processing</w:t>
          </w:r>
          <w:r>
            <w:rPr>
              <w:noProof/>
            </w:rPr>
            <w:tab/>
          </w:r>
          <w:r w:rsidR="009C63D0">
            <w:rPr>
              <w:noProof/>
            </w:rPr>
            <w:fldChar w:fldCharType="begin"/>
          </w:r>
          <w:r>
            <w:rPr>
              <w:noProof/>
            </w:rPr>
            <w:instrText xml:space="preserve"> PAGEREF _Toc290911071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1"/>
            <w:tabs>
              <w:tab w:val="right" w:leader="dot" w:pos="9350"/>
            </w:tabs>
            <w:rPr>
              <w:noProof/>
              <w:color w:val="auto"/>
              <w:lang w:eastAsia="ja-JP"/>
            </w:rPr>
          </w:pPr>
          <w:r>
            <w:rPr>
              <w:noProof/>
            </w:rPr>
            <w:t>Exploratory Data Analysis</w:t>
          </w:r>
          <w:r>
            <w:rPr>
              <w:noProof/>
            </w:rPr>
            <w:tab/>
          </w:r>
          <w:r w:rsidR="009C63D0">
            <w:rPr>
              <w:noProof/>
            </w:rPr>
            <w:fldChar w:fldCharType="begin"/>
          </w:r>
          <w:r>
            <w:rPr>
              <w:noProof/>
            </w:rPr>
            <w:instrText xml:space="preserve"> PAGEREF _Toc290911072 \h </w:instrText>
          </w:r>
          <w:r w:rsidR="009C63D0">
            <w:rPr>
              <w:noProof/>
            </w:rPr>
          </w:r>
          <w:r w:rsidR="009C63D0">
            <w:rPr>
              <w:noProof/>
            </w:rPr>
            <w:fldChar w:fldCharType="separate"/>
          </w:r>
          <w:r>
            <w:rPr>
              <w:noProof/>
            </w:rPr>
            <w:t>6</w:t>
          </w:r>
          <w:r w:rsidR="009C63D0">
            <w:rPr>
              <w:noProof/>
            </w:rPr>
            <w:fldChar w:fldCharType="end"/>
          </w:r>
        </w:p>
        <w:p w:rsidR="00E22658" w:rsidRDefault="00E22658">
          <w:pPr>
            <w:pStyle w:val="TOC1"/>
            <w:tabs>
              <w:tab w:val="right" w:leader="dot" w:pos="9350"/>
            </w:tabs>
            <w:rPr>
              <w:noProof/>
              <w:color w:val="auto"/>
              <w:lang w:eastAsia="ja-JP"/>
            </w:rPr>
          </w:pPr>
          <w:r>
            <w:rPr>
              <w:noProof/>
            </w:rPr>
            <w:t>Design Evolution</w:t>
          </w:r>
          <w:r>
            <w:rPr>
              <w:noProof/>
            </w:rPr>
            <w:tab/>
          </w:r>
          <w:r w:rsidR="009C63D0">
            <w:rPr>
              <w:noProof/>
            </w:rPr>
            <w:fldChar w:fldCharType="begin"/>
          </w:r>
          <w:r>
            <w:rPr>
              <w:noProof/>
            </w:rPr>
            <w:instrText xml:space="preserve"> PAGEREF _Toc290911073 \h </w:instrText>
          </w:r>
          <w:r w:rsidR="009C63D0">
            <w:rPr>
              <w:noProof/>
            </w:rPr>
          </w:r>
          <w:r w:rsidR="009C63D0">
            <w:rPr>
              <w:noProof/>
            </w:rPr>
            <w:fldChar w:fldCharType="separate"/>
          </w:r>
          <w:r>
            <w:rPr>
              <w:noProof/>
            </w:rPr>
            <w:t>8</w:t>
          </w:r>
          <w:r w:rsidR="009C63D0">
            <w:rPr>
              <w:noProof/>
            </w:rPr>
            <w:fldChar w:fldCharType="end"/>
          </w:r>
        </w:p>
        <w:p w:rsidR="00E22658" w:rsidRDefault="00E22658">
          <w:pPr>
            <w:pStyle w:val="TOC1"/>
            <w:tabs>
              <w:tab w:val="right" w:leader="dot" w:pos="9350"/>
            </w:tabs>
            <w:rPr>
              <w:noProof/>
              <w:color w:val="auto"/>
              <w:lang w:eastAsia="ja-JP"/>
            </w:rPr>
          </w:pPr>
          <w:r>
            <w:rPr>
              <w:noProof/>
            </w:rPr>
            <w:t>Implementation</w:t>
          </w:r>
          <w:r>
            <w:rPr>
              <w:noProof/>
            </w:rPr>
            <w:tab/>
          </w:r>
          <w:r w:rsidR="009C63D0">
            <w:rPr>
              <w:noProof/>
            </w:rPr>
            <w:fldChar w:fldCharType="begin"/>
          </w:r>
          <w:r>
            <w:rPr>
              <w:noProof/>
            </w:rPr>
            <w:instrText xml:space="preserve"> PAGEREF _Toc290911074 \h </w:instrText>
          </w:r>
          <w:r w:rsidR="009C63D0">
            <w:rPr>
              <w:noProof/>
            </w:rPr>
          </w:r>
          <w:r w:rsidR="009C63D0">
            <w:rPr>
              <w:noProof/>
            </w:rPr>
            <w:fldChar w:fldCharType="separate"/>
          </w:r>
          <w:r>
            <w:rPr>
              <w:noProof/>
            </w:rPr>
            <w:t>11</w:t>
          </w:r>
          <w:r w:rsidR="009C63D0">
            <w:rPr>
              <w:noProof/>
            </w:rPr>
            <w:fldChar w:fldCharType="end"/>
          </w:r>
        </w:p>
        <w:p w:rsidR="00E22658" w:rsidRDefault="00E22658">
          <w:pPr>
            <w:pStyle w:val="TOC1"/>
            <w:tabs>
              <w:tab w:val="right" w:leader="dot" w:pos="9350"/>
            </w:tabs>
            <w:rPr>
              <w:noProof/>
              <w:color w:val="auto"/>
              <w:lang w:eastAsia="ja-JP"/>
            </w:rPr>
          </w:pPr>
          <w:r>
            <w:rPr>
              <w:noProof/>
            </w:rPr>
            <w:t>Evaluation</w:t>
          </w:r>
          <w:r>
            <w:rPr>
              <w:noProof/>
            </w:rPr>
            <w:tab/>
          </w:r>
          <w:r w:rsidR="009C63D0">
            <w:rPr>
              <w:noProof/>
            </w:rPr>
            <w:fldChar w:fldCharType="begin"/>
          </w:r>
          <w:r>
            <w:rPr>
              <w:noProof/>
            </w:rPr>
            <w:instrText xml:space="preserve"> PAGEREF _Toc290911075 \h </w:instrText>
          </w:r>
          <w:r w:rsidR="009C63D0">
            <w:rPr>
              <w:noProof/>
            </w:rPr>
          </w:r>
          <w:r w:rsidR="009C63D0">
            <w:rPr>
              <w:noProof/>
            </w:rPr>
            <w:fldChar w:fldCharType="separate"/>
          </w:r>
          <w:r>
            <w:rPr>
              <w:noProof/>
            </w:rPr>
            <w:t>13</w:t>
          </w:r>
          <w:r w:rsidR="009C63D0">
            <w:rPr>
              <w:noProof/>
            </w:rPr>
            <w:fldChar w:fldCharType="end"/>
          </w:r>
        </w:p>
        <w:p w:rsidR="006F61EB" w:rsidRDefault="009C63D0">
          <w:r>
            <w:rPr>
              <w:b/>
              <w:bCs/>
              <w:noProof/>
            </w:rPr>
            <w:fldChar w:fldCharType="end"/>
          </w:r>
        </w:p>
      </w:sdtContent>
    </w:sdt>
    <w:p w:rsidR="006F61EB" w:rsidRDefault="006F61EB"/>
    <w:p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rsidR="006F71F2" w:rsidRDefault="00EA3690" w:rsidP="006F71F2">
      <w:pPr>
        <w:pStyle w:val="Heading1"/>
      </w:pPr>
      <w:bookmarkStart w:id="1" w:name="_Toc290911062"/>
      <w:r>
        <w:lastRenderedPageBreak/>
        <w:t>Overview</w:t>
      </w:r>
      <w:r w:rsidR="00DB162B">
        <w:t xml:space="preserve"> and Motivation</w:t>
      </w:r>
      <w:bookmarkEnd w:id="1"/>
    </w:p>
    <w:p w:rsidR="006F71F2" w:rsidRPr="006F71F2" w:rsidRDefault="00EA3690" w:rsidP="006F71F2">
      <w:pPr>
        <w:pStyle w:val="Heading2"/>
      </w:pPr>
      <w:bookmarkStart w:id="2" w:name="_Toc290911063"/>
      <w:r>
        <w:t>Overview</w:t>
      </w:r>
      <w:bookmarkEnd w:id="2"/>
    </w:p>
    <w:p w:rsidR="00542F83" w:rsidRDefault="00542F83" w:rsidP="00542F83">
      <w:pPr>
        <w:pStyle w:val="Heading3"/>
      </w:pPr>
      <w:bookmarkStart w:id="3" w:name="_Toc290911064"/>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rsidR="00701417" w:rsidRDefault="00701417" w:rsidP="00701417">
      <w:pPr>
        <w:pStyle w:val="Heading3"/>
      </w:pPr>
      <w:bookmarkStart w:id="4" w:name="_Toc290911065"/>
      <w:r>
        <w:t>Boston Transportation</w:t>
      </w:r>
      <w:r w:rsidR="00542F83">
        <w:t xml:space="preserve"> (MBTA)</w:t>
      </w:r>
      <w:bookmarkEnd w:id="4"/>
    </w:p>
    <w:p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w:t>
      </w:r>
      <w:r w:rsidR="005230B3">
        <w:t xml:space="preserve"> and their</w:t>
      </w:r>
      <w:r w:rsidR="00A93E7E">
        <w:t xml:space="preserve"> </w:t>
      </w:r>
      <w:r w:rsidR="005230B3">
        <w:t>effect</w:t>
      </w:r>
      <w:r w:rsidR="00A93E7E">
        <w:t xml:space="preserve"> on</w:t>
      </w:r>
      <w:r w:rsidR="00BB398B">
        <w:t xml:space="preserve"> ridership.</w:t>
      </w:r>
    </w:p>
    <w:p w:rsidR="00DB162B" w:rsidRDefault="00DB162B" w:rsidP="00DB162B">
      <w:pPr>
        <w:pStyle w:val="Heading2"/>
      </w:pPr>
      <w:bookmarkStart w:id="5" w:name="_Toc290911066"/>
      <w:r>
        <w:t>Motivation</w:t>
      </w:r>
      <w:bookmarkEnd w:id="5"/>
    </w:p>
    <w:p w:rsidR="00A93E7E" w:rsidRDefault="00A93E7E" w:rsidP="00295F26">
      <w:r>
        <w:tab/>
        <w:t>Linear predictors like snowfall and temperature are easy enoug</w:t>
      </w:r>
      <w:r w:rsidR="005230B3">
        <w:t>h to interpret in our forecast model</w:t>
      </w:r>
      <w:r>
        <w:t xml:space="preserve">, </w:t>
      </w:r>
      <w:r w:rsidR="005230B3">
        <w:t>they are represented by a coefficient.  However this is not engaging and does not communicate the relationship effectively outside of a narrow technical audience</w:t>
      </w:r>
      <w:r w:rsidR="00803CD9">
        <w:t xml:space="preserve">. </w:t>
      </w:r>
      <w:r w:rsidR="005230B3">
        <w:t>Our</w:t>
      </w:r>
      <w:r w:rsidR="00803CD9">
        <w:t xml:space="preserve"> goal </w:t>
      </w:r>
      <w:r w:rsidR="005230B3">
        <w:t xml:space="preserve">with this project </w:t>
      </w:r>
      <w:r w:rsidR="00803CD9">
        <w:t>is to create an interface that allows for a more intuitive exploration of how varying amounts of snowfall affect ridership for any MBTA rail station.</w:t>
      </w:r>
    </w:p>
    <w:p w:rsidR="00EA3690" w:rsidRDefault="00EA3690" w:rsidP="00EA3690">
      <w:pPr>
        <w:pStyle w:val="Heading1"/>
      </w:pPr>
      <w:bookmarkStart w:id="6" w:name="_Toc290911067"/>
      <w:r>
        <w:lastRenderedPageBreak/>
        <w:t>Related Work</w:t>
      </w:r>
      <w:bookmarkEnd w:id="6"/>
    </w:p>
    <w:p w:rsidR="0073082C" w:rsidRDefault="0073082C" w:rsidP="0073082C"/>
    <w:p w:rsidR="0073082C" w:rsidRPr="00564D40" w:rsidRDefault="0073082C" w:rsidP="0073082C">
      <w:pPr>
        <w:pStyle w:val="ListBullet"/>
        <w:rPr>
          <w:b/>
        </w:rPr>
      </w:pPr>
      <w:r w:rsidRPr="00564D40">
        <w:rPr>
          <w:b/>
        </w:rPr>
        <w:t xml:space="preserve">MBTA </w:t>
      </w:r>
      <w:proofErr w:type="spellStart"/>
      <w:r w:rsidRPr="00564D40">
        <w:rPr>
          <w:b/>
        </w:rPr>
        <w:t>Viz</w:t>
      </w:r>
      <w:proofErr w:type="spellEnd"/>
    </w:p>
    <w:p w:rsidR="00564D40" w:rsidRDefault="00564D40" w:rsidP="00564D40">
      <w:pPr>
        <w:pStyle w:val="ListBullet"/>
        <w:numPr>
          <w:ilvl w:val="0"/>
          <w:numId w:val="11"/>
        </w:numPr>
      </w:pPr>
      <w:r w:rsidRPr="00564D40">
        <w:t>An interactive exploration of Boston's subway system</w:t>
      </w:r>
      <w:r>
        <w:t>.</w:t>
      </w:r>
    </w:p>
    <w:p w:rsidR="00564D40" w:rsidRDefault="009C63D0" w:rsidP="00564D40">
      <w:pPr>
        <w:pStyle w:val="ListBullet"/>
        <w:numPr>
          <w:ilvl w:val="0"/>
          <w:numId w:val="11"/>
        </w:numPr>
      </w:pPr>
      <w:hyperlink r:id="rId11" w:history="1">
        <w:r w:rsidR="00564D40" w:rsidRPr="00217FB4">
          <w:rPr>
            <w:rStyle w:val="Hyperlink"/>
          </w:rPr>
          <w:t>http://mbtaviz.github.io</w:t>
        </w:r>
      </w:hyperlink>
    </w:p>
    <w:p w:rsidR="008D3240" w:rsidRDefault="00BE7A55" w:rsidP="008D3240">
      <w:pPr>
        <w:pStyle w:val="ListBullet"/>
        <w:rPr>
          <w:b/>
        </w:rPr>
      </w:pPr>
      <w:r>
        <w:rPr>
          <w:b/>
        </w:rPr>
        <w:t>Making Data Matter</w:t>
      </w:r>
    </w:p>
    <w:p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rsidR="008D3240" w:rsidRPr="008D3240" w:rsidRDefault="009C63D0" w:rsidP="008D3240">
      <w:pPr>
        <w:pStyle w:val="ListBullet"/>
        <w:numPr>
          <w:ilvl w:val="0"/>
          <w:numId w:val="13"/>
        </w:numPr>
      </w:pPr>
      <w:hyperlink r:id="rId12" w:history="1">
        <w:r w:rsidR="008D3240" w:rsidRPr="008D3240">
          <w:rPr>
            <w:rStyle w:val="Hyperlink"/>
          </w:rPr>
          <w:t>http://dspace.mit.edu/bitstream/handle/1721.1/81640/859408312.pdf?sequence=1</w:t>
        </w:r>
      </w:hyperlink>
    </w:p>
    <w:p w:rsidR="00564D40" w:rsidRPr="00564D40" w:rsidRDefault="00564D40" w:rsidP="0073082C">
      <w:pPr>
        <w:pStyle w:val="ListBullet"/>
        <w:rPr>
          <w:b/>
        </w:rPr>
      </w:pPr>
      <w:r w:rsidRPr="00564D40">
        <w:rPr>
          <w:b/>
        </w:rPr>
        <w:t>Intermodal Passenger Flows on London’s Public Transport Network</w:t>
      </w:r>
    </w:p>
    <w:p w:rsidR="00564D40" w:rsidRDefault="00564D40" w:rsidP="00564D40">
      <w:pPr>
        <w:pStyle w:val="ListBullet"/>
        <w:numPr>
          <w:ilvl w:val="0"/>
          <w:numId w:val="12"/>
        </w:numPr>
      </w:pPr>
      <w:r w:rsidRPr="00564D40">
        <w:t>Automated inference of full passenger journeys using fare-transaction and vehicle-location data</w:t>
      </w:r>
      <w:r>
        <w:t>.</w:t>
      </w:r>
    </w:p>
    <w:p w:rsidR="00564D40" w:rsidRDefault="009C63D0" w:rsidP="00564D40">
      <w:pPr>
        <w:pStyle w:val="ListBullet"/>
        <w:numPr>
          <w:ilvl w:val="0"/>
          <w:numId w:val="12"/>
        </w:numPr>
      </w:pPr>
      <w:hyperlink r:id="rId13" w:history="1">
        <w:r w:rsidR="008D3240" w:rsidRPr="00217FB4">
          <w:rPr>
            <w:rStyle w:val="Hyperlink"/>
          </w:rPr>
          <w:t>http://dspace.mit.edu/bitstream/handle/1721.1/78242/830539087.pdf?sequence=1</w:t>
        </w:r>
      </w:hyperlink>
    </w:p>
    <w:p w:rsidR="008D3240" w:rsidRPr="0073082C" w:rsidRDefault="008D3240" w:rsidP="008D3240">
      <w:pPr>
        <w:pStyle w:val="ListBullet"/>
        <w:numPr>
          <w:ilvl w:val="0"/>
          <w:numId w:val="0"/>
        </w:numPr>
        <w:ind w:left="720"/>
      </w:pPr>
    </w:p>
    <w:p w:rsidR="00EA3690" w:rsidRPr="00EA3690" w:rsidRDefault="00EA3690" w:rsidP="00564D40">
      <w:pPr>
        <w:pStyle w:val="Heading1"/>
      </w:pPr>
      <w:bookmarkStart w:id="7" w:name="_Toc290911068"/>
      <w:r>
        <w:lastRenderedPageBreak/>
        <w:t>Questions</w:t>
      </w:r>
      <w:bookmarkEnd w:id="7"/>
    </w:p>
    <w:p w:rsidR="00564D40" w:rsidRDefault="00564D40" w:rsidP="00564D40">
      <w:pPr>
        <w:pStyle w:val="ListBullet"/>
        <w:numPr>
          <w:ilvl w:val="0"/>
          <w:numId w:val="0"/>
        </w:numPr>
        <w:ind w:left="360" w:hanging="360"/>
      </w:pPr>
    </w:p>
    <w:p w:rsidR="00087257" w:rsidRDefault="00087257" w:rsidP="00564D40">
      <w:pPr>
        <w:pStyle w:val="ListBullet"/>
        <w:numPr>
          <w:ilvl w:val="0"/>
          <w:numId w:val="12"/>
        </w:numPr>
      </w:pPr>
      <w:r>
        <w:t>Initial Question:  How does weather affect ridership on the MBTA?</w:t>
      </w:r>
    </w:p>
    <w:p w:rsidR="00087257" w:rsidRDefault="00087257" w:rsidP="00704A08">
      <w:pPr>
        <w:pStyle w:val="ListBullet"/>
        <w:numPr>
          <w:ilvl w:val="0"/>
          <w:numId w:val="0"/>
        </w:numPr>
        <w:ind w:left="360" w:hanging="360"/>
      </w:pPr>
    </w:p>
    <w:p w:rsidR="00087257" w:rsidRDefault="00087257" w:rsidP="00087257">
      <w:pPr>
        <w:pStyle w:val="ListBullet"/>
        <w:numPr>
          <w:ilvl w:val="0"/>
          <w:numId w:val="0"/>
        </w:numPr>
        <w:ind w:left="360" w:hanging="360"/>
      </w:pPr>
      <w:r>
        <w:br/>
        <w:t xml:space="preserve">After </w:t>
      </w:r>
      <w:r w:rsidRPr="00EA3690">
        <w:t>Exploratory Data Analysis</w:t>
      </w:r>
      <w:r w:rsidR="005230B3">
        <w:t xml:space="preserve"> (section below)</w:t>
      </w:r>
      <w:r>
        <w:t xml:space="preserve"> the questions changed:</w:t>
      </w:r>
    </w:p>
    <w:p w:rsidR="00087257" w:rsidRDefault="00087257" w:rsidP="00087257">
      <w:pPr>
        <w:pStyle w:val="ListBullet"/>
        <w:numPr>
          <w:ilvl w:val="0"/>
          <w:numId w:val="0"/>
        </w:numPr>
        <w:ind w:left="360" w:hanging="360"/>
      </w:pPr>
      <w:r>
        <w:tab/>
      </w:r>
      <w:r>
        <w:tab/>
        <w:t xml:space="preserve">Many weather variables do not have much correlation with ridership but </w:t>
      </w:r>
      <w:r w:rsidR="00B16DD8">
        <w:t xml:space="preserve">a </w:t>
      </w:r>
      <w:r>
        <w:t>large amounts of snowfall does</w:t>
      </w:r>
      <w:r w:rsidR="00B16DD8">
        <w:t xml:space="preserve">.  </w:t>
      </w:r>
      <w:r w:rsidR="00704A08">
        <w:t>We created dozens of static plots to find that weather patterns other than snow make little difference on ridership, but our visualization will empower the user to explore the different weather conditions and reach the same conclusion (or prove us wrong). Some questions to motivate the user’s exploration of the MBTA system are…</w:t>
      </w:r>
    </w:p>
    <w:p w:rsidR="00087257" w:rsidRDefault="00087257" w:rsidP="00087257">
      <w:pPr>
        <w:pStyle w:val="ListBullet"/>
        <w:numPr>
          <w:ilvl w:val="0"/>
          <w:numId w:val="12"/>
        </w:numPr>
      </w:pPr>
      <w:r>
        <w:t>At what level of snowfall can we start to see differences in number of riders entering the MBTA system?</w:t>
      </w:r>
    </w:p>
    <w:p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rsidR="00704A08" w:rsidRDefault="00704A08" w:rsidP="00564D40">
      <w:pPr>
        <w:pStyle w:val="ListBullet"/>
        <w:numPr>
          <w:ilvl w:val="0"/>
          <w:numId w:val="12"/>
        </w:numPr>
      </w:pPr>
      <w:r>
        <w:t>Is the morning rush hour more resilient to snowfall than the evening rush hour?</w:t>
      </w:r>
    </w:p>
    <w:p w:rsidR="00704A08" w:rsidRDefault="00704A08" w:rsidP="00564D40">
      <w:pPr>
        <w:pStyle w:val="ListBullet"/>
        <w:numPr>
          <w:ilvl w:val="0"/>
          <w:numId w:val="12"/>
        </w:numPr>
      </w:pPr>
      <w:r>
        <w:t>Are stations near downtown Boston and in the Boston suburbs similarly affected by snow?</w:t>
      </w:r>
    </w:p>
    <w:p w:rsidR="00704A08" w:rsidRDefault="00704A08" w:rsidP="00564D40">
      <w:pPr>
        <w:pStyle w:val="ListBullet"/>
        <w:numPr>
          <w:ilvl w:val="0"/>
          <w:numId w:val="12"/>
        </w:numPr>
      </w:pPr>
      <w:r>
        <w:t>Holding weather conditions fixed, do we see a different changes in ridership between the weekend and weekdays?</w:t>
      </w:r>
    </w:p>
    <w:p w:rsidR="00704A08" w:rsidRDefault="00704A08" w:rsidP="00564D40">
      <w:pPr>
        <w:pStyle w:val="ListBullet"/>
        <w:numPr>
          <w:ilvl w:val="0"/>
          <w:numId w:val="12"/>
        </w:numPr>
      </w:pPr>
      <w:r>
        <w:t>Does rainfall have any impact on ridership?</w:t>
      </w:r>
    </w:p>
    <w:p w:rsidR="00EA3690" w:rsidRDefault="00EA3690" w:rsidP="00EA3690">
      <w:pPr>
        <w:pStyle w:val="Heading1"/>
      </w:pPr>
      <w:bookmarkStart w:id="8" w:name="_Toc290911069"/>
      <w:r>
        <w:lastRenderedPageBreak/>
        <w:t>Data and Processing</w:t>
      </w:r>
      <w:bookmarkEnd w:id="8"/>
    </w:p>
    <w:p w:rsidR="00EA3690" w:rsidRPr="00890CD4" w:rsidRDefault="00EA3690" w:rsidP="00EA3690">
      <w:pPr>
        <w:pStyle w:val="Heading2"/>
      </w:pPr>
      <w:bookmarkStart w:id="9" w:name="_Toc290911070"/>
      <w:r>
        <w:t>Data</w:t>
      </w:r>
      <w:bookmarkEnd w:id="9"/>
    </w:p>
    <w:p w:rsidR="00EA3690" w:rsidRDefault="00EA3690" w:rsidP="00EA3690">
      <w:pPr>
        <w:rPr>
          <w:color w:val="983620" w:themeColor="accent2"/>
        </w:rPr>
      </w:pPr>
      <w:r w:rsidRPr="004502E3">
        <w:rPr>
          <w:color w:val="983620" w:themeColor="accent2"/>
        </w:rPr>
        <w:t>MBTA Ridership Data</w:t>
      </w:r>
    </w:p>
    <w:p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EA3690" w:rsidRDefault="00EA3690" w:rsidP="00EA3690">
      <w:pPr>
        <w:rPr>
          <w:color w:val="983620" w:themeColor="accent2"/>
        </w:rPr>
      </w:pPr>
      <w:r>
        <w:rPr>
          <w:color w:val="983620" w:themeColor="accent2"/>
        </w:rPr>
        <w:t>NOAA Weather Data</w:t>
      </w:r>
    </w:p>
    <w:p w:rsidR="00EA3690" w:rsidRDefault="005230B3" w:rsidP="00EA3690">
      <w:r>
        <w:t>We have</w:t>
      </w:r>
      <w:r w:rsidR="00EA3690">
        <w:t xml:space="preserve"> pull</w:t>
      </w:r>
      <w:r>
        <w:t>ed</w:t>
      </w:r>
      <w:r w:rsidR="00EA3690">
        <w:t xml:space="preserve"> Boston’s weather data from the </w:t>
      </w:r>
      <w:hyperlink r:id="rId14"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rsidR="00EA3690" w:rsidRDefault="00EA3690" w:rsidP="00EA3690"/>
    <w:p w:rsidR="00890CD4" w:rsidRDefault="00890CD4" w:rsidP="00890CD4">
      <w:pPr>
        <w:pStyle w:val="Heading2"/>
      </w:pPr>
      <w:bookmarkStart w:id="10" w:name="_Toc290911071"/>
      <w:r>
        <w:t>Processing</w:t>
      </w:r>
      <w:bookmarkEnd w:id="10"/>
    </w:p>
    <w:p w:rsidR="00C77BB7" w:rsidRDefault="00C77BB7" w:rsidP="00C77BB7">
      <w:pPr>
        <w:rPr>
          <w:color w:val="983620" w:themeColor="accent2"/>
        </w:rPr>
      </w:pPr>
      <w:r w:rsidRPr="004502E3">
        <w:rPr>
          <w:color w:val="983620" w:themeColor="accent2"/>
        </w:rPr>
        <w:t>MBTA Ridership Data</w:t>
      </w:r>
    </w:p>
    <w:p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w:t>
      </w:r>
      <w:proofErr w:type="spellStart"/>
      <w:r w:rsidR="006271A7">
        <w:t>snowfalli</w:t>
      </w:r>
      <w:proofErr w:type="spellEnd"/>
      <w:r w:rsidR="006271A7">
        <w:t>’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rsidR="00EA3690" w:rsidRDefault="00EA3690" w:rsidP="00EA3690">
      <w:pPr>
        <w:pStyle w:val="Heading1"/>
      </w:pPr>
      <w:bookmarkStart w:id="11" w:name="_Toc290911072"/>
      <w:r w:rsidRPr="00EA3690">
        <w:lastRenderedPageBreak/>
        <w:t>Exploratory Data Analysis</w:t>
      </w:r>
      <w:bookmarkEnd w:id="11"/>
    </w:p>
    <w:p w:rsidR="00CE206B" w:rsidRDefault="00CE206B" w:rsidP="00CE206B"/>
    <w:p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rsidR="00087257" w:rsidRDefault="00087257" w:rsidP="00087257">
      <w:pPr>
        <w:jc w:val="center"/>
      </w:pPr>
      <w:r>
        <w:rPr>
          <w:noProof/>
        </w:rPr>
        <w:drawing>
          <wp:inline distT="0" distB="0" distL="0" distR="0">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6312" cy="1600200"/>
                    </a:xfrm>
                    <a:prstGeom prst="rect">
                      <a:avLst/>
                    </a:prstGeom>
                    <a:ln>
                      <a:solidFill>
                        <a:schemeClr val="tx1"/>
                      </a:solidFill>
                    </a:ln>
                  </pic:spPr>
                </pic:pic>
              </a:graphicData>
            </a:graphic>
          </wp:inline>
        </w:drawing>
      </w:r>
    </w:p>
    <w:p w:rsidR="00CE206B" w:rsidRDefault="00CE206B" w:rsidP="00167C56">
      <w:pPr>
        <w:ind w:firstLine="720"/>
      </w:pPr>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rsidR="00CE206B" w:rsidRDefault="00CE206B" w:rsidP="00167C56">
      <w:pPr>
        <w:ind w:firstLine="720"/>
      </w:pPr>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rsidR="00087257" w:rsidRDefault="00087257" w:rsidP="00087257">
      <w:pPr>
        <w:jc w:val="center"/>
      </w:pPr>
      <w:r>
        <w:rPr>
          <w:noProof/>
        </w:rPr>
        <w:lastRenderedPageBreak/>
        <w:drawing>
          <wp:inline distT="0" distB="0" distL="0" distR="0">
            <wp:extent cx="2443655" cy="1791161"/>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39014" cy="1790086"/>
                    </a:xfrm>
                    <a:prstGeom prst="rect">
                      <a:avLst/>
                    </a:prstGeom>
                    <a:ln>
                      <a:solidFill>
                        <a:schemeClr val="tx1"/>
                      </a:solidFill>
                    </a:ln>
                  </pic:spPr>
                </pic:pic>
              </a:graphicData>
            </a:graphic>
          </wp:inline>
        </w:drawing>
      </w:r>
    </w:p>
    <w:p w:rsidR="00CE206B" w:rsidRDefault="00CE206B" w:rsidP="00CE206B"/>
    <w:p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rsidR="00D17091" w:rsidRDefault="00D17091" w:rsidP="00EA3690"/>
    <w:p w:rsidR="00D17091" w:rsidRDefault="00087257" w:rsidP="00EA3690">
      <w:r w:rsidRPr="00087257">
        <w:rPr>
          <w:noProof/>
        </w:rPr>
        <w:t xml:space="preserve"> </w:t>
      </w:r>
    </w:p>
    <w:p w:rsidR="00D17091" w:rsidRDefault="00D17091" w:rsidP="00EA3690"/>
    <w:p w:rsidR="00D17091" w:rsidRDefault="00D17091" w:rsidP="00EA3690"/>
    <w:p w:rsidR="00D17091" w:rsidRDefault="00D17091" w:rsidP="00EA3690"/>
    <w:p w:rsidR="00D17091" w:rsidRDefault="00D17091" w:rsidP="00EA3690"/>
    <w:p w:rsidR="00EA3690" w:rsidRDefault="00EA3690" w:rsidP="00EA3690">
      <w:pPr>
        <w:pStyle w:val="Heading1"/>
      </w:pPr>
      <w:bookmarkStart w:id="12" w:name="_Toc290911073"/>
      <w:r>
        <w:lastRenderedPageBreak/>
        <w:t>Design Evolution</w:t>
      </w:r>
      <w:bookmarkEnd w:id="12"/>
    </w:p>
    <w:p w:rsidR="005230B3" w:rsidRPr="005230B3" w:rsidRDefault="005230B3" w:rsidP="006746FC">
      <w:pPr>
        <w:pStyle w:val="Heading3"/>
      </w:pPr>
      <w:r w:rsidRPr="005230B3">
        <w:t>Initial Design</w:t>
      </w:r>
    </w:p>
    <w:p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rsidR="005E2FDA" w:rsidRDefault="005E2FDA" w:rsidP="00EA3690">
      <w:pPr>
        <w:rPr>
          <w:noProof/>
        </w:rPr>
      </w:pPr>
    </w:p>
    <w:p w:rsidR="005E2FDA" w:rsidRPr="005230B3" w:rsidRDefault="005E2FDA" w:rsidP="006746FC">
      <w:pPr>
        <w:pStyle w:val="Heading3"/>
        <w:rPr>
          <w:noProof/>
        </w:rPr>
      </w:pPr>
      <w:r w:rsidRPr="005230B3">
        <w:rPr>
          <w:noProof/>
        </w:rPr>
        <w:t>Initial Sketch</w:t>
      </w:r>
    </w:p>
    <w:p w:rsidR="00EA3690" w:rsidRDefault="00EA3690" w:rsidP="006746FC">
      <w:pPr>
        <w:jc w:val="center"/>
      </w:pPr>
      <w:r>
        <w:rPr>
          <w:noProof/>
        </w:rPr>
        <w:drawing>
          <wp:inline distT="0" distB="0" distL="0" distR="0">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4708051" cy="2648278"/>
                    </a:xfrm>
                    <a:prstGeom prst="rect">
                      <a:avLst/>
                    </a:prstGeom>
                  </pic:spPr>
                </pic:pic>
              </a:graphicData>
            </a:graphic>
          </wp:inline>
        </w:drawing>
      </w:r>
    </w:p>
    <w:p w:rsidR="006746FC" w:rsidRDefault="006746FC" w:rsidP="00EA3690">
      <w:r>
        <w:t>After developing a prototype and incorporating feedback from the design studio, we decided to add the following features to our implementation.</w:t>
      </w:r>
    </w:p>
    <w:p w:rsidR="007A0912" w:rsidRDefault="005E2FDA" w:rsidP="007A0912">
      <w:r w:rsidRPr="007A0912">
        <w:rPr>
          <w:rStyle w:val="Heading3Char"/>
        </w:rPr>
        <w:lastRenderedPageBreak/>
        <w:t>Add the ability to view the sub selection in time</w:t>
      </w:r>
      <w:r>
        <w:br/>
      </w:r>
      <w:proofErr w:type="gramStart"/>
      <w:r w:rsidRPr="006746FC">
        <w:t>After</w:t>
      </w:r>
      <w:proofErr w:type="gramEnd"/>
      <w:r w:rsidRPr="006746FC">
        <w:t xml:space="preserve"> discussing the design with our TF, </w:t>
      </w:r>
      <w:proofErr w:type="spellStart"/>
      <w:r w:rsidRPr="006746FC">
        <w:t>Benjy</w:t>
      </w:r>
      <w:proofErr w:type="spellEnd"/>
      <w:r w:rsidR="00B72F62" w:rsidRPr="006746FC">
        <w:t xml:space="preserve">, it became clear that a </w:t>
      </w:r>
      <w:r w:rsidR="005230B3" w:rsidRPr="006746FC">
        <w:t xml:space="preserve">it would be helpful to have a </w:t>
      </w:r>
      <w:r w:rsidR="00B72F62" w:rsidRPr="006746FC">
        <w:t>view showing which days were being used to generate the weather adjusted ridership.  In the sketch below this is done in the top graph.  We plan to use a timeline that shows the full two years of data and highlight the days that have the selected weather.</w:t>
      </w:r>
      <w:r w:rsidRPr="006746FC">
        <w:br/>
      </w:r>
    </w:p>
    <w:p w:rsidR="005E2FDA" w:rsidRDefault="00C51FF9" w:rsidP="007A091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223.75pt">
            <v:imagedata r:id="rId19" o:title="20150414_164627"/>
          </v:shape>
        </w:pict>
      </w:r>
    </w:p>
    <w:p w:rsidR="005E2FDA" w:rsidRDefault="005E2FDA" w:rsidP="00EA3690"/>
    <w:p w:rsidR="005E2FDA" w:rsidRPr="00B72F62" w:rsidRDefault="00B72F62" w:rsidP="007A0912">
      <w:r w:rsidRPr="007A0912">
        <w:rPr>
          <w:rStyle w:val="Heading3Char"/>
        </w:rPr>
        <w:t>Add day of week controls</w:t>
      </w:r>
      <w:r>
        <w:rPr>
          <w:b/>
        </w:rPr>
        <w:br/>
      </w:r>
      <w:proofErr w:type="gramStart"/>
      <w:r>
        <w:t>We</w:t>
      </w:r>
      <w:proofErr w:type="gramEnd"/>
      <w:r>
        <w:t xml:space="preserve"> think the user should be able to have more co</w:t>
      </w:r>
      <w:r w:rsidR="006746FC">
        <w:t>ntrol tha</w:t>
      </w:r>
      <w:r w:rsidR="005230B3">
        <w:t>n in the initial design</w:t>
      </w:r>
      <w:r>
        <w:t>.  We considered allowing the full range of selections (show in the sketch below)</w:t>
      </w:r>
    </w:p>
    <w:p w:rsidR="00B72F62" w:rsidRDefault="00C51FF9" w:rsidP="006746FC">
      <w:pPr>
        <w:jc w:val="center"/>
      </w:pPr>
      <w:r>
        <w:pict>
          <v:shape id="_x0000_i1026" type="#_x0000_t75" style="width:206.7pt;height:153.3pt">
            <v:imagedata r:id="rId20" o:title="20150414_164632"/>
          </v:shape>
        </w:pict>
      </w:r>
    </w:p>
    <w:p w:rsidR="00B72F62" w:rsidRDefault="00B72F62" w:rsidP="00EA3690">
      <w:r>
        <w:lastRenderedPageBreak/>
        <w:t>However</w:t>
      </w:r>
      <w:r w:rsidR="006746FC">
        <w:t>, allowing so many user-options requires additional pre-processing and would detract from a focused user experience.</w:t>
      </w:r>
      <w:r>
        <w:t xml:space="preserve"> </w:t>
      </w:r>
      <w:r w:rsidR="006746FC">
        <w:t>We want to give the user enough freedom to make novel discoveries, but don’t want to include so many options that</w:t>
      </w:r>
      <w:r w:rsidR="007A0912">
        <w:t xml:space="preserve"> the big conclusions lose their magnitude. </w:t>
      </w:r>
      <w:r>
        <w:t xml:space="preserve">Due to the size of the data </w:t>
      </w:r>
      <w:r w:rsidR="007A0912">
        <w:t>we pre-processed</w:t>
      </w:r>
      <w:r>
        <w:t xml:space="preserve"> the data bins</w:t>
      </w:r>
      <w:r w:rsidR="005230B3">
        <w:t xml:space="preserve"> to provide timely interaction</w:t>
      </w:r>
      <w:r>
        <w:t>.  W</w:t>
      </w:r>
      <w:r w:rsidR="007A0912">
        <w:t>e settled on allowing a weekday/</w:t>
      </w:r>
      <w:r>
        <w:t>weekend selection and</w:t>
      </w:r>
      <w:r w:rsidR="007A0912">
        <w:t xml:space="preserve"> one weather variable at a time.</w:t>
      </w:r>
    </w:p>
    <w:p w:rsidR="00B72F62" w:rsidRDefault="007A0912" w:rsidP="007A0912">
      <w:pPr>
        <w:pStyle w:val="Heading3"/>
      </w:pPr>
      <w:r>
        <w:t>New Sketch</w:t>
      </w:r>
    </w:p>
    <w:p w:rsidR="009A5595" w:rsidRDefault="00B72F62" w:rsidP="00EA3690">
      <w:r>
        <w:t>We have removed the text summary pane</w:t>
      </w:r>
      <w:r w:rsidR="001020FD">
        <w:t>l</w:t>
      </w:r>
      <w:r>
        <w:t xml:space="preserve"> and now have four </w:t>
      </w:r>
      <w:r w:rsidR="007A0912">
        <w:t>panels</w:t>
      </w:r>
      <w:r>
        <w:t>.</w:t>
      </w:r>
      <w:r w:rsidR="001020FD">
        <w:t xml:space="preserve"> Our layout will fit entirely onto the screen so as to be one cohesive and immersive experience. A timeline panel atop the layout will show the general trend in ridership across all MBTA stations and will be used to highlight the days aggregated in the station ridership panel. For example, if the user has selected the comparison of </w:t>
      </w:r>
      <w:r w:rsidR="001020FD">
        <w:rPr>
          <w:i/>
        </w:rPr>
        <w:t>0-2 inches of snow</w:t>
      </w:r>
      <w:r w:rsidR="001020FD">
        <w:t xml:space="preserve">, the timeline panel will render vertical bars at the days in our dataset when there was 0-2 inches of snow. This will help inform our user when our aggregation may contain only a handful of days as in the case of snowfall greater than 15 inches. </w:t>
      </w:r>
    </w:p>
    <w:p w:rsidR="001020FD" w:rsidRDefault="001020FD" w:rsidP="009A5595">
      <w:pPr>
        <w:ind w:firstLine="720"/>
      </w:pPr>
      <w:r>
        <w:t>We initially intended on displaying the average ridership of each line</w:t>
      </w:r>
      <w:r w:rsidR="009A5595">
        <w:t xml:space="preserve"> in the timeline panel</w:t>
      </w:r>
      <w:r>
        <w:t>, but decided against it for a few reasons. While the questions motivating our implementation focused primarily on weather, we wanted the experience to guide the user from a high-level picture of MBTA ridership</w:t>
      </w:r>
      <w:r w:rsidR="009A5595">
        <w:t xml:space="preserve"> down into the idiosyncratic patterns of ridership for days with interesting weather patterns. A single trend showing average ridership across our dataset conveys the importance of seasonality across the whole dataset instead of focusing on the differences between lines. Boston, being a city largely composed of students, sees a large drop in ridership during the summer months before ridership sharply rises in September. </w:t>
      </w:r>
      <w:r w:rsidR="001C3305">
        <w:t>Changes like this may not be so obvious on the Blue Line compared to its normal traffic since not many schools like in proximity to it, but this is an important part of the MBTA as a whole.</w:t>
      </w:r>
    </w:p>
    <w:p w:rsidR="001020FD" w:rsidRDefault="001020FD" w:rsidP="001C3305">
      <w:pPr>
        <w:ind w:firstLine="720"/>
      </w:pPr>
      <w:r>
        <w:t xml:space="preserve">Below the timeline panel, we chose to divide the screen equally between the MBTA map selection panel and the change in average ridership panel. </w:t>
      </w:r>
      <w:r w:rsidR="001C3305">
        <w:t>We debated how to best divide the real estate between the two windows as we wanted to encode information on the map when a click was registered, but the ridership panel was intended to be where the user saw the fruits of exploration so we didn’t want it to be cannibalized by its neighbor. This decision forced us to decide how to intuitively encode information about similarly-affected stations into the map view’s small icons representing each station. Initially, we considered having each icon consist of two concentric circles where the inner circle would fill up the parent circle in an amount proportional to the station’s change in ridership under the user-</w:t>
      </w:r>
      <w:r w:rsidR="001C3305">
        <w:lastRenderedPageBreak/>
        <w:t>selected conditions. The icons were just too small given that we only wanted the map to take up half of the screen’s width. We decided a monochrome color scale depicting a station’s change in ridership would be a better way to relate similar stations given the size of the MBTA map panel.</w:t>
      </w:r>
    </w:p>
    <w:p w:rsidR="00215730" w:rsidRPr="001020FD" w:rsidRDefault="00215730" w:rsidP="00215730">
      <w:pPr>
        <w:ind w:firstLine="720"/>
      </w:pPr>
      <w:r>
        <w:t xml:space="preserve">Lastly, we decided to forego the station summary panel from the initial sketches in favor of a user control panel that would hold the buttons for the additional weather conditions we decided to include. Below are two rough sketches of the layout where the </w:t>
      </w:r>
      <w:r w:rsidR="007A0912">
        <w:t>first</w:t>
      </w:r>
      <w:r>
        <w:t xml:space="preserve"> has the controls above the map panel while the other has the controls at the bottom of the screen. </w:t>
      </w:r>
    </w:p>
    <w:p w:rsidR="007A0912" w:rsidRDefault="00C51FF9" w:rsidP="00B72F62">
      <w:pPr>
        <w:jc w:val="center"/>
      </w:pPr>
      <w:r>
        <w:pict>
          <v:shape id="_x0000_i1027" type="#_x0000_t75" style="width:284.9pt;height:192.75pt">
            <v:imagedata r:id="rId21" o:title="20150414_164550"/>
          </v:shape>
        </w:pict>
      </w:r>
      <w:r w:rsidR="00B72F62">
        <w:t xml:space="preserve">     </w:t>
      </w:r>
    </w:p>
    <w:p w:rsidR="005E2FDA" w:rsidRDefault="00C51FF9" w:rsidP="00B72F62">
      <w:pPr>
        <w:jc w:val="center"/>
      </w:pPr>
      <w:r>
        <w:pict>
          <v:shape id="_x0000_i1028" type="#_x0000_t75" style="width:283.35pt;height:171.1pt">
            <v:imagedata r:id="rId22" o:title="20150414_164551"/>
          </v:shape>
        </w:pict>
      </w:r>
    </w:p>
    <w:p w:rsidR="00B72F62" w:rsidRDefault="00B72F62" w:rsidP="00B72F62"/>
    <w:p w:rsidR="00EA3690" w:rsidRDefault="00EA3690" w:rsidP="00EA3690">
      <w:pPr>
        <w:pStyle w:val="Heading1"/>
      </w:pPr>
      <w:bookmarkStart w:id="13" w:name="_Toc290911074"/>
      <w:r>
        <w:lastRenderedPageBreak/>
        <w:t>Implementation</w:t>
      </w:r>
      <w:bookmarkEnd w:id="13"/>
    </w:p>
    <w:p w:rsidR="00A02353" w:rsidRDefault="00711393" w:rsidP="005E2FDA">
      <w:r>
        <w:t>Below we step through the various portions of our implementation and explain the technical choices and evolution of the particular modules.</w:t>
      </w:r>
    </w:p>
    <w:p w:rsidR="000C2484" w:rsidRDefault="000C2484" w:rsidP="00711393">
      <w:pPr>
        <w:pStyle w:val="Heading2"/>
      </w:pPr>
      <w:r>
        <w:t xml:space="preserve">Website Mockup </w:t>
      </w:r>
      <w:r w:rsidRPr="000C2484">
        <w:rPr>
          <w:b/>
        </w:rPr>
        <w:t>index.html</w:t>
      </w:r>
    </w:p>
    <w:p w:rsidR="00A02353" w:rsidRDefault="000C2484" w:rsidP="005E2FDA">
      <w:r>
        <w:rPr>
          <w:noProof/>
        </w:rPr>
        <w:drawing>
          <wp:inline distT="0" distB="0" distL="0" distR="0">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0C2484" w:rsidRDefault="000C2484" w:rsidP="005E2FDA"/>
    <w:p w:rsidR="000C2484" w:rsidRDefault="00711393" w:rsidP="00711393">
      <w:pPr>
        <w:ind w:firstLine="720"/>
      </w:pPr>
      <w:r>
        <w:t>The landing page of our website contains all of our work</w:t>
      </w:r>
      <w:r w:rsidR="00C51FF9">
        <w:t xml:space="preserve"> on one page</w:t>
      </w:r>
      <w:r>
        <w:t xml:space="preserve">, allowing the user a free-flowing experience of traversing our </w:t>
      </w:r>
      <w:r w:rsidR="00C51FF9">
        <w:t>visualization</w:t>
      </w:r>
      <w:r>
        <w:t xml:space="preserve"> through scrolling, alone. We decided against using separate pages </w:t>
      </w:r>
      <w:r w:rsidR="00D66148">
        <w:t>for</w:t>
      </w:r>
      <w:r>
        <w:t xml:space="preserve"> the MBTA timeline panel and the </w:t>
      </w:r>
      <w:r w:rsidR="00D66148">
        <w:t>mean ridership panel</w:t>
      </w:r>
      <w:r>
        <w:t xml:space="preserve"> because we felt that it wouldn’t present </w:t>
      </w:r>
      <w:r w:rsidR="00D66148">
        <w:t>the issue motivating our visualization</w:t>
      </w:r>
      <w:r>
        <w:t xml:space="preserve">, ridership on days with poor weather conditions, in the context of normal MBTA travel patterns. </w:t>
      </w:r>
      <w:r w:rsidR="00D66148">
        <w:t>In the final implementation, the visual panels and user-control panels all fit within the same window without the need to scroll down the page. Overall, we believed this decision would result in a cleaner user experience.</w:t>
      </w:r>
    </w:p>
    <w:p w:rsidR="006D6417" w:rsidRDefault="006D6417" w:rsidP="006D6417">
      <w:pPr>
        <w:pStyle w:val="Heading2"/>
      </w:pPr>
    </w:p>
    <w:p w:rsidR="006D6417" w:rsidRDefault="006D6417" w:rsidP="006D6417">
      <w:pPr>
        <w:pStyle w:val="Heading2"/>
      </w:pPr>
      <w:r>
        <w:t xml:space="preserve">Control Panel </w:t>
      </w:r>
    </w:p>
    <w:p w:rsidR="006D6417" w:rsidRDefault="00C51FF9" w:rsidP="0089731F">
      <w:pPr>
        <w:jc w:val="center"/>
      </w:pPr>
      <w:r>
        <w:rPr>
          <w:noProof/>
        </w:rPr>
        <w:drawing>
          <wp:inline distT="0" distB="0" distL="0" distR="0">
            <wp:extent cx="5582429" cy="1657581"/>
            <wp:effectExtent l="19050" t="0" r="0" b="0"/>
            <wp:docPr id="8" name="Picture 7" descr="control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panel.PNG"/>
                    <pic:cNvPicPr/>
                  </pic:nvPicPr>
                  <pic:blipFill>
                    <a:blip r:embed="rId24"/>
                    <a:stretch>
                      <a:fillRect/>
                    </a:stretch>
                  </pic:blipFill>
                  <pic:spPr>
                    <a:xfrm>
                      <a:off x="0" y="0"/>
                      <a:ext cx="5582429" cy="1657581"/>
                    </a:xfrm>
                    <a:prstGeom prst="rect">
                      <a:avLst/>
                    </a:prstGeom>
                  </pic:spPr>
                </pic:pic>
              </a:graphicData>
            </a:graphic>
          </wp:inline>
        </w:drawing>
      </w:r>
    </w:p>
    <w:p w:rsidR="0089731F" w:rsidRDefault="0089731F" w:rsidP="0089731F">
      <w:r>
        <w:tab/>
        <w:t>We initially designed our project to depict the way ridership changes as a function of snowfall. Earlier work suggested that weather patterns like rain and temperature and negligible effects on how willing people were to ride the T. As we continued to refine our implementation, we decided to include the capability to explore changes by weekend or weekday along with the added option of rainfall. Even though early work suggested that rain didn’t affect ridership, we felt that it was important to give users the capability to come to the same conclusion on their own. Seeing negligible effects for varying amounts of rainfall makes the severe differences in ridership due to snowfall that much more impressive.</w:t>
      </w:r>
    </w:p>
    <w:p w:rsidR="003C0E10" w:rsidRDefault="0089731F" w:rsidP="0089731F">
      <w:r>
        <w:tab/>
        <w:t xml:space="preserve">Changes in this control panel precipitate linked responses in the timeline, map selection, and ridership panels. See their respective panels below for explanations of how each panel responds to user events. </w:t>
      </w:r>
    </w:p>
    <w:p w:rsidR="003C0E10" w:rsidRDefault="0089731F" w:rsidP="0089731F">
      <w:r w:rsidRPr="003C0E10">
        <w:rPr>
          <w:b/>
        </w:rPr>
        <w:t>Note</w:t>
      </w:r>
      <w:r w:rsidR="003C0E10" w:rsidRPr="003C0E10">
        <w:rPr>
          <w:b/>
        </w:rPr>
        <w:t>s</w:t>
      </w:r>
      <w:r w:rsidR="003C0E10">
        <w:t xml:space="preserve">: </w:t>
      </w:r>
    </w:p>
    <w:p w:rsidR="0089731F" w:rsidRDefault="003C0E10" w:rsidP="003C0E10">
      <w:pPr>
        <w:pStyle w:val="ListParagraph"/>
        <w:numPr>
          <w:ilvl w:val="0"/>
          <w:numId w:val="14"/>
        </w:numPr>
      </w:pPr>
      <w:r>
        <w:t>T</w:t>
      </w:r>
      <w:r w:rsidR="0089731F">
        <w:t>he user cannot select to view ridership for both snowfall and rainfall at the same time; at least one slider must be set to ‘None’.</w:t>
      </w:r>
      <w:r>
        <w:t xml:space="preserve"> </w:t>
      </w:r>
    </w:p>
    <w:p w:rsidR="0038765D" w:rsidRPr="006D6417" w:rsidRDefault="0038765D" w:rsidP="003C0E10">
      <w:pPr>
        <w:pStyle w:val="ListParagraph"/>
        <w:numPr>
          <w:ilvl w:val="0"/>
          <w:numId w:val="14"/>
        </w:numPr>
      </w:pPr>
      <w:r>
        <w:t>The comparison for ridership on days with no snow and days with user-selected amounts of snow are adjusted for seasonality. The time series for days without snow is computed from days in October-April without any snow since those are the months with snowfall in our data. Summer ridership is significantly different than Fall/Winter ridership so we wanted to make sure our implementation accurately represented the changes due to weather alone.</w:t>
      </w:r>
    </w:p>
    <w:p w:rsidR="00BE3C75" w:rsidRDefault="00BE3C75" w:rsidP="00711393">
      <w:pPr>
        <w:pStyle w:val="Heading2"/>
      </w:pPr>
    </w:p>
    <w:p w:rsidR="00711393" w:rsidRDefault="00711393" w:rsidP="00711393">
      <w:pPr>
        <w:pStyle w:val="Heading2"/>
      </w:pPr>
      <w:r>
        <w:t>MBTA Timeline View</w:t>
      </w:r>
    </w:p>
    <w:p w:rsidR="00BE3C75" w:rsidRDefault="006412F4" w:rsidP="006412F4">
      <w:pPr>
        <w:jc w:val="center"/>
      </w:pPr>
      <w:r>
        <w:rPr>
          <w:noProof/>
        </w:rPr>
        <w:drawing>
          <wp:inline distT="0" distB="0" distL="0" distR="0">
            <wp:extent cx="5418189" cy="742685"/>
            <wp:effectExtent l="19050" t="0" r="0" b="0"/>
            <wp:docPr id="37" name="Picture 36"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25"/>
                    <a:stretch>
                      <a:fillRect/>
                    </a:stretch>
                  </pic:blipFill>
                  <pic:spPr>
                    <a:xfrm>
                      <a:off x="0" y="0"/>
                      <a:ext cx="5422114" cy="743223"/>
                    </a:xfrm>
                    <a:prstGeom prst="rect">
                      <a:avLst/>
                    </a:prstGeom>
                  </pic:spPr>
                </pic:pic>
              </a:graphicData>
            </a:graphic>
          </wp:inline>
        </w:drawing>
      </w:r>
    </w:p>
    <w:p w:rsidR="000C2484" w:rsidRDefault="00BE3C75" w:rsidP="00BE3C75">
      <w:pPr>
        <w:ind w:firstLine="720"/>
      </w:pPr>
      <w:r>
        <w:t xml:space="preserve">In our initial sketches, we didn’t include the MBTA timeline view. After the first meeting with our TF </w:t>
      </w:r>
      <w:proofErr w:type="spellStart"/>
      <w:r>
        <w:t>Benjy</w:t>
      </w:r>
      <w:proofErr w:type="spellEnd"/>
      <w:r>
        <w:t xml:space="preserve">, he suggested that we implement a way to show the users how many days we used </w:t>
      </w:r>
      <w:r w:rsidR="0089731F">
        <w:t>to generate our plots</w:t>
      </w:r>
      <w:r>
        <w:t xml:space="preserve">. The entire dataset contains about 100 days on which it snowed, but 75% of those days only had 0-4 inches of snow. Upon allowing the user to select between weekdays and weekends, some scenarios like </w:t>
      </w:r>
      <w:r>
        <w:rPr>
          <w:i/>
        </w:rPr>
        <w:t>weekday ridership for trace amounts of snow</w:t>
      </w:r>
      <w:r>
        <w:t xml:space="preserve"> had dozens of day’s worth of data while </w:t>
      </w:r>
      <w:r w:rsidRPr="00BE3C75">
        <w:rPr>
          <w:i/>
        </w:rPr>
        <w:t>weekend ridership for 8-15 inches of snow</w:t>
      </w:r>
      <w:r>
        <w:t xml:space="preserve"> only included one day’s worth of data. </w:t>
      </w:r>
      <w:r w:rsidR="0089731F">
        <w:t>When the user selects</w:t>
      </w:r>
      <w:r>
        <w:t xml:space="preserve"> a weather condition, the timeline renders vertical bands at the days which were used to construct the ridership plot. Even though we could do little to remedy </w:t>
      </w:r>
      <w:r w:rsidR="002863E0">
        <w:t>underflow</w:t>
      </w:r>
      <w:r>
        <w:t xml:space="preserve"> in the</w:t>
      </w:r>
      <w:r w:rsidR="00C51FF9">
        <w:t xml:space="preserve"> snowfall</w:t>
      </w:r>
      <w:r>
        <w:t xml:space="preserve"> data, we felt it was important for the user to realize the inherent variability of data presented on only a handful of data points. </w:t>
      </w:r>
    </w:p>
    <w:p w:rsidR="00BE3C75" w:rsidRDefault="00BE3C75" w:rsidP="00BE3C75">
      <w:pPr>
        <w:ind w:firstLine="720"/>
      </w:pPr>
      <w:r>
        <w:t>In addition to clarifying our other plots, this timeline is an important storytelling element to our implementation.</w:t>
      </w:r>
      <w:r w:rsidR="00FE646D">
        <w:t xml:space="preserve"> The line represents the aggregated entries across all MBTA lines after smoothing via moving average. Below is a picture of the timeline without any smoothing. The large difference between weekday and weekend ridership causes the extreme periodicity. We first used a moving average window of 7 days to smooth the series then performed a second iteration of smoothing</w:t>
      </w:r>
      <w:r w:rsidR="002863E0">
        <w:t xml:space="preserve"> over 7 days</w:t>
      </w:r>
      <w:r w:rsidR="00FE646D">
        <w:t xml:space="preserve"> to achieve a plot to our liking.</w:t>
      </w:r>
    </w:p>
    <w:p w:rsidR="00FE646D" w:rsidRDefault="00FE646D" w:rsidP="00FE646D">
      <w:pPr>
        <w:jc w:val="center"/>
      </w:pPr>
      <w:r>
        <w:rPr>
          <w:noProof/>
        </w:rPr>
        <w:drawing>
          <wp:inline distT="0" distB="0" distL="0" distR="0">
            <wp:extent cx="6087725" cy="1691149"/>
            <wp:effectExtent l="19050" t="0" r="8275" b="0"/>
            <wp:docPr id="10" name="Picture 9" descr="timeline_no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no_smooth.PNG"/>
                    <pic:cNvPicPr/>
                  </pic:nvPicPr>
                  <pic:blipFill>
                    <a:blip r:embed="rId26"/>
                    <a:stretch>
                      <a:fillRect/>
                    </a:stretch>
                  </pic:blipFill>
                  <pic:spPr>
                    <a:xfrm>
                      <a:off x="0" y="0"/>
                      <a:ext cx="6091190" cy="1692112"/>
                    </a:xfrm>
                    <a:prstGeom prst="rect">
                      <a:avLst/>
                    </a:prstGeom>
                  </pic:spPr>
                </pic:pic>
              </a:graphicData>
            </a:graphic>
          </wp:inline>
        </w:drawing>
      </w:r>
    </w:p>
    <w:p w:rsidR="00FE646D" w:rsidRDefault="00FE646D" w:rsidP="00FE646D">
      <w:r>
        <w:lastRenderedPageBreak/>
        <w:tab/>
        <w:t>The smoothed timeline gently exposes the user to the idea of visualizing the MBTA. Several valleys correspond to familiar time periods when fewer people are using the MBTA; the large dip surrounding the New Year corresponds to the holiday season when many people are on vacation</w:t>
      </w:r>
      <w:r w:rsidR="009246B7">
        <w:t xml:space="preserve"> and there is a lull between June and September corresponding to colleges being out of session. </w:t>
      </w:r>
      <w:r w:rsidR="002863E0">
        <w:t xml:space="preserve">The start of the school year in September sees a significant increase in ridership above what we see in the summer months. </w:t>
      </w:r>
      <w:r w:rsidR="009246B7">
        <w:t xml:space="preserve">While this plot doesn’t look </w:t>
      </w:r>
      <w:r w:rsidR="002863E0">
        <w:t xml:space="preserve">to directly </w:t>
      </w:r>
      <w:r w:rsidR="009246B7">
        <w:t>answer any of our questions regarding ridership under weather conditions, its place atop our visualization helps paint a cohesive picture of ridership before looking at the subset of ridership on days with certain weather conditions.</w:t>
      </w:r>
    </w:p>
    <w:p w:rsidR="000C2484" w:rsidRDefault="00A128AA" w:rsidP="00A128AA">
      <w:pPr>
        <w:pStyle w:val="Heading2"/>
      </w:pPr>
      <w:r>
        <w:t>Map Selection Panel</w:t>
      </w:r>
    </w:p>
    <w:p w:rsidR="00DA51E7" w:rsidRDefault="00A128AA" w:rsidP="00DA51E7">
      <w:pPr>
        <w:ind w:firstLine="720"/>
      </w:pPr>
      <w:r>
        <w:t>Below is an i</w:t>
      </w:r>
      <w:r w:rsidR="000C2484">
        <w:t>nitial map with rollover selection</w:t>
      </w:r>
      <w:r w:rsidR="00B5083E">
        <w:t>, rolled over downtown crossing</w:t>
      </w:r>
      <w:r w:rsidR="000C2484">
        <w:t xml:space="preserve">.  </w:t>
      </w:r>
      <w:r>
        <w:t xml:space="preserve">We chose to use the standard MBTA map layout due to its familiarity. Another less intuitive option would have been to </w:t>
      </w:r>
      <w:r w:rsidR="00DA51E7">
        <w:t xml:space="preserve">allow selections via a Google Maps rendering of the stations, but since people are used to thinking of the MBTA in terms of the map, this was the obvious choice. </w:t>
      </w:r>
      <w:r w:rsidR="002C6B08">
        <w:t xml:space="preserve">Early implementations had a few bugs when scaling the station locations in images of the MBTA map to </w:t>
      </w:r>
      <w:proofErr w:type="spellStart"/>
      <w:r w:rsidR="002C6B08">
        <w:t>svg</w:t>
      </w:r>
      <w:proofErr w:type="spellEnd"/>
      <w:r w:rsidR="002C6B08">
        <w:t xml:space="preserve"> elements in our panel. </w:t>
      </w:r>
    </w:p>
    <w:p w:rsidR="006D1903" w:rsidRDefault="006D1903" w:rsidP="006D1903">
      <w:pPr>
        <w:keepNext/>
      </w:pPr>
      <w:r>
        <w:rPr>
          <w:noProof/>
        </w:rPr>
        <w:drawing>
          <wp:inline distT="0" distB="0" distL="0" distR="0">
            <wp:extent cx="2828726" cy="2743200"/>
            <wp:effectExtent l="19050" t="0" r="0" b="0"/>
            <wp:docPr id="16" name="Picture 15" descr="badBlu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BlueLine.png"/>
                    <pic:cNvPicPr/>
                  </pic:nvPicPr>
                  <pic:blipFill>
                    <a:blip r:embed="rId27"/>
                    <a:stretch>
                      <a:fillRect/>
                    </a:stretch>
                  </pic:blipFill>
                  <pic:spPr>
                    <a:xfrm>
                      <a:off x="0" y="0"/>
                      <a:ext cx="2829801" cy="2744243"/>
                    </a:xfrm>
                    <a:prstGeom prst="rect">
                      <a:avLst/>
                    </a:prstGeom>
                  </pic:spPr>
                </pic:pic>
              </a:graphicData>
            </a:graphic>
          </wp:inline>
        </w:drawing>
      </w:r>
      <w:r>
        <w:rPr>
          <w:noProof/>
        </w:rPr>
        <w:drawing>
          <wp:inline distT="0" distB="0" distL="0" distR="0">
            <wp:extent cx="2704485" cy="2737989"/>
            <wp:effectExtent l="19050" t="0" r="61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4048" cy="2737546"/>
                    </a:xfrm>
                    <a:prstGeom prst="rect">
                      <a:avLst/>
                    </a:prstGeom>
                  </pic:spPr>
                </pic:pic>
              </a:graphicData>
            </a:graphic>
          </wp:inline>
        </w:drawing>
      </w:r>
    </w:p>
    <w:p w:rsidR="00167C56" w:rsidRDefault="006D1903" w:rsidP="006D1903">
      <w:pPr>
        <w:pStyle w:val="Caption"/>
        <w:ind w:left="720" w:firstLine="720"/>
        <w:jc w:val="left"/>
      </w:pPr>
      <w:r>
        <w:t>Bugs with Scaling of Lines</w:t>
      </w:r>
      <w:r>
        <w:tab/>
      </w:r>
      <w:r>
        <w:tab/>
      </w:r>
      <w:r>
        <w:tab/>
      </w:r>
      <w:r>
        <w:tab/>
        <w:t>Proper Scaling and Rendering</w:t>
      </w:r>
    </w:p>
    <w:p w:rsidR="00DA51E7" w:rsidRDefault="00DA51E7" w:rsidP="00DA51E7">
      <w:pPr>
        <w:ind w:firstLine="720"/>
      </w:pPr>
      <w:r>
        <w:t>The initial implementation allowed users to change stations simply by rolling over an icon and displaying the station name atop the panel. Selecting a station</w:t>
      </w:r>
      <w:r w:rsidR="00167C56">
        <w:t xml:space="preserve"> changed</w:t>
      </w:r>
      <w:r>
        <w:t xml:space="preserve"> the ridership panel to display the mean</w:t>
      </w:r>
      <w:r w:rsidR="00D66148">
        <w:t xml:space="preserve"> entries</w:t>
      </w:r>
      <w:r>
        <w:t xml:space="preserve"> time series for the user selection. </w:t>
      </w:r>
      <w:r w:rsidR="00167C56">
        <w:t xml:space="preserve">Later </w:t>
      </w:r>
      <w:r w:rsidR="00167C56">
        <w:lastRenderedPageBreak/>
        <w:t>implementations opted for click selection instead of roll-over selection, and included the option to select an entire line instead of just one station.</w:t>
      </w:r>
      <w:r w:rsidR="006D1903">
        <w:t xml:space="preserve"> The darkened areas below show the areas that register mouse-over events for each station and each line.</w:t>
      </w:r>
    </w:p>
    <w:p w:rsidR="00167C56" w:rsidRDefault="00167C56" w:rsidP="00167C56">
      <w:pPr>
        <w:keepNext/>
      </w:pPr>
      <w:r>
        <w:rPr>
          <w:noProof/>
        </w:rPr>
        <w:drawing>
          <wp:inline distT="0" distB="0" distL="0" distR="0">
            <wp:extent cx="2860619" cy="2812026"/>
            <wp:effectExtent l="19050" t="0" r="0" b="0"/>
            <wp:docPr id="13" name="Picture 12" descr="station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HitBoxes.png"/>
                    <pic:cNvPicPr/>
                  </pic:nvPicPr>
                  <pic:blipFill>
                    <a:blip r:embed="rId29"/>
                    <a:stretch>
                      <a:fillRect/>
                    </a:stretch>
                  </pic:blipFill>
                  <pic:spPr>
                    <a:xfrm>
                      <a:off x="0" y="0"/>
                      <a:ext cx="2865175" cy="2816504"/>
                    </a:xfrm>
                    <a:prstGeom prst="rect">
                      <a:avLst/>
                    </a:prstGeom>
                  </pic:spPr>
                </pic:pic>
              </a:graphicData>
            </a:graphic>
          </wp:inline>
        </w:drawing>
      </w:r>
      <w:r>
        <w:rPr>
          <w:noProof/>
        </w:rPr>
        <w:drawing>
          <wp:inline distT="0" distB="0" distL="0" distR="0">
            <wp:extent cx="2620095" cy="2861187"/>
            <wp:effectExtent l="19050" t="0" r="8805" b="0"/>
            <wp:docPr id="15" name="Picture 13" descr="stationLine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LineHitBoxes.png"/>
                    <pic:cNvPicPr/>
                  </pic:nvPicPr>
                  <pic:blipFill>
                    <a:blip r:embed="rId30"/>
                    <a:stretch>
                      <a:fillRect/>
                    </a:stretch>
                  </pic:blipFill>
                  <pic:spPr>
                    <a:xfrm>
                      <a:off x="0" y="0"/>
                      <a:ext cx="2628343" cy="2870194"/>
                    </a:xfrm>
                    <a:prstGeom prst="rect">
                      <a:avLst/>
                    </a:prstGeom>
                  </pic:spPr>
                </pic:pic>
              </a:graphicData>
            </a:graphic>
          </wp:inline>
        </w:drawing>
      </w:r>
    </w:p>
    <w:p w:rsidR="00167C56" w:rsidRDefault="00167C56" w:rsidP="00167C56">
      <w:pPr>
        <w:pStyle w:val="Caption"/>
        <w:ind w:left="720" w:firstLine="720"/>
        <w:jc w:val="left"/>
      </w:pPr>
      <w:r>
        <w:t>Mouse-over area for stations</w:t>
      </w:r>
      <w:r>
        <w:tab/>
      </w:r>
      <w:r>
        <w:tab/>
      </w:r>
      <w:r>
        <w:tab/>
      </w:r>
      <w:r>
        <w:tab/>
        <w:t>Mouse-over area for lines</w:t>
      </w:r>
    </w:p>
    <w:p w:rsidR="003F19C8" w:rsidRDefault="00553D45" w:rsidP="00167C56">
      <w:r>
        <w:tab/>
        <w:t xml:space="preserve">In order to make a cohesive final product, we decided to link this map selection panel to change according to user-selected weather conditions and convey information about stations that lose a similar proportion of ridership. The mean ridership panel does a great job of showing how one particular station is affected in for a given weather condition, but it’s difficult to select two stations and interpret similarity. Humans aren’t adept at interpreting the area under curves, computing the proportion between two areas, </w:t>
      </w:r>
      <w:r w:rsidR="003F19C8">
        <w:t>and then</w:t>
      </w:r>
      <w:r>
        <w:t xml:space="preserve"> trying to relate that to another station’s curves. Therefore, we chose to encode information about the percent-change in ridership at a station into the map selection panel. </w:t>
      </w:r>
    </w:p>
    <w:p w:rsidR="003F19C8" w:rsidRDefault="00553D45" w:rsidP="003F19C8">
      <w:pPr>
        <w:ind w:firstLine="720"/>
      </w:pPr>
      <w:r>
        <w:t xml:space="preserve">Initially we envisioned having each icon representing </w:t>
      </w:r>
      <w:r w:rsidR="003F19C8">
        <w:t xml:space="preserve">consisting of two concentric circles where the proportion of the inner area to the outer is equal to the proportion of ridership at the station given the user-selected weather scenario. However, the size of the icons made concentric circles and their areas a poor choice to convey meaningful information. </w:t>
      </w:r>
    </w:p>
    <w:p w:rsidR="00167C56" w:rsidRDefault="003F19C8" w:rsidP="003F19C8">
      <w:pPr>
        <w:ind w:firstLine="720"/>
      </w:pPr>
      <w:r>
        <w:t xml:space="preserve">We opted in favor of using a monochromatic scale where darker gradients denote a greater loss in ridership and white denotes no change. </w:t>
      </w:r>
    </w:p>
    <w:p w:rsidR="003F19C8" w:rsidRDefault="003F19C8" w:rsidP="003F19C8">
      <w:pPr>
        <w:jc w:val="center"/>
      </w:pPr>
      <w:r>
        <w:rPr>
          <w:noProof/>
        </w:rPr>
        <w:lastRenderedPageBreak/>
        <w:drawing>
          <wp:inline distT="0" distB="0" distL="0" distR="0">
            <wp:extent cx="3137105" cy="3481985"/>
            <wp:effectExtent l="19050" t="0" r="6145" b="0"/>
            <wp:docPr id="18" name="Picture 17" descr="initial_rainColo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rainColormap.png"/>
                    <pic:cNvPicPr/>
                  </pic:nvPicPr>
                  <pic:blipFill>
                    <a:blip r:embed="rId31"/>
                    <a:stretch>
                      <a:fillRect/>
                    </a:stretch>
                  </pic:blipFill>
                  <pic:spPr>
                    <a:xfrm>
                      <a:off x="0" y="0"/>
                      <a:ext cx="3139857" cy="3485039"/>
                    </a:xfrm>
                    <a:prstGeom prst="rect">
                      <a:avLst/>
                    </a:prstGeom>
                  </pic:spPr>
                </pic:pic>
              </a:graphicData>
            </a:graphic>
          </wp:inline>
        </w:drawing>
      </w:r>
    </w:p>
    <w:p w:rsidR="003F19C8" w:rsidRDefault="003F19C8" w:rsidP="003F19C8">
      <w:r>
        <w:tab/>
        <w:t xml:space="preserve">With information encoded this way, our map selection view is no longer just a navigational tool for the user. Now, changes in selected weather conditions trigger changes in the timeline panel (which days satisfy the weather conditions), the map selection panel (which stations lose a similar proportion of ridership), and the </w:t>
      </w:r>
      <w:r w:rsidR="00590687">
        <w:t xml:space="preserve">mean </w:t>
      </w:r>
      <w:r>
        <w:t>ridership</w:t>
      </w:r>
      <w:r w:rsidR="00590687">
        <w:t xml:space="preserve"> panel (comparison curve showing ridership for days with user-selected weather). This was a major factor in making our implementation an immersive experience that gave the user </w:t>
      </w:r>
      <w:r w:rsidR="001D64E0">
        <w:t>multiple</w:t>
      </w:r>
      <w:r w:rsidR="00590687">
        <w:t xml:space="preserve"> layers of information in order to </w:t>
      </w:r>
      <w:r w:rsidR="001D64E0">
        <w:t xml:space="preserve">build </w:t>
      </w:r>
      <w:r w:rsidR="00590687">
        <w:t>conclusions.</w:t>
      </w:r>
    </w:p>
    <w:p w:rsidR="00A128AA" w:rsidRDefault="004D175B" w:rsidP="004D175B">
      <w:pPr>
        <w:pStyle w:val="Heading2"/>
      </w:pPr>
      <w:r>
        <w:lastRenderedPageBreak/>
        <w:t>Mean Ridership Panel</w:t>
      </w:r>
    </w:p>
    <w:p w:rsidR="004D175B" w:rsidRDefault="00C51FF9" w:rsidP="004D175B">
      <w:r>
        <w:pict>
          <v:shape id="_x0000_i1029" type="#_x0000_t75" style="width:440.5pt;height:179.6pt">
            <v:imagedata r:id="rId32" o:title="ridership"/>
          </v:shape>
        </w:pict>
      </w:r>
    </w:p>
    <w:p w:rsidR="00FF2AD5" w:rsidRDefault="001D64E0" w:rsidP="001D64E0">
      <w:pPr>
        <w:ind w:firstLine="720"/>
      </w:pPr>
      <w:r>
        <w:t>The mean ridership panel is the central focus of our implementation</w:t>
      </w:r>
      <w:r w:rsidR="00D66148">
        <w:t xml:space="preserve">, showing the average entries aggregated over fifteen minute intervals. </w:t>
      </w:r>
      <w:r>
        <w:t xml:space="preserve">We set forth with the goal of seeing how an individual station’s ridership changes as a function of different weather conditions. This panel reflects changes to both the station of interest and the conditions of interest. Having weather options ‘Rain’ and ‘Snow’ set to ‘None’ displays the mean ridership pattern at the station on days without special weather </w:t>
      </w:r>
      <w:r w:rsidR="00D66148">
        <w:t>patterns</w:t>
      </w:r>
      <w:r w:rsidR="00A70700">
        <w:t xml:space="preserve"> to influence rider demand. While changing between the various levels of weather severity, the user </w:t>
      </w:r>
      <w:r w:rsidR="00FF2AD5">
        <w:t xml:space="preserve">explores at what point people decide the weather is too bad to continue their normal routines. </w:t>
      </w:r>
    </w:p>
    <w:p w:rsidR="001D64E0" w:rsidRPr="004D175B" w:rsidRDefault="00FF2AD5" w:rsidP="001D64E0">
      <w:pPr>
        <w:ind w:firstLine="720"/>
      </w:pPr>
      <w:r>
        <w:t>This was the least-changed element of our implementation from inception to final product. Time series plots are relatively common and easy to interpret, so we dedicated our time to creating the clean look of the panel and to fleshing out interactive options built around this panel so that the user can explore a wider-variety weather conditions.</w:t>
      </w:r>
    </w:p>
    <w:p w:rsidR="00EA3690" w:rsidRPr="00EA3690" w:rsidRDefault="00EA3690" w:rsidP="00EA3690">
      <w:pPr>
        <w:pStyle w:val="Heading1"/>
      </w:pPr>
      <w:bookmarkStart w:id="14" w:name="_Toc290911075"/>
      <w:r>
        <w:lastRenderedPageBreak/>
        <w:t>Evaluation</w:t>
      </w:r>
      <w:bookmarkEnd w:id="14"/>
    </w:p>
    <w:p w:rsidR="00BF62F0" w:rsidRPr="00306931" w:rsidRDefault="00BF62F0" w:rsidP="00306931">
      <w:pPr>
        <w:pStyle w:val="Heading3"/>
      </w:pPr>
      <w:r w:rsidRPr="00306931">
        <w:t>After how much snow does ridership start to decrease?</w:t>
      </w:r>
    </w:p>
    <w:p w:rsidR="005166DF" w:rsidRDefault="005166DF" w:rsidP="00EA3690">
      <w:r>
        <w:t>Using our visualization tool, we found that people did not ride the T less when snowfall ranged from trace amounts to 4 inches</w:t>
      </w:r>
      <w:r w:rsidR="004A27FA">
        <w:t>. Below is Harvard ridership for trace</w:t>
      </w:r>
      <w:r>
        <w:t>, 0-2 inches, 2-4 inches, and 4-8 inches</w:t>
      </w:r>
      <w:r w:rsidR="004A27FA">
        <w:t xml:space="preserve"> of snow compared to normal ridership on weekdays.</w:t>
      </w:r>
      <w:r w:rsidR="00BF62F0">
        <w:t xml:space="preserve"> The control panel made it very easy to toggle between the different levels of severity while still having the ridership plot in the same window.</w:t>
      </w:r>
    </w:p>
    <w:p w:rsidR="005166DF" w:rsidRDefault="005166DF" w:rsidP="005166DF">
      <w:pPr>
        <w:keepNext/>
      </w:pPr>
      <w:r>
        <w:rPr>
          <w:noProof/>
        </w:rPr>
        <w:drawing>
          <wp:inline distT="0" distB="0" distL="0" distR="0">
            <wp:extent cx="2774352" cy="973394"/>
            <wp:effectExtent l="19050" t="0" r="6948" b="0"/>
            <wp:docPr id="11" name="Picture 10" descr="harvar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trace.PNG"/>
                    <pic:cNvPicPr/>
                  </pic:nvPicPr>
                  <pic:blipFill>
                    <a:blip r:embed="rId33"/>
                    <a:stretch>
                      <a:fillRect/>
                    </a:stretch>
                  </pic:blipFill>
                  <pic:spPr>
                    <a:xfrm>
                      <a:off x="0" y="0"/>
                      <a:ext cx="2774851" cy="973569"/>
                    </a:xfrm>
                    <a:prstGeom prst="rect">
                      <a:avLst/>
                    </a:prstGeom>
                  </pic:spPr>
                </pic:pic>
              </a:graphicData>
            </a:graphic>
          </wp:inline>
        </w:drawing>
      </w:r>
      <w:r>
        <w:t xml:space="preserve"> </w:t>
      </w:r>
      <w:r>
        <w:rPr>
          <w:noProof/>
        </w:rPr>
        <w:drawing>
          <wp:inline distT="0" distB="0" distL="0" distR="0">
            <wp:extent cx="2768891" cy="953729"/>
            <wp:effectExtent l="19050" t="0" r="0" b="0"/>
            <wp:docPr id="12" name="Picture 11" descr="harvar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02.PNG"/>
                    <pic:cNvPicPr/>
                  </pic:nvPicPr>
                  <pic:blipFill>
                    <a:blip r:embed="rId34"/>
                    <a:stretch>
                      <a:fillRect/>
                    </a:stretch>
                  </pic:blipFill>
                  <pic:spPr>
                    <a:xfrm>
                      <a:off x="0" y="0"/>
                      <a:ext cx="2771775" cy="954722"/>
                    </a:xfrm>
                    <a:prstGeom prst="rect">
                      <a:avLst/>
                    </a:prstGeom>
                  </pic:spPr>
                </pic:pic>
              </a:graphicData>
            </a:graphic>
          </wp:inline>
        </w:drawing>
      </w:r>
    </w:p>
    <w:p w:rsidR="005166DF" w:rsidRDefault="005166DF" w:rsidP="005166DF">
      <w:pPr>
        <w:pStyle w:val="Caption"/>
        <w:jc w:val="left"/>
      </w:pPr>
      <w:r>
        <w:t xml:space="preserve"> </w:t>
      </w:r>
      <w:r>
        <w:tab/>
      </w:r>
      <w:r>
        <w:tab/>
      </w:r>
      <w:r>
        <w:tab/>
        <w:t>Trace Amounts</w:t>
      </w:r>
      <w:r>
        <w:tab/>
      </w:r>
      <w:r>
        <w:tab/>
      </w:r>
      <w:r>
        <w:tab/>
      </w:r>
      <w:r>
        <w:tab/>
      </w:r>
      <w:r>
        <w:tab/>
        <w:t>0-2 inches</w:t>
      </w:r>
    </w:p>
    <w:p w:rsidR="005166DF" w:rsidRDefault="005166DF" w:rsidP="005166DF">
      <w:pPr>
        <w:keepNext/>
      </w:pPr>
      <w:r>
        <w:rPr>
          <w:noProof/>
        </w:rPr>
        <w:drawing>
          <wp:inline distT="0" distB="0" distL="0" distR="0">
            <wp:extent cx="2781975" cy="973394"/>
            <wp:effectExtent l="19050" t="0" r="0" b="0"/>
            <wp:docPr id="14" name="Picture 13" descr="harvard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24.PNG"/>
                    <pic:cNvPicPr/>
                  </pic:nvPicPr>
                  <pic:blipFill>
                    <a:blip r:embed="rId35"/>
                    <a:stretch>
                      <a:fillRect/>
                    </a:stretch>
                  </pic:blipFill>
                  <pic:spPr>
                    <a:xfrm>
                      <a:off x="0" y="0"/>
                      <a:ext cx="2781975" cy="973394"/>
                    </a:xfrm>
                    <a:prstGeom prst="rect">
                      <a:avLst/>
                    </a:prstGeom>
                  </pic:spPr>
                </pic:pic>
              </a:graphicData>
            </a:graphic>
          </wp:inline>
        </w:drawing>
      </w:r>
      <w:r>
        <w:rPr>
          <w:noProof/>
        </w:rPr>
        <w:drawing>
          <wp:inline distT="0" distB="0" distL="0" distR="0">
            <wp:extent cx="2783144" cy="985994"/>
            <wp:effectExtent l="19050" t="0" r="0" b="0"/>
            <wp:docPr id="21" name="Picture 19" descr="harvard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48.PNG"/>
                    <pic:cNvPicPr/>
                  </pic:nvPicPr>
                  <pic:blipFill>
                    <a:blip r:embed="rId36"/>
                    <a:stretch>
                      <a:fillRect/>
                    </a:stretch>
                  </pic:blipFill>
                  <pic:spPr>
                    <a:xfrm>
                      <a:off x="0" y="0"/>
                      <a:ext cx="2785203" cy="986724"/>
                    </a:xfrm>
                    <a:prstGeom prst="rect">
                      <a:avLst/>
                    </a:prstGeom>
                  </pic:spPr>
                </pic:pic>
              </a:graphicData>
            </a:graphic>
          </wp:inline>
        </w:drawing>
      </w:r>
    </w:p>
    <w:p w:rsidR="005166DF" w:rsidRDefault="005166DF" w:rsidP="005166DF">
      <w:pPr>
        <w:pStyle w:val="Caption"/>
        <w:ind w:left="1440" w:firstLine="720"/>
        <w:jc w:val="left"/>
      </w:pPr>
      <w:r>
        <w:t>2-4 inches</w:t>
      </w:r>
      <w:r>
        <w:tab/>
      </w:r>
      <w:r>
        <w:tab/>
      </w:r>
      <w:r>
        <w:tab/>
      </w:r>
      <w:r>
        <w:tab/>
      </w:r>
      <w:r>
        <w:tab/>
      </w:r>
      <w:r>
        <w:tab/>
        <w:t>4-8 inches</w:t>
      </w:r>
    </w:p>
    <w:p w:rsidR="00BF62F0" w:rsidRDefault="004A27FA" w:rsidP="004A27FA">
      <w:r>
        <w:t xml:space="preserve">We saw this pattern at stations across the MBTA map, and the drop in ridership was even more significant for snowfall greater than 8 inches. This confirms intuitions about ridership from earlier research, and we were able to make more resounding conclusions because the tool made it easier to generate the plots for any station than </w:t>
      </w:r>
      <w:r w:rsidR="00BF62F0">
        <w:t xml:space="preserve">it was when </w:t>
      </w:r>
      <w:r>
        <w:t xml:space="preserve">using python scripts. </w:t>
      </w:r>
    </w:p>
    <w:p w:rsidR="004A27FA" w:rsidRDefault="004A27FA" w:rsidP="004A27FA">
      <w:r>
        <w:t xml:space="preserve">Our tool also allowed us to explore the effects on weekend ridership, </w:t>
      </w:r>
      <w:r w:rsidR="00BF62F0">
        <w:t>a subset of our data</w:t>
      </w:r>
      <w:r>
        <w:t xml:space="preserve"> that was </w:t>
      </w:r>
      <w:r w:rsidR="00BF62F0">
        <w:t xml:space="preserve">previously </w:t>
      </w:r>
      <w:r>
        <w:t>unexplored, and we were able to see that ridership noticeably decreased for much lower amounts of snow. Below is the weekend ridership at Harvard for trace amounts of snow.</w:t>
      </w:r>
      <w:r w:rsidR="00BF62F0">
        <w:t xml:space="preserve"> For weekday ridership, we weren’t able to see a difference this significant until 4 inches of snowfall. It appears that the routine of the riders is a lot less compulsory than the weekday commute, and riders are much more willing to forego their travel if there </w:t>
      </w:r>
      <w:r w:rsidR="00BF62F0">
        <w:lastRenderedPageBreak/>
        <w:t>are even little amounts of snowfall. However, not all stations were so sensitive to weekend snow.</w:t>
      </w:r>
    </w:p>
    <w:p w:rsidR="00BF62F0" w:rsidRDefault="004A27FA" w:rsidP="00BF62F0">
      <w:pPr>
        <w:keepNext/>
        <w:jc w:val="center"/>
      </w:pPr>
      <w:r>
        <w:rPr>
          <w:noProof/>
        </w:rPr>
        <w:drawing>
          <wp:inline distT="0" distB="0" distL="0" distR="0">
            <wp:extent cx="4356305" cy="1491662"/>
            <wp:effectExtent l="19050" t="0" r="6145" b="0"/>
            <wp:docPr id="22" name="Picture 21" descr="harvard_weeken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weekend_trace.PNG"/>
                    <pic:cNvPicPr/>
                  </pic:nvPicPr>
                  <pic:blipFill>
                    <a:blip r:embed="rId37"/>
                    <a:stretch>
                      <a:fillRect/>
                    </a:stretch>
                  </pic:blipFill>
                  <pic:spPr>
                    <a:xfrm>
                      <a:off x="0" y="0"/>
                      <a:ext cx="4359460" cy="1492742"/>
                    </a:xfrm>
                    <a:prstGeom prst="rect">
                      <a:avLst/>
                    </a:prstGeom>
                  </pic:spPr>
                </pic:pic>
              </a:graphicData>
            </a:graphic>
          </wp:inline>
        </w:drawing>
      </w:r>
    </w:p>
    <w:p w:rsidR="004A27FA" w:rsidRDefault="00BF62F0" w:rsidP="00BF62F0">
      <w:pPr>
        <w:pStyle w:val="Caption"/>
      </w:pPr>
      <w:r>
        <w:t>Harvard Weekend Ridership, Trace Amounts of Snow</w:t>
      </w:r>
    </w:p>
    <w:p w:rsidR="00BF62F0" w:rsidRPr="00306931" w:rsidRDefault="00BF62F0" w:rsidP="00306931">
      <w:pPr>
        <w:pStyle w:val="Heading3"/>
      </w:pPr>
      <w:r w:rsidRPr="00306931">
        <w:t>Do stations further away from the city lose a greater portion of their ridership when it snows compared to stations near downtown Boston?</w:t>
      </w:r>
    </w:p>
    <w:p w:rsidR="00BF62F0" w:rsidRDefault="00DC0A34" w:rsidP="00BF62F0">
      <w:r>
        <w:t>TODO when the shading is enabled on the map view</w:t>
      </w:r>
    </w:p>
    <w:p w:rsidR="00BF62F0" w:rsidRPr="00306931" w:rsidRDefault="00DC0A34" w:rsidP="00306931">
      <w:pPr>
        <w:pStyle w:val="Heading3"/>
      </w:pPr>
      <w:r w:rsidRPr="00306931">
        <w:t>Do different amounts of rain have any effect on ridership?</w:t>
      </w:r>
    </w:p>
    <w:p w:rsidR="00DC0A34" w:rsidRDefault="00DC0A34" w:rsidP="00DC0A34">
      <w:pPr>
        <w:keepNext/>
      </w:pPr>
      <w:r>
        <w:t>Previous work suggested that rain ridership didn’t change significantly when it rained. However, it was difficult to definitively say that rain had no effect when we couldn’t efficiently observe ridership at all stations in our dataset. Using our visualization, we can now say with much more certainty that patrons don’t change their normal ridership patterns when it’s raining. Below you can see that ridership at Harvard and Downtown Crossing doesn’t significantly change for drizzle and more substantial rainfall.</w:t>
      </w:r>
      <w:r w:rsidRPr="00DC0A34">
        <w:rPr>
          <w:noProof/>
        </w:rPr>
        <w:t xml:space="preserve"> </w:t>
      </w:r>
      <w:r>
        <w:rPr>
          <w:noProof/>
        </w:rPr>
        <w:drawing>
          <wp:inline distT="0" distB="0" distL="0" distR="0">
            <wp:extent cx="2892042" cy="993058"/>
            <wp:effectExtent l="19050" t="0" r="3558" b="0"/>
            <wp:docPr id="25" name="Picture 22" descr="harvard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drizzle.PNG"/>
                    <pic:cNvPicPr/>
                  </pic:nvPicPr>
                  <pic:blipFill>
                    <a:blip r:embed="rId38"/>
                    <a:stretch>
                      <a:fillRect/>
                    </a:stretch>
                  </pic:blipFill>
                  <pic:spPr>
                    <a:xfrm>
                      <a:off x="0" y="0"/>
                      <a:ext cx="2908136" cy="998584"/>
                    </a:xfrm>
                    <a:prstGeom prst="rect">
                      <a:avLst/>
                    </a:prstGeom>
                  </pic:spPr>
                </pic:pic>
              </a:graphicData>
            </a:graphic>
          </wp:inline>
        </w:drawing>
      </w:r>
      <w:r>
        <w:rPr>
          <w:noProof/>
        </w:rPr>
        <w:drawing>
          <wp:inline distT="0" distB="0" distL="0" distR="0">
            <wp:extent cx="2928489" cy="993058"/>
            <wp:effectExtent l="19050" t="0" r="5211" b="0"/>
            <wp:docPr id="27" name="Picture 23" descr="harvard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rain.PNG"/>
                    <pic:cNvPicPr/>
                  </pic:nvPicPr>
                  <pic:blipFill>
                    <a:blip r:embed="rId39"/>
                    <a:stretch>
                      <a:fillRect/>
                    </a:stretch>
                  </pic:blipFill>
                  <pic:spPr>
                    <a:xfrm>
                      <a:off x="0" y="0"/>
                      <a:ext cx="2930612" cy="993778"/>
                    </a:xfrm>
                    <a:prstGeom prst="rect">
                      <a:avLst/>
                    </a:prstGeom>
                  </pic:spPr>
                </pic:pic>
              </a:graphicData>
            </a:graphic>
          </wp:inline>
        </w:drawing>
      </w:r>
    </w:p>
    <w:p w:rsidR="00DC0A34" w:rsidRDefault="00DC0A34" w:rsidP="007065F3">
      <w:pPr>
        <w:pStyle w:val="Caption"/>
        <w:ind w:left="720" w:firstLine="720"/>
        <w:jc w:val="left"/>
      </w:pPr>
      <w:r>
        <w:t>Harvard Drizzle</w:t>
      </w:r>
      <w:r>
        <w:tab/>
      </w:r>
      <w:r>
        <w:tab/>
      </w:r>
      <w:r>
        <w:tab/>
      </w:r>
      <w:r w:rsidR="007065F3">
        <w:tab/>
      </w:r>
      <w:r>
        <w:tab/>
      </w:r>
      <w:r>
        <w:tab/>
        <w:t>Harvard Rain</w:t>
      </w:r>
    </w:p>
    <w:p w:rsidR="00AD462D" w:rsidRDefault="00AD462D" w:rsidP="00AD462D"/>
    <w:p w:rsidR="00306931" w:rsidRDefault="00306931" w:rsidP="00AD462D"/>
    <w:p w:rsidR="00AD462D" w:rsidRDefault="00AD462D" w:rsidP="00AD462D">
      <w:r>
        <w:rPr>
          <w:noProof/>
        </w:rPr>
        <w:lastRenderedPageBreak/>
        <w:drawing>
          <wp:inline distT="0" distB="0" distL="0" distR="0">
            <wp:extent cx="3016442" cy="1042219"/>
            <wp:effectExtent l="19050" t="0" r="0" b="0"/>
            <wp:docPr id="35" name="Picture 27" descr="dt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drizzle.PNG"/>
                    <pic:cNvPicPr/>
                  </pic:nvPicPr>
                  <pic:blipFill>
                    <a:blip r:embed="rId40"/>
                    <a:stretch>
                      <a:fillRect/>
                    </a:stretch>
                  </pic:blipFill>
                  <pic:spPr>
                    <a:xfrm>
                      <a:off x="0" y="0"/>
                      <a:ext cx="3020643" cy="1043670"/>
                    </a:xfrm>
                    <a:prstGeom prst="rect">
                      <a:avLst/>
                    </a:prstGeom>
                  </pic:spPr>
                </pic:pic>
              </a:graphicData>
            </a:graphic>
          </wp:inline>
        </w:drawing>
      </w:r>
      <w:r>
        <w:rPr>
          <w:noProof/>
        </w:rPr>
        <w:drawing>
          <wp:inline distT="0" distB="0" distL="0" distR="0">
            <wp:extent cx="2797728" cy="1042219"/>
            <wp:effectExtent l="19050" t="0" r="2622" b="0"/>
            <wp:docPr id="36" name="Picture 28" descr="dt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rain.PNG"/>
                    <pic:cNvPicPr/>
                  </pic:nvPicPr>
                  <pic:blipFill>
                    <a:blip r:embed="rId41"/>
                    <a:stretch>
                      <a:fillRect/>
                    </a:stretch>
                  </pic:blipFill>
                  <pic:spPr>
                    <a:xfrm>
                      <a:off x="0" y="0"/>
                      <a:ext cx="2797728" cy="1042219"/>
                    </a:xfrm>
                    <a:prstGeom prst="rect">
                      <a:avLst/>
                    </a:prstGeom>
                  </pic:spPr>
                </pic:pic>
              </a:graphicData>
            </a:graphic>
          </wp:inline>
        </w:drawing>
      </w:r>
    </w:p>
    <w:p w:rsidR="00AD462D" w:rsidRDefault="00AD462D" w:rsidP="00AD462D">
      <w:pPr>
        <w:pStyle w:val="Caption"/>
        <w:ind w:left="720" w:firstLine="720"/>
        <w:jc w:val="left"/>
      </w:pPr>
      <w:r>
        <w:t>Downtown Crossing, Drizzle</w:t>
      </w:r>
      <w:r>
        <w:tab/>
      </w:r>
      <w:r>
        <w:tab/>
      </w:r>
      <w:r>
        <w:tab/>
      </w:r>
      <w:r>
        <w:tab/>
      </w:r>
      <w:r>
        <w:tab/>
        <w:t>Downtown Crossing, Rain</w:t>
      </w:r>
    </w:p>
    <w:p w:rsidR="00306931" w:rsidRDefault="00306931" w:rsidP="00306931"/>
    <w:p w:rsidR="00306931" w:rsidRDefault="00306931" w:rsidP="00306931">
      <w:pPr>
        <w:pStyle w:val="Heading3"/>
      </w:pPr>
      <w:r>
        <w:t>Comments on the Visualization</w:t>
      </w:r>
    </w:p>
    <w:p w:rsidR="00633C5A" w:rsidRDefault="00306931" w:rsidP="00306931">
      <w:r>
        <w:tab/>
        <w:t>Our completed visualization</w:t>
      </w:r>
      <w:r w:rsidR="007065F3">
        <w:t xml:space="preserve"> has a clean user interface, loads quickly, and seamlessly transitions as the user changes between weather conditions and weekday type. We’re very happy that we built upon our initial sketches and included the timeline view and the option to toggle between rain/snow and weekend/weekday.</w:t>
      </w:r>
      <w:r w:rsidR="00633C5A">
        <w:t xml:space="preserve"> The timeline view presents an intuitive high-level view of ridership while putting the user-selection and the data into a proper context to make confident conclusions.</w:t>
      </w:r>
    </w:p>
    <w:p w:rsidR="00306931" w:rsidRDefault="00633C5A" w:rsidP="00306931">
      <w:r>
        <w:tab/>
        <w:t>Without even considering the effects of weather, the curious user can observe the normal ridership patterns of stations that reflect the common ideas of urban transportation. Statements like ‘stations further away from the city center are most often entered by commuters in the morning’ and ‘weekend ridership peaks in the middle of the afternoon’ are not earth-shattering conclusions. Having the data reflect our basic intuition about public transportation provides the user with a good introduction to visualizing the MBTA before diving into the weather data.</w:t>
      </w:r>
    </w:p>
    <w:p w:rsidR="00633C5A" w:rsidRPr="00306931" w:rsidRDefault="00633C5A" w:rsidP="00306931">
      <w:r>
        <w:tab/>
        <w:t>We believe that we were able to present a lot of information through a clean visual tool without the need to scroll or change the page. If we were to further develop the tool, we might consider</w:t>
      </w:r>
      <w:r w:rsidR="00D77E5B">
        <w:t xml:space="preserve"> allowing the selection of two stations while representing both plots stacked on top of one another. It wouldn’t make sense to combine the ridership plots into one plot since each station comparison already generates two lines, and we wouldn’t want to confuse the user with too many lines. </w:t>
      </w:r>
      <w:r w:rsidR="004A4488">
        <w:t>One station may have entries that are two orders of magnitude higher than another, making comparisons between the stations difficult to display without scaling first.</w:t>
      </w:r>
    </w:p>
    <w:p w:rsidR="00DC0A34" w:rsidRPr="00DC0A34" w:rsidRDefault="00DC0A34" w:rsidP="00DC0A34"/>
    <w:p w:rsidR="00DC0A34" w:rsidRPr="00DC0A34" w:rsidRDefault="00DC0A34" w:rsidP="00DC0A34"/>
    <w:p w:rsidR="00DC0A34" w:rsidRDefault="00DC0A34" w:rsidP="00BF62F0"/>
    <w:p w:rsidR="00DC0A34" w:rsidRPr="00DC0A34" w:rsidRDefault="00DC0A34" w:rsidP="00BF62F0"/>
    <w:p w:rsidR="005166DF" w:rsidRPr="005166DF" w:rsidRDefault="005166DF" w:rsidP="005166DF"/>
    <w:p w:rsidR="00890CD4" w:rsidRDefault="005166DF" w:rsidP="00EA3690">
      <w:r>
        <w:t xml:space="preserve"> </w:t>
      </w:r>
    </w:p>
    <w:sectPr w:rsidR="00890CD4" w:rsidSect="002701BD">
      <w:headerReference w:type="default" r:id="rId42"/>
      <w:footerReference w:type="default" r:id="rId43"/>
      <w:headerReference w:type="first" r:id="rId44"/>
      <w:footerReference w:type="first" r:id="rId45"/>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39CE" w:rsidRDefault="00A139CE" w:rsidP="00A15157">
      <w:pPr>
        <w:spacing w:after="0" w:line="240" w:lineRule="auto"/>
      </w:pPr>
      <w:r>
        <w:separator/>
      </w:r>
    </w:p>
  </w:endnote>
  <w:endnote w:type="continuationSeparator" w:id="0">
    <w:p w:rsidR="00A139CE" w:rsidRDefault="00A139CE"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9C63D0" w:rsidP="00570F73">
          <w:pPr>
            <w:pStyle w:val="Header-FooterRight"/>
          </w:pPr>
          <w:r>
            <w:fldChar w:fldCharType="begin"/>
          </w:r>
          <w:r w:rsidR="008D3240">
            <w:instrText xml:space="preserve"> Page </w:instrText>
          </w:r>
          <w:r>
            <w:fldChar w:fldCharType="separate"/>
          </w:r>
          <w:r w:rsidR="00C51FF9">
            <w:rPr>
              <w:noProof/>
            </w:rPr>
            <w:t>iii</w:t>
          </w:r>
          <w:r>
            <w:fldChar w:fldCharType="end"/>
          </w:r>
        </w:p>
      </w:tc>
    </w:tr>
  </w:tbl>
  <w:p w:rsidR="008D3240" w:rsidRDefault="008D3240"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9C63D0" w:rsidP="00570F73">
          <w:pPr>
            <w:pStyle w:val="Header-FooterRight"/>
          </w:pPr>
          <w:r>
            <w:fldChar w:fldCharType="begin"/>
          </w:r>
          <w:r w:rsidR="008D3240">
            <w:instrText xml:space="preserve"> Page </w:instrText>
          </w:r>
          <w:r>
            <w:fldChar w:fldCharType="separate"/>
          </w:r>
          <w:r w:rsidR="006412F4">
            <w:rPr>
              <w:noProof/>
            </w:rPr>
            <w:t>19</w:t>
          </w:r>
          <w:r>
            <w:fldChar w:fldCharType="end"/>
          </w:r>
        </w:p>
      </w:tc>
    </w:tr>
  </w:tbl>
  <w:p w:rsidR="008D3240" w:rsidRDefault="008D3240"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CC2374">
              <w:pPr>
                <w:pStyle w:val="Footer"/>
                <w:rPr>
                  <w:b/>
                  <w:color w:val="auto"/>
                  <w:sz w:val="24"/>
                </w:rPr>
              </w:pPr>
              <w:r>
                <w:t>CS171 Process Book</w:t>
              </w:r>
            </w:p>
          </w:sdtContent>
        </w:sdt>
      </w:tc>
      <w:tc>
        <w:tcPr>
          <w:tcW w:w="4788" w:type="dxa"/>
        </w:tcPr>
        <w:p w:rsidR="008D3240" w:rsidRDefault="009C63D0" w:rsidP="00CC2374">
          <w:pPr>
            <w:pStyle w:val="Header-FooterRight"/>
          </w:pPr>
          <w:r>
            <w:fldChar w:fldCharType="begin"/>
          </w:r>
          <w:r w:rsidR="008D3240">
            <w:instrText xml:space="preserve"> Page </w:instrText>
          </w:r>
          <w:r>
            <w:fldChar w:fldCharType="separate"/>
          </w:r>
          <w:r w:rsidR="00C51FF9">
            <w:rPr>
              <w:noProof/>
            </w:rPr>
            <w:t>1</w:t>
          </w:r>
          <w:r>
            <w:fldChar w:fldCharType="end"/>
          </w:r>
        </w:p>
      </w:tc>
    </w:tr>
  </w:tbl>
  <w:p w:rsidR="008D3240" w:rsidRDefault="008D3240"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39CE" w:rsidRDefault="00A139CE" w:rsidP="00A15157">
      <w:pPr>
        <w:spacing w:after="0" w:line="240" w:lineRule="auto"/>
      </w:pPr>
      <w:r>
        <w:separator/>
      </w:r>
    </w:p>
  </w:footnote>
  <w:footnote w:type="continuationSeparator" w:id="0">
    <w:p w:rsidR="00A139CE" w:rsidRDefault="00A139CE" w:rsidP="00A151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Default="008D32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90CE0"/>
    <w:multiLevelType w:val="hybridMultilevel"/>
    <w:tmpl w:val="0E924720"/>
    <w:lvl w:ilvl="0" w:tplc="89C61814">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6"/>
  </w:num>
  <w:num w:numId="5">
    <w:abstractNumId w:val="11"/>
  </w:num>
  <w:num w:numId="6">
    <w:abstractNumId w:val="12"/>
  </w:num>
  <w:num w:numId="7">
    <w:abstractNumId w:val="7"/>
  </w:num>
  <w:num w:numId="8">
    <w:abstractNumId w:val="10"/>
  </w:num>
  <w:num w:numId="9">
    <w:abstractNumId w:val="4"/>
  </w:num>
  <w:num w:numId="10">
    <w:abstractNumId w:val="5"/>
  </w:num>
  <w:num w:numId="11">
    <w:abstractNumId w:val="9"/>
  </w:num>
  <w:num w:numId="12">
    <w:abstractNumId w:val="2"/>
  </w:num>
  <w:num w:numId="13">
    <w:abstractNumId w:val="8"/>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hdrShapeDefaults>
    <o:shapedefaults v:ext="edit" spidmax="8194">
      <v:textbox inset="5.85pt,.7pt,5.85pt,.7pt"/>
    </o:shapedefaults>
  </w:hdrShapeDefaults>
  <w:footnotePr>
    <w:footnote w:id="-1"/>
    <w:footnote w:id="0"/>
  </w:footnotePr>
  <w:endnotePr>
    <w:endnote w:id="-1"/>
    <w:endnote w:id="0"/>
  </w:endnotePr>
  <w:compat>
    <w:useFELayout/>
  </w:compat>
  <w:rsids>
    <w:rsidRoot w:val="00326891"/>
    <w:rsid w:val="0002404C"/>
    <w:rsid w:val="00055249"/>
    <w:rsid w:val="00062A4B"/>
    <w:rsid w:val="00087257"/>
    <w:rsid w:val="00093131"/>
    <w:rsid w:val="000B19D1"/>
    <w:rsid w:val="000C2484"/>
    <w:rsid w:val="000D0F94"/>
    <w:rsid w:val="000D23CA"/>
    <w:rsid w:val="001020FD"/>
    <w:rsid w:val="0012536F"/>
    <w:rsid w:val="00142DE0"/>
    <w:rsid w:val="0014438E"/>
    <w:rsid w:val="00144C46"/>
    <w:rsid w:val="00163B3D"/>
    <w:rsid w:val="00165340"/>
    <w:rsid w:val="00167C56"/>
    <w:rsid w:val="00170E14"/>
    <w:rsid w:val="00194EA4"/>
    <w:rsid w:val="00197493"/>
    <w:rsid w:val="001A607E"/>
    <w:rsid w:val="001B255D"/>
    <w:rsid w:val="001B71C3"/>
    <w:rsid w:val="001C3305"/>
    <w:rsid w:val="001D64E0"/>
    <w:rsid w:val="001D7D03"/>
    <w:rsid w:val="001F6D18"/>
    <w:rsid w:val="00207033"/>
    <w:rsid w:val="00215730"/>
    <w:rsid w:val="0021665A"/>
    <w:rsid w:val="00237EAA"/>
    <w:rsid w:val="00252A8E"/>
    <w:rsid w:val="002701BD"/>
    <w:rsid w:val="00280DC4"/>
    <w:rsid w:val="002863E0"/>
    <w:rsid w:val="00295644"/>
    <w:rsid w:val="00295F26"/>
    <w:rsid w:val="002A2B6A"/>
    <w:rsid w:val="002C6B08"/>
    <w:rsid w:val="002E1970"/>
    <w:rsid w:val="00306931"/>
    <w:rsid w:val="00315CFB"/>
    <w:rsid w:val="00321FC9"/>
    <w:rsid w:val="003248C8"/>
    <w:rsid w:val="00326891"/>
    <w:rsid w:val="00340219"/>
    <w:rsid w:val="003411A7"/>
    <w:rsid w:val="003769D3"/>
    <w:rsid w:val="0038765D"/>
    <w:rsid w:val="003956A9"/>
    <w:rsid w:val="003C0E10"/>
    <w:rsid w:val="003C18C7"/>
    <w:rsid w:val="003E62F2"/>
    <w:rsid w:val="003F19C8"/>
    <w:rsid w:val="003F78ED"/>
    <w:rsid w:val="00413231"/>
    <w:rsid w:val="00423B29"/>
    <w:rsid w:val="004502E3"/>
    <w:rsid w:val="0046608D"/>
    <w:rsid w:val="00482A22"/>
    <w:rsid w:val="0049681E"/>
    <w:rsid w:val="004A27FA"/>
    <w:rsid w:val="004A4488"/>
    <w:rsid w:val="004D175B"/>
    <w:rsid w:val="004D39A4"/>
    <w:rsid w:val="004E3592"/>
    <w:rsid w:val="00503256"/>
    <w:rsid w:val="005060AB"/>
    <w:rsid w:val="005128A1"/>
    <w:rsid w:val="005166DF"/>
    <w:rsid w:val="005230B3"/>
    <w:rsid w:val="00542F83"/>
    <w:rsid w:val="00553D45"/>
    <w:rsid w:val="00555767"/>
    <w:rsid w:val="00564604"/>
    <w:rsid w:val="00564D40"/>
    <w:rsid w:val="005663F1"/>
    <w:rsid w:val="00570F73"/>
    <w:rsid w:val="00582E72"/>
    <w:rsid w:val="00590687"/>
    <w:rsid w:val="00595027"/>
    <w:rsid w:val="005B0C93"/>
    <w:rsid w:val="005C1EE9"/>
    <w:rsid w:val="005E2561"/>
    <w:rsid w:val="005E2FDA"/>
    <w:rsid w:val="005F430A"/>
    <w:rsid w:val="006271A7"/>
    <w:rsid w:val="00633C5A"/>
    <w:rsid w:val="006412F4"/>
    <w:rsid w:val="00654459"/>
    <w:rsid w:val="006746FC"/>
    <w:rsid w:val="0068727C"/>
    <w:rsid w:val="0069607A"/>
    <w:rsid w:val="006D1903"/>
    <w:rsid w:val="006D6417"/>
    <w:rsid w:val="006E1F01"/>
    <w:rsid w:val="006F61EB"/>
    <w:rsid w:val="006F71F2"/>
    <w:rsid w:val="00701417"/>
    <w:rsid w:val="00704A08"/>
    <w:rsid w:val="007065F3"/>
    <w:rsid w:val="00711393"/>
    <w:rsid w:val="007204F4"/>
    <w:rsid w:val="00727288"/>
    <w:rsid w:val="0073082C"/>
    <w:rsid w:val="00747D9B"/>
    <w:rsid w:val="007527B3"/>
    <w:rsid w:val="00775679"/>
    <w:rsid w:val="00777D91"/>
    <w:rsid w:val="00777E9E"/>
    <w:rsid w:val="00781126"/>
    <w:rsid w:val="00782C8E"/>
    <w:rsid w:val="00783EF4"/>
    <w:rsid w:val="007A0912"/>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9731F"/>
    <w:rsid w:val="008B203C"/>
    <w:rsid w:val="008C7171"/>
    <w:rsid w:val="008D3240"/>
    <w:rsid w:val="008D5A82"/>
    <w:rsid w:val="00902266"/>
    <w:rsid w:val="00911F9B"/>
    <w:rsid w:val="00914EFD"/>
    <w:rsid w:val="009246B7"/>
    <w:rsid w:val="00926E49"/>
    <w:rsid w:val="009459CA"/>
    <w:rsid w:val="009A5595"/>
    <w:rsid w:val="009B6A7E"/>
    <w:rsid w:val="009C213B"/>
    <w:rsid w:val="009C63D0"/>
    <w:rsid w:val="009D62B6"/>
    <w:rsid w:val="009E350B"/>
    <w:rsid w:val="00A02353"/>
    <w:rsid w:val="00A128AA"/>
    <w:rsid w:val="00A139CE"/>
    <w:rsid w:val="00A15157"/>
    <w:rsid w:val="00A16BFB"/>
    <w:rsid w:val="00A26A59"/>
    <w:rsid w:val="00A55807"/>
    <w:rsid w:val="00A66BF6"/>
    <w:rsid w:val="00A70700"/>
    <w:rsid w:val="00A93E7E"/>
    <w:rsid w:val="00AD462D"/>
    <w:rsid w:val="00B16DD8"/>
    <w:rsid w:val="00B25B53"/>
    <w:rsid w:val="00B5083E"/>
    <w:rsid w:val="00B71480"/>
    <w:rsid w:val="00B72F62"/>
    <w:rsid w:val="00BA009E"/>
    <w:rsid w:val="00BB398B"/>
    <w:rsid w:val="00BE3C75"/>
    <w:rsid w:val="00BE7A55"/>
    <w:rsid w:val="00BF20C6"/>
    <w:rsid w:val="00BF62F0"/>
    <w:rsid w:val="00C014B2"/>
    <w:rsid w:val="00C161DB"/>
    <w:rsid w:val="00C20F60"/>
    <w:rsid w:val="00C26A6B"/>
    <w:rsid w:val="00C51FF9"/>
    <w:rsid w:val="00C52774"/>
    <w:rsid w:val="00C6360D"/>
    <w:rsid w:val="00C77BB7"/>
    <w:rsid w:val="00C77E42"/>
    <w:rsid w:val="00CA1171"/>
    <w:rsid w:val="00CB2B49"/>
    <w:rsid w:val="00CC2374"/>
    <w:rsid w:val="00CE206B"/>
    <w:rsid w:val="00CF0CC9"/>
    <w:rsid w:val="00D17091"/>
    <w:rsid w:val="00D35B53"/>
    <w:rsid w:val="00D66148"/>
    <w:rsid w:val="00D77E5B"/>
    <w:rsid w:val="00D8199B"/>
    <w:rsid w:val="00DA51E7"/>
    <w:rsid w:val="00DB162B"/>
    <w:rsid w:val="00DC0A34"/>
    <w:rsid w:val="00E1547F"/>
    <w:rsid w:val="00E22658"/>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 w:val="00FC1A18"/>
    <w:rsid w:val="00FE646D"/>
    <w:rsid w:val="00FF2A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510100"/>
    <w:rsid w:val="005D19F8"/>
    <w:rsid w:val="00D324EC"/>
    <w:rsid w:val="00D5210C"/>
    <w:rsid w:val="00EC62B2"/>
    <w:rsid w:val="00F34CAA"/>
    <w:rsid w:val="00F611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3" Type="http://schemas.openxmlformats.org/officeDocument/2006/relationships/image" Target="../media/image32.jpeg"/><Relationship Id="rId2" Type="http://schemas.openxmlformats.org/officeDocument/2006/relationships/image" Target="../media/image31.jpeg"/><Relationship Id="rId1" Type="http://schemas.openxmlformats.org/officeDocument/2006/relationships/image" Target="../media/image30.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1686BF-2BF9-4B59-9745-B46ECD5EE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2697</TotalTime>
  <Pages>25</Pages>
  <Words>4021</Words>
  <Characters>22925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26893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Boston College</cp:lastModifiedBy>
  <cp:revision>60</cp:revision>
  <cp:lastPrinted>2015-02-17T01:40:00Z</cp:lastPrinted>
  <dcterms:created xsi:type="dcterms:W3CDTF">2015-02-17T01:40:00Z</dcterms:created>
  <dcterms:modified xsi:type="dcterms:W3CDTF">2015-04-27T00:51:00Z</dcterms:modified>
  <cp:category/>
</cp:coreProperties>
</file>