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6480" w:type="dxa"/>
        <w:jc w:val="right"/>
        <w:tblLayout w:type="fixed"/>
        <w:tblLook w:val="04A0" w:firstRow="1" w:lastRow="0" w:firstColumn="1" w:lastColumn="0" w:noHBand="0" w:noVBand="1"/>
      </w:tblPr>
      <w:tblGrid>
        <w:gridCol w:w="6480"/>
      </w:tblGrid>
      <w:tr w:rsidR="0046608D" w14:paraId="0618D3D8" w14:textId="77777777"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5C06C38D" w14:textId="77777777" w:rsidTr="003411A7">
              <w:trPr>
                <w:trHeight w:val="288"/>
                <w:jc w:val="center"/>
              </w:trPr>
              <w:tc>
                <w:tcPr>
                  <w:tcW w:w="5874" w:type="dxa"/>
                  <w:shd w:val="clear" w:color="auto" w:fill="983620" w:themeFill="accent2"/>
                </w:tcPr>
                <w:p w14:paraId="7A9C5F73" w14:textId="77777777" w:rsidR="00EA3050" w:rsidRPr="00326891" w:rsidRDefault="00326891" w:rsidP="00B71480">
                  <w:pPr>
                    <w:pStyle w:val="NoSpacing"/>
                    <w:jc w:val="center"/>
                    <w:rPr>
                      <w:b/>
                      <w:sz w:val="40"/>
                      <w:szCs w:val="40"/>
                    </w:rPr>
                  </w:pPr>
                  <w:r w:rsidRPr="00326891">
                    <w:rPr>
                      <w:b/>
                      <w:sz w:val="40"/>
                      <w:szCs w:val="40"/>
                    </w:rPr>
                    <w:t>Harvard University</w:t>
                  </w:r>
                </w:p>
              </w:tc>
            </w:tr>
            <w:tr w:rsidR="00EA3050" w14:paraId="3D2C0A47" w14:textId="77777777" w:rsidTr="003411A7">
              <w:trPr>
                <w:trHeight w:val="288"/>
                <w:jc w:val="center"/>
              </w:trPr>
              <w:tc>
                <w:tcPr>
                  <w:tcW w:w="5874" w:type="dxa"/>
                </w:tcPr>
                <w:p w14:paraId="0A88CCF8" w14:textId="77777777" w:rsidR="00EA3050" w:rsidRDefault="00EA3050" w:rsidP="0046608D">
                  <w:pPr>
                    <w:pStyle w:val="NoSpacing"/>
                  </w:pPr>
                </w:p>
              </w:tc>
            </w:tr>
            <w:tr w:rsidR="00EA3050" w14:paraId="71E0881F" w14:textId="77777777" w:rsidTr="0046608D">
              <w:trPr>
                <w:trHeight w:val="6480"/>
                <w:jc w:val="center"/>
              </w:trPr>
              <w:tc>
                <w:tcPr>
                  <w:tcW w:w="5874" w:type="dxa"/>
                </w:tcPr>
                <w:p w14:paraId="5D932ADF" w14:textId="77777777" w:rsidR="00EA3050" w:rsidRDefault="00237EAA" w:rsidP="0046608D">
                  <w:pPr>
                    <w:pStyle w:val="NoSpacing"/>
                  </w:pPr>
                  <w:r>
                    <w:rPr>
                      <w:noProof/>
                    </w:rPr>
                    <w:drawing>
                      <wp:inline distT="0" distB="0" distL="0" distR="0" wp14:anchorId="1706BED2" wp14:editId="78D34CE3">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r>
            <w:tr w:rsidR="00EA3050" w14:paraId="34006841" w14:textId="77777777" w:rsidTr="003411A7">
              <w:trPr>
                <w:trHeight w:val="216"/>
                <w:jc w:val="center"/>
              </w:trPr>
              <w:tc>
                <w:tcPr>
                  <w:tcW w:w="5874" w:type="dxa"/>
                </w:tcPr>
                <w:p w14:paraId="4DD308AB" w14:textId="77777777" w:rsidR="00EA3050" w:rsidRDefault="00EA3050" w:rsidP="0046608D">
                  <w:pPr>
                    <w:pStyle w:val="NoSpacing"/>
                  </w:pPr>
                </w:p>
              </w:tc>
            </w:tr>
          </w:tbl>
          <w:p w14:paraId="0EAC612E" w14:textId="77777777" w:rsidR="0046608D" w:rsidRDefault="0046608D"/>
        </w:tc>
      </w:tr>
      <w:tr w:rsidR="0046608D" w:rsidRPr="00BA009E" w14:paraId="166941E4"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0183A671" w14:textId="77777777"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3294ED88" w14:textId="77777777" w:rsidR="00727288" w:rsidRPr="00BA009E" w:rsidRDefault="005060AB" w:rsidP="005060AB">
                <w:pPr>
                  <w:pStyle w:val="Subtitle"/>
                </w:pPr>
                <w:r>
                  <w:t>Weather</w:t>
                </w:r>
                <w:r w:rsidR="002A2B6A">
                  <w:t xml:space="preserve"> and the MBTA</w:t>
                </w:r>
              </w:p>
            </w:sdtContent>
          </w:sdt>
        </w:tc>
      </w:tr>
      <w:tr w:rsidR="0046608D" w14:paraId="461C6277" w14:textId="77777777" w:rsidTr="005060AB">
        <w:trPr>
          <w:jc w:val="right"/>
        </w:trPr>
        <w:tc>
          <w:tcPr>
            <w:tcW w:w="9576" w:type="dxa"/>
            <w:tcBorders>
              <w:top w:val="single" w:sz="2" w:space="0" w:color="BFBFBF" w:themeColor="background1" w:themeShade="BF"/>
              <w:bottom w:val="single" w:sz="2" w:space="0" w:color="BFBFBF" w:themeColor="background1" w:themeShade="BF"/>
            </w:tcBorders>
          </w:tcPr>
          <w:p w14:paraId="5F1191BE" w14:textId="77777777" w:rsidR="005060AB" w:rsidRDefault="005060AB" w:rsidP="00326891">
            <w:pPr>
              <w:pStyle w:val="NoSpacing"/>
              <w:rPr>
                <w:sz w:val="22"/>
                <w:szCs w:val="22"/>
              </w:rPr>
            </w:pPr>
            <w:r>
              <w:rPr>
                <w:sz w:val="22"/>
                <w:szCs w:val="22"/>
              </w:rPr>
              <w:t>David Brown           &lt;david.brown@g.harvard.edu&gt;</w:t>
            </w:r>
          </w:p>
          <w:p w14:paraId="40111A46" w14:textId="77777777"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14:paraId="6B29D554" w14:textId="77777777"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14:paraId="3EE9F8EB" w14:textId="77777777" w:rsidR="005060AB" w:rsidRPr="00326891" w:rsidRDefault="005060AB" w:rsidP="00326891">
            <w:pPr>
              <w:pStyle w:val="NoSpacing"/>
              <w:rPr>
                <w:sz w:val="22"/>
                <w:szCs w:val="22"/>
              </w:rPr>
            </w:pPr>
          </w:p>
          <w:p w14:paraId="30FF1D86" w14:textId="77777777"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14:paraId="205C5A07" w14:textId="77777777" w:rsidTr="0046608D">
        <w:trPr>
          <w:jc w:val="right"/>
        </w:trPr>
        <w:tc>
          <w:tcPr>
            <w:tcW w:w="9576" w:type="dxa"/>
            <w:tcBorders>
              <w:top w:val="single" w:sz="2" w:space="0" w:color="BFBFBF" w:themeColor="background1" w:themeShade="BF"/>
            </w:tcBorders>
          </w:tcPr>
          <w:p w14:paraId="49FA3F54" w14:textId="77777777" w:rsidR="005060AB" w:rsidRDefault="005060AB" w:rsidP="00326891">
            <w:pPr>
              <w:pStyle w:val="NoSpacing"/>
              <w:rPr>
                <w:sz w:val="22"/>
                <w:szCs w:val="22"/>
              </w:rPr>
            </w:pPr>
          </w:p>
        </w:tc>
      </w:tr>
    </w:tbl>
    <w:p w14:paraId="11F67039"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363BFE98" w14:textId="77777777" w:rsidR="006F61EB" w:rsidRPr="006F61EB" w:rsidRDefault="006F61EB" w:rsidP="006F61EB">
          <w:pPr>
            <w:pStyle w:val="TOCHeading"/>
          </w:pPr>
          <w:r>
            <w:t>Table of Contents</w:t>
          </w:r>
        </w:p>
        <w:p w14:paraId="36A2D66D" w14:textId="77777777" w:rsidR="003769D3" w:rsidRDefault="00E1547F">
          <w:pPr>
            <w:pStyle w:val="TOC1"/>
            <w:tabs>
              <w:tab w:val="right" w:leader="dot" w:pos="9350"/>
            </w:tabs>
            <w:rPr>
              <w:noProof/>
              <w:color w:val="auto"/>
              <w:lang w:eastAsia="ja-JP"/>
            </w:rPr>
          </w:pPr>
          <w:r>
            <w:fldChar w:fldCharType="begin"/>
          </w:r>
          <w:r w:rsidR="006F61EB">
            <w:instrText xml:space="preserve"> TOC \o "1-3" \h \z \u </w:instrText>
          </w:r>
          <w:r>
            <w:fldChar w:fldCharType="separate"/>
          </w:r>
          <w:r w:rsidR="003769D3">
            <w:rPr>
              <w:noProof/>
            </w:rPr>
            <w:t>Background and Motivation</w:t>
          </w:r>
          <w:r w:rsidR="003769D3">
            <w:rPr>
              <w:noProof/>
            </w:rPr>
            <w:tab/>
          </w:r>
          <w:r>
            <w:rPr>
              <w:noProof/>
            </w:rPr>
            <w:fldChar w:fldCharType="begin"/>
          </w:r>
          <w:r w:rsidR="003769D3">
            <w:rPr>
              <w:noProof/>
            </w:rPr>
            <w:instrText xml:space="preserve"> PAGEREF _Toc289261176 \h </w:instrText>
          </w:r>
          <w:r>
            <w:rPr>
              <w:noProof/>
            </w:rPr>
          </w:r>
          <w:r>
            <w:rPr>
              <w:noProof/>
            </w:rPr>
            <w:fldChar w:fldCharType="separate"/>
          </w:r>
          <w:r w:rsidR="003769D3">
            <w:rPr>
              <w:noProof/>
            </w:rPr>
            <w:t>1</w:t>
          </w:r>
          <w:r>
            <w:rPr>
              <w:noProof/>
            </w:rPr>
            <w:fldChar w:fldCharType="end"/>
          </w:r>
        </w:p>
        <w:p w14:paraId="2008D8D5" w14:textId="77777777" w:rsidR="003769D3" w:rsidRDefault="003769D3">
          <w:pPr>
            <w:pStyle w:val="TOC2"/>
            <w:tabs>
              <w:tab w:val="right" w:leader="dot" w:pos="9350"/>
            </w:tabs>
            <w:rPr>
              <w:noProof/>
              <w:lang w:eastAsia="ja-JP"/>
            </w:rPr>
          </w:pPr>
          <w:r>
            <w:rPr>
              <w:noProof/>
            </w:rPr>
            <w:t>Background</w:t>
          </w:r>
          <w:r>
            <w:rPr>
              <w:noProof/>
            </w:rPr>
            <w:tab/>
          </w:r>
          <w:r w:rsidR="00E1547F">
            <w:rPr>
              <w:noProof/>
            </w:rPr>
            <w:fldChar w:fldCharType="begin"/>
          </w:r>
          <w:r>
            <w:rPr>
              <w:noProof/>
            </w:rPr>
            <w:instrText xml:space="preserve"> PAGEREF _Toc289261177 \h </w:instrText>
          </w:r>
          <w:r w:rsidR="00E1547F">
            <w:rPr>
              <w:noProof/>
            </w:rPr>
          </w:r>
          <w:r w:rsidR="00E1547F">
            <w:rPr>
              <w:noProof/>
            </w:rPr>
            <w:fldChar w:fldCharType="separate"/>
          </w:r>
          <w:r>
            <w:rPr>
              <w:noProof/>
            </w:rPr>
            <w:t>1</w:t>
          </w:r>
          <w:r w:rsidR="00E1547F">
            <w:rPr>
              <w:noProof/>
            </w:rPr>
            <w:fldChar w:fldCharType="end"/>
          </w:r>
        </w:p>
        <w:p w14:paraId="0E7336ED" w14:textId="77777777" w:rsidR="003769D3" w:rsidRDefault="003769D3">
          <w:pPr>
            <w:pStyle w:val="TOC3"/>
            <w:tabs>
              <w:tab w:val="right" w:leader="dot" w:pos="9350"/>
            </w:tabs>
            <w:rPr>
              <w:noProof/>
              <w:sz w:val="24"/>
              <w:lang w:eastAsia="ja-JP"/>
            </w:rPr>
          </w:pPr>
          <w:r>
            <w:rPr>
              <w:noProof/>
            </w:rPr>
            <w:t>Public Transportation and the Data Wave</w:t>
          </w:r>
          <w:r>
            <w:rPr>
              <w:noProof/>
            </w:rPr>
            <w:tab/>
          </w:r>
          <w:r w:rsidR="00E1547F">
            <w:rPr>
              <w:noProof/>
            </w:rPr>
            <w:fldChar w:fldCharType="begin"/>
          </w:r>
          <w:r>
            <w:rPr>
              <w:noProof/>
            </w:rPr>
            <w:instrText xml:space="preserve"> PAGEREF _Toc289261178 \h </w:instrText>
          </w:r>
          <w:r w:rsidR="00E1547F">
            <w:rPr>
              <w:noProof/>
            </w:rPr>
          </w:r>
          <w:r w:rsidR="00E1547F">
            <w:rPr>
              <w:noProof/>
            </w:rPr>
            <w:fldChar w:fldCharType="separate"/>
          </w:r>
          <w:r>
            <w:rPr>
              <w:noProof/>
            </w:rPr>
            <w:t>1</w:t>
          </w:r>
          <w:r w:rsidR="00E1547F">
            <w:rPr>
              <w:noProof/>
            </w:rPr>
            <w:fldChar w:fldCharType="end"/>
          </w:r>
        </w:p>
        <w:p w14:paraId="750EE9E0" w14:textId="77777777" w:rsidR="003769D3" w:rsidRDefault="003769D3">
          <w:pPr>
            <w:pStyle w:val="TOC3"/>
            <w:tabs>
              <w:tab w:val="right" w:leader="dot" w:pos="9350"/>
            </w:tabs>
            <w:rPr>
              <w:noProof/>
              <w:sz w:val="24"/>
              <w:lang w:eastAsia="ja-JP"/>
            </w:rPr>
          </w:pPr>
          <w:r>
            <w:rPr>
              <w:noProof/>
            </w:rPr>
            <w:t>Boston Transportation (MBTA)</w:t>
          </w:r>
          <w:r>
            <w:rPr>
              <w:noProof/>
            </w:rPr>
            <w:tab/>
          </w:r>
          <w:r w:rsidR="00E1547F">
            <w:rPr>
              <w:noProof/>
            </w:rPr>
            <w:fldChar w:fldCharType="begin"/>
          </w:r>
          <w:r>
            <w:rPr>
              <w:noProof/>
            </w:rPr>
            <w:instrText xml:space="preserve"> PAGEREF _Toc289261179 \h </w:instrText>
          </w:r>
          <w:r w:rsidR="00E1547F">
            <w:rPr>
              <w:noProof/>
            </w:rPr>
          </w:r>
          <w:r w:rsidR="00E1547F">
            <w:rPr>
              <w:noProof/>
            </w:rPr>
            <w:fldChar w:fldCharType="separate"/>
          </w:r>
          <w:r>
            <w:rPr>
              <w:noProof/>
            </w:rPr>
            <w:t>1</w:t>
          </w:r>
          <w:r w:rsidR="00E1547F">
            <w:rPr>
              <w:noProof/>
            </w:rPr>
            <w:fldChar w:fldCharType="end"/>
          </w:r>
        </w:p>
        <w:p w14:paraId="582F3707" w14:textId="77777777" w:rsidR="003769D3" w:rsidRDefault="003769D3">
          <w:pPr>
            <w:pStyle w:val="TOC2"/>
            <w:tabs>
              <w:tab w:val="right" w:leader="dot" w:pos="9350"/>
            </w:tabs>
            <w:rPr>
              <w:noProof/>
              <w:lang w:eastAsia="ja-JP"/>
            </w:rPr>
          </w:pPr>
          <w:r>
            <w:rPr>
              <w:noProof/>
            </w:rPr>
            <w:t>Motivation</w:t>
          </w:r>
          <w:r>
            <w:rPr>
              <w:noProof/>
            </w:rPr>
            <w:tab/>
          </w:r>
          <w:r w:rsidR="00E1547F">
            <w:rPr>
              <w:noProof/>
            </w:rPr>
            <w:fldChar w:fldCharType="begin"/>
          </w:r>
          <w:r>
            <w:rPr>
              <w:noProof/>
            </w:rPr>
            <w:instrText xml:space="preserve"> PAGEREF _Toc289261180 \h </w:instrText>
          </w:r>
          <w:r w:rsidR="00E1547F">
            <w:rPr>
              <w:noProof/>
            </w:rPr>
          </w:r>
          <w:r w:rsidR="00E1547F">
            <w:rPr>
              <w:noProof/>
            </w:rPr>
            <w:fldChar w:fldCharType="separate"/>
          </w:r>
          <w:r>
            <w:rPr>
              <w:noProof/>
            </w:rPr>
            <w:t>1</w:t>
          </w:r>
          <w:r w:rsidR="00E1547F">
            <w:rPr>
              <w:noProof/>
            </w:rPr>
            <w:fldChar w:fldCharType="end"/>
          </w:r>
        </w:p>
        <w:p w14:paraId="265EDCBD" w14:textId="77777777" w:rsidR="003769D3" w:rsidRDefault="003769D3">
          <w:pPr>
            <w:pStyle w:val="TOC1"/>
            <w:tabs>
              <w:tab w:val="right" w:leader="dot" w:pos="9350"/>
            </w:tabs>
            <w:rPr>
              <w:noProof/>
              <w:color w:val="auto"/>
              <w:lang w:eastAsia="ja-JP"/>
            </w:rPr>
          </w:pPr>
          <w:r>
            <w:rPr>
              <w:noProof/>
            </w:rPr>
            <w:t>Project Objectives</w:t>
          </w:r>
          <w:r>
            <w:rPr>
              <w:noProof/>
            </w:rPr>
            <w:tab/>
          </w:r>
          <w:r w:rsidR="00E1547F">
            <w:rPr>
              <w:noProof/>
            </w:rPr>
            <w:fldChar w:fldCharType="begin"/>
          </w:r>
          <w:r>
            <w:rPr>
              <w:noProof/>
            </w:rPr>
            <w:instrText xml:space="preserve"> PAGEREF _Toc289261181 \h </w:instrText>
          </w:r>
          <w:r w:rsidR="00E1547F">
            <w:rPr>
              <w:noProof/>
            </w:rPr>
          </w:r>
          <w:r w:rsidR="00E1547F">
            <w:rPr>
              <w:noProof/>
            </w:rPr>
            <w:fldChar w:fldCharType="separate"/>
          </w:r>
          <w:r>
            <w:rPr>
              <w:noProof/>
            </w:rPr>
            <w:t>2</w:t>
          </w:r>
          <w:r w:rsidR="00E1547F">
            <w:rPr>
              <w:noProof/>
            </w:rPr>
            <w:fldChar w:fldCharType="end"/>
          </w:r>
        </w:p>
        <w:p w14:paraId="2047064B" w14:textId="77777777" w:rsidR="003769D3" w:rsidRDefault="003769D3">
          <w:pPr>
            <w:pStyle w:val="TOC1"/>
            <w:tabs>
              <w:tab w:val="right" w:leader="dot" w:pos="9350"/>
            </w:tabs>
            <w:rPr>
              <w:noProof/>
              <w:color w:val="auto"/>
              <w:lang w:eastAsia="ja-JP"/>
            </w:rPr>
          </w:pPr>
          <w:r>
            <w:rPr>
              <w:noProof/>
            </w:rPr>
            <w:t>Data and Processing</w:t>
          </w:r>
          <w:r>
            <w:rPr>
              <w:noProof/>
            </w:rPr>
            <w:tab/>
          </w:r>
          <w:r w:rsidR="00E1547F">
            <w:rPr>
              <w:noProof/>
            </w:rPr>
            <w:fldChar w:fldCharType="begin"/>
          </w:r>
          <w:r>
            <w:rPr>
              <w:noProof/>
            </w:rPr>
            <w:instrText xml:space="preserve"> PAGEREF _Toc289261182 \h </w:instrText>
          </w:r>
          <w:r w:rsidR="00E1547F">
            <w:rPr>
              <w:noProof/>
            </w:rPr>
          </w:r>
          <w:r w:rsidR="00E1547F">
            <w:rPr>
              <w:noProof/>
            </w:rPr>
            <w:fldChar w:fldCharType="separate"/>
          </w:r>
          <w:r>
            <w:rPr>
              <w:noProof/>
            </w:rPr>
            <w:t>3</w:t>
          </w:r>
          <w:r w:rsidR="00E1547F">
            <w:rPr>
              <w:noProof/>
            </w:rPr>
            <w:fldChar w:fldCharType="end"/>
          </w:r>
        </w:p>
        <w:p w14:paraId="5FC93799" w14:textId="77777777" w:rsidR="003769D3" w:rsidRDefault="003769D3">
          <w:pPr>
            <w:pStyle w:val="TOC2"/>
            <w:tabs>
              <w:tab w:val="right" w:leader="dot" w:pos="9350"/>
            </w:tabs>
            <w:rPr>
              <w:noProof/>
              <w:lang w:eastAsia="ja-JP"/>
            </w:rPr>
          </w:pPr>
          <w:r>
            <w:rPr>
              <w:noProof/>
            </w:rPr>
            <w:t>Data</w:t>
          </w:r>
          <w:r>
            <w:rPr>
              <w:noProof/>
            </w:rPr>
            <w:tab/>
          </w:r>
          <w:r w:rsidR="00E1547F">
            <w:rPr>
              <w:noProof/>
            </w:rPr>
            <w:fldChar w:fldCharType="begin"/>
          </w:r>
          <w:r>
            <w:rPr>
              <w:noProof/>
            </w:rPr>
            <w:instrText xml:space="preserve"> PAGEREF _Toc289261183 \h </w:instrText>
          </w:r>
          <w:r w:rsidR="00E1547F">
            <w:rPr>
              <w:noProof/>
            </w:rPr>
          </w:r>
          <w:r w:rsidR="00E1547F">
            <w:rPr>
              <w:noProof/>
            </w:rPr>
            <w:fldChar w:fldCharType="separate"/>
          </w:r>
          <w:r>
            <w:rPr>
              <w:noProof/>
            </w:rPr>
            <w:t>3</w:t>
          </w:r>
          <w:r w:rsidR="00E1547F">
            <w:rPr>
              <w:noProof/>
            </w:rPr>
            <w:fldChar w:fldCharType="end"/>
          </w:r>
        </w:p>
        <w:p w14:paraId="4566C5F1" w14:textId="77777777" w:rsidR="003769D3" w:rsidRDefault="003769D3">
          <w:pPr>
            <w:pStyle w:val="TOC2"/>
            <w:tabs>
              <w:tab w:val="right" w:leader="dot" w:pos="9350"/>
            </w:tabs>
            <w:rPr>
              <w:noProof/>
              <w:lang w:eastAsia="ja-JP"/>
            </w:rPr>
          </w:pPr>
          <w:r>
            <w:rPr>
              <w:noProof/>
            </w:rPr>
            <w:t>Processing</w:t>
          </w:r>
          <w:r>
            <w:rPr>
              <w:noProof/>
            </w:rPr>
            <w:tab/>
          </w:r>
          <w:r w:rsidR="00E1547F">
            <w:rPr>
              <w:noProof/>
            </w:rPr>
            <w:fldChar w:fldCharType="begin"/>
          </w:r>
          <w:r>
            <w:rPr>
              <w:noProof/>
            </w:rPr>
            <w:instrText xml:space="preserve"> PAGEREF _Toc289261184 \h </w:instrText>
          </w:r>
          <w:r w:rsidR="00E1547F">
            <w:rPr>
              <w:noProof/>
            </w:rPr>
          </w:r>
          <w:r w:rsidR="00E1547F">
            <w:rPr>
              <w:noProof/>
            </w:rPr>
            <w:fldChar w:fldCharType="separate"/>
          </w:r>
          <w:r>
            <w:rPr>
              <w:noProof/>
            </w:rPr>
            <w:t>3</w:t>
          </w:r>
          <w:r w:rsidR="00E1547F">
            <w:rPr>
              <w:noProof/>
            </w:rPr>
            <w:fldChar w:fldCharType="end"/>
          </w:r>
        </w:p>
        <w:p w14:paraId="12C494D5" w14:textId="77777777" w:rsidR="003769D3" w:rsidRDefault="003769D3">
          <w:pPr>
            <w:pStyle w:val="TOC1"/>
            <w:tabs>
              <w:tab w:val="right" w:leader="dot" w:pos="9350"/>
            </w:tabs>
            <w:rPr>
              <w:noProof/>
              <w:color w:val="auto"/>
              <w:lang w:eastAsia="ja-JP"/>
            </w:rPr>
          </w:pPr>
          <w:r>
            <w:rPr>
              <w:noProof/>
            </w:rPr>
            <w:t>Visualization</w:t>
          </w:r>
          <w:r>
            <w:rPr>
              <w:noProof/>
            </w:rPr>
            <w:tab/>
          </w:r>
          <w:r w:rsidR="00E1547F">
            <w:rPr>
              <w:noProof/>
            </w:rPr>
            <w:fldChar w:fldCharType="begin"/>
          </w:r>
          <w:r>
            <w:rPr>
              <w:noProof/>
            </w:rPr>
            <w:instrText xml:space="preserve"> PAGEREF _Toc289261185 \h </w:instrText>
          </w:r>
          <w:r w:rsidR="00E1547F">
            <w:rPr>
              <w:noProof/>
            </w:rPr>
          </w:r>
          <w:r w:rsidR="00E1547F">
            <w:rPr>
              <w:noProof/>
            </w:rPr>
            <w:fldChar w:fldCharType="separate"/>
          </w:r>
          <w:r>
            <w:rPr>
              <w:noProof/>
            </w:rPr>
            <w:t>4</w:t>
          </w:r>
          <w:r w:rsidR="00E1547F">
            <w:rPr>
              <w:noProof/>
            </w:rPr>
            <w:fldChar w:fldCharType="end"/>
          </w:r>
        </w:p>
        <w:p w14:paraId="1A8E6089" w14:textId="77777777" w:rsidR="003769D3" w:rsidRDefault="003769D3">
          <w:pPr>
            <w:pStyle w:val="TOC2"/>
            <w:tabs>
              <w:tab w:val="right" w:leader="dot" w:pos="9350"/>
            </w:tabs>
            <w:rPr>
              <w:noProof/>
              <w:lang w:eastAsia="ja-JP"/>
            </w:rPr>
          </w:pPr>
          <w:r>
            <w:rPr>
              <w:noProof/>
            </w:rPr>
            <w:t>Must Have Features</w:t>
          </w:r>
          <w:r>
            <w:rPr>
              <w:noProof/>
            </w:rPr>
            <w:tab/>
          </w:r>
          <w:r w:rsidR="00E1547F">
            <w:rPr>
              <w:noProof/>
            </w:rPr>
            <w:fldChar w:fldCharType="begin"/>
          </w:r>
          <w:r>
            <w:rPr>
              <w:noProof/>
            </w:rPr>
            <w:instrText xml:space="preserve"> PAGEREF _Toc289261186 \h </w:instrText>
          </w:r>
          <w:r w:rsidR="00E1547F">
            <w:rPr>
              <w:noProof/>
            </w:rPr>
          </w:r>
          <w:r w:rsidR="00E1547F">
            <w:rPr>
              <w:noProof/>
            </w:rPr>
            <w:fldChar w:fldCharType="separate"/>
          </w:r>
          <w:r>
            <w:rPr>
              <w:noProof/>
            </w:rPr>
            <w:t>4</w:t>
          </w:r>
          <w:r w:rsidR="00E1547F">
            <w:rPr>
              <w:noProof/>
            </w:rPr>
            <w:fldChar w:fldCharType="end"/>
          </w:r>
        </w:p>
        <w:p w14:paraId="631A213D" w14:textId="77777777" w:rsidR="003769D3" w:rsidRDefault="003769D3">
          <w:pPr>
            <w:pStyle w:val="TOC2"/>
            <w:tabs>
              <w:tab w:val="right" w:leader="dot" w:pos="9350"/>
            </w:tabs>
            <w:rPr>
              <w:noProof/>
              <w:lang w:eastAsia="ja-JP"/>
            </w:rPr>
          </w:pPr>
          <w:r>
            <w:rPr>
              <w:noProof/>
            </w:rPr>
            <w:t>Optional Features</w:t>
          </w:r>
          <w:r>
            <w:rPr>
              <w:noProof/>
            </w:rPr>
            <w:tab/>
          </w:r>
          <w:r w:rsidR="00E1547F">
            <w:rPr>
              <w:noProof/>
            </w:rPr>
            <w:fldChar w:fldCharType="begin"/>
          </w:r>
          <w:r>
            <w:rPr>
              <w:noProof/>
            </w:rPr>
            <w:instrText xml:space="preserve"> PAGEREF _Toc289261187 \h </w:instrText>
          </w:r>
          <w:r w:rsidR="00E1547F">
            <w:rPr>
              <w:noProof/>
            </w:rPr>
          </w:r>
          <w:r w:rsidR="00E1547F">
            <w:rPr>
              <w:noProof/>
            </w:rPr>
            <w:fldChar w:fldCharType="separate"/>
          </w:r>
          <w:r>
            <w:rPr>
              <w:noProof/>
            </w:rPr>
            <w:t>4</w:t>
          </w:r>
          <w:r w:rsidR="00E1547F">
            <w:rPr>
              <w:noProof/>
            </w:rPr>
            <w:fldChar w:fldCharType="end"/>
          </w:r>
        </w:p>
        <w:p w14:paraId="7C7A0736" w14:textId="77777777" w:rsidR="003769D3" w:rsidRDefault="003769D3">
          <w:pPr>
            <w:pStyle w:val="TOC1"/>
            <w:tabs>
              <w:tab w:val="right" w:leader="dot" w:pos="9350"/>
            </w:tabs>
            <w:rPr>
              <w:noProof/>
              <w:color w:val="auto"/>
              <w:lang w:eastAsia="ja-JP"/>
            </w:rPr>
          </w:pPr>
          <w:r>
            <w:rPr>
              <w:noProof/>
            </w:rPr>
            <w:t>Project Schedule</w:t>
          </w:r>
          <w:r>
            <w:rPr>
              <w:noProof/>
            </w:rPr>
            <w:tab/>
          </w:r>
          <w:r w:rsidR="00E1547F">
            <w:rPr>
              <w:noProof/>
            </w:rPr>
            <w:fldChar w:fldCharType="begin"/>
          </w:r>
          <w:r>
            <w:rPr>
              <w:noProof/>
            </w:rPr>
            <w:instrText xml:space="preserve"> PAGEREF _Toc289261188 \h </w:instrText>
          </w:r>
          <w:r w:rsidR="00E1547F">
            <w:rPr>
              <w:noProof/>
            </w:rPr>
          </w:r>
          <w:r w:rsidR="00E1547F">
            <w:rPr>
              <w:noProof/>
            </w:rPr>
            <w:fldChar w:fldCharType="separate"/>
          </w:r>
          <w:r>
            <w:rPr>
              <w:noProof/>
            </w:rPr>
            <w:t>5</w:t>
          </w:r>
          <w:r w:rsidR="00E1547F">
            <w:rPr>
              <w:noProof/>
            </w:rPr>
            <w:fldChar w:fldCharType="end"/>
          </w:r>
        </w:p>
        <w:p w14:paraId="70738B97" w14:textId="77777777" w:rsidR="006F61EB" w:rsidRDefault="00E1547F">
          <w:r>
            <w:rPr>
              <w:b/>
              <w:bCs/>
              <w:noProof/>
            </w:rPr>
            <w:fldChar w:fldCharType="end"/>
          </w:r>
        </w:p>
      </w:sdtContent>
    </w:sdt>
    <w:p w14:paraId="1BBF0C21" w14:textId="77777777" w:rsidR="006F61EB" w:rsidRDefault="006F61EB"/>
    <w:p w14:paraId="0B41139A" w14:textId="77777777"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14:paraId="5A99A49B" w14:textId="77777777" w:rsidR="006F71F2" w:rsidRDefault="00EA3690" w:rsidP="006F71F2">
      <w:pPr>
        <w:pStyle w:val="Heading1"/>
      </w:pPr>
      <w:bookmarkStart w:id="0" w:name="_Toc289261176"/>
      <w:r>
        <w:lastRenderedPageBreak/>
        <w:t>Overview</w:t>
      </w:r>
      <w:r w:rsidR="00DB162B">
        <w:t xml:space="preserve"> and Motivation</w:t>
      </w:r>
      <w:bookmarkEnd w:id="0"/>
    </w:p>
    <w:p w14:paraId="534CA7D9" w14:textId="77777777" w:rsidR="006F71F2" w:rsidRPr="006F71F2" w:rsidRDefault="00EA3690" w:rsidP="006F71F2">
      <w:pPr>
        <w:pStyle w:val="Heading2"/>
      </w:pPr>
      <w:r>
        <w:t>Overview</w:t>
      </w:r>
    </w:p>
    <w:p w14:paraId="3ED00BFF" w14:textId="77777777" w:rsidR="00542F83" w:rsidRDefault="00542F83" w:rsidP="00542F83">
      <w:pPr>
        <w:pStyle w:val="Heading3"/>
      </w:pPr>
      <w:bookmarkStart w:id="1" w:name="_Toc289261178"/>
      <w:r>
        <w:t>Public Transportation and the Data Wave</w:t>
      </w:r>
      <w:bookmarkEnd w:id="1"/>
    </w:p>
    <w:p w14:paraId="4E68F926" w14:textId="6A9F0CBE"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14:anchorId="5D398F0F" wp14:editId="04321030">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14:paraId="2C2AF388" w14:textId="77777777" w:rsidR="00701417" w:rsidRDefault="00701417" w:rsidP="00701417">
      <w:pPr>
        <w:pStyle w:val="Heading3"/>
      </w:pPr>
      <w:bookmarkStart w:id="2" w:name="_Toc289261179"/>
      <w:r>
        <w:t>Boston Transportation</w:t>
      </w:r>
      <w:r w:rsidR="00542F83">
        <w:t xml:space="preserve"> (MBTA)</w:t>
      </w:r>
      <w:bookmarkEnd w:id="2"/>
    </w:p>
    <w:p w14:paraId="352F8031" w14:textId="5C8A8F58"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14:paraId="150A7C90" w14:textId="77777777" w:rsidR="00DB162B" w:rsidRDefault="00DB162B" w:rsidP="00DB162B">
      <w:pPr>
        <w:pStyle w:val="Heading2"/>
      </w:pPr>
      <w:bookmarkStart w:id="3" w:name="_Toc289261180"/>
      <w:r>
        <w:t>Motivation</w:t>
      </w:r>
      <w:bookmarkEnd w:id="3"/>
    </w:p>
    <w:p w14:paraId="4E595357" w14:textId="60F892EF"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14:paraId="53DEFED4" w14:textId="77777777" w:rsidR="00EA3690" w:rsidRDefault="00EA3690" w:rsidP="00EA3690">
      <w:pPr>
        <w:pStyle w:val="Heading1"/>
      </w:pPr>
      <w:r>
        <w:lastRenderedPageBreak/>
        <w:t>Related Work</w:t>
      </w:r>
    </w:p>
    <w:p w14:paraId="30F06CEA" w14:textId="77777777" w:rsidR="0073082C" w:rsidRDefault="0073082C" w:rsidP="0073082C"/>
    <w:p w14:paraId="128F1910" w14:textId="636D8D46"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14:paraId="48C3C9DC" w14:textId="77777777" w:rsidR="00564D40" w:rsidRDefault="00564D40" w:rsidP="00564D40">
      <w:pPr>
        <w:pStyle w:val="ListBullet"/>
        <w:numPr>
          <w:ilvl w:val="0"/>
          <w:numId w:val="11"/>
        </w:numPr>
      </w:pPr>
      <w:r w:rsidRPr="00564D40">
        <w:t>An interactive exploration of Boston's subway system</w:t>
      </w:r>
      <w:r>
        <w:t>.</w:t>
      </w:r>
    </w:p>
    <w:p w14:paraId="7CD1AE9C" w14:textId="1A23CAED" w:rsidR="00564D40" w:rsidRDefault="005F430A" w:rsidP="00564D40">
      <w:pPr>
        <w:pStyle w:val="ListBullet"/>
        <w:numPr>
          <w:ilvl w:val="0"/>
          <w:numId w:val="11"/>
        </w:numPr>
      </w:pPr>
      <w:hyperlink r:id="rId11" w:history="1">
        <w:r w:rsidR="00564D40" w:rsidRPr="00217FB4">
          <w:rPr>
            <w:rStyle w:val="Hyperlink"/>
          </w:rPr>
          <w:t>http://mbtaviz.github.io</w:t>
        </w:r>
      </w:hyperlink>
    </w:p>
    <w:p w14:paraId="12D57D31" w14:textId="7D372CA1" w:rsidR="008D3240" w:rsidRDefault="00BE7A55" w:rsidP="008D3240">
      <w:pPr>
        <w:pStyle w:val="ListBullet"/>
        <w:rPr>
          <w:b/>
        </w:rPr>
      </w:pPr>
      <w:r>
        <w:rPr>
          <w:b/>
        </w:rPr>
        <w:t>Making Data Matter</w:t>
      </w:r>
    </w:p>
    <w:p w14:paraId="7F52AFC6" w14:textId="229469A8"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14:paraId="0C105084" w14:textId="222E3757" w:rsidR="008D3240" w:rsidRPr="008D3240" w:rsidRDefault="005F430A" w:rsidP="008D3240">
      <w:pPr>
        <w:pStyle w:val="ListBullet"/>
        <w:numPr>
          <w:ilvl w:val="0"/>
          <w:numId w:val="13"/>
        </w:numPr>
      </w:pPr>
      <w:hyperlink r:id="rId12" w:history="1">
        <w:r w:rsidR="008D3240" w:rsidRPr="008D3240">
          <w:rPr>
            <w:rStyle w:val="Hyperlink"/>
          </w:rPr>
          <w:t>http://dspace.mit.edu/bitstream/handle/1721.1/81640/859408312.pdf?sequence=1</w:t>
        </w:r>
      </w:hyperlink>
    </w:p>
    <w:p w14:paraId="187EFC09" w14:textId="77777777" w:rsidR="00564D40" w:rsidRPr="00564D40" w:rsidRDefault="00564D40" w:rsidP="0073082C">
      <w:pPr>
        <w:pStyle w:val="ListBullet"/>
        <w:rPr>
          <w:b/>
        </w:rPr>
      </w:pPr>
      <w:r w:rsidRPr="00564D40">
        <w:rPr>
          <w:b/>
        </w:rPr>
        <w:t>Intermodal Passenger Flows on London’s Public Transport Network</w:t>
      </w:r>
    </w:p>
    <w:p w14:paraId="2A1C89A5" w14:textId="42A5157B" w:rsidR="00564D40" w:rsidRDefault="00564D40" w:rsidP="00564D40">
      <w:pPr>
        <w:pStyle w:val="ListBullet"/>
        <w:numPr>
          <w:ilvl w:val="0"/>
          <w:numId w:val="12"/>
        </w:numPr>
      </w:pPr>
      <w:r w:rsidRPr="00564D40">
        <w:t>Automated inference of full passenger journeys using fare-transaction and vehicle-location data</w:t>
      </w:r>
      <w:r>
        <w:t>.</w:t>
      </w:r>
    </w:p>
    <w:p w14:paraId="4651FB4A" w14:textId="5DDB9734" w:rsidR="00564D40" w:rsidRDefault="005F430A" w:rsidP="00564D40">
      <w:pPr>
        <w:pStyle w:val="ListBullet"/>
        <w:numPr>
          <w:ilvl w:val="0"/>
          <w:numId w:val="12"/>
        </w:numPr>
      </w:pPr>
      <w:hyperlink r:id="rId13" w:history="1">
        <w:r w:rsidR="008D3240" w:rsidRPr="00217FB4">
          <w:rPr>
            <w:rStyle w:val="Hyperlink"/>
          </w:rPr>
          <w:t>http://dspace.mit.edu/bitstream/handle/1721.1/78242/830539087.pdf?sequence=1</w:t>
        </w:r>
      </w:hyperlink>
    </w:p>
    <w:p w14:paraId="3567E505" w14:textId="77777777" w:rsidR="008D3240" w:rsidRPr="0073082C" w:rsidRDefault="008D3240" w:rsidP="008D3240">
      <w:pPr>
        <w:pStyle w:val="ListBullet"/>
        <w:numPr>
          <w:ilvl w:val="0"/>
          <w:numId w:val="0"/>
        </w:numPr>
        <w:ind w:left="720"/>
      </w:pPr>
    </w:p>
    <w:p w14:paraId="0A7D4D94" w14:textId="5744E4E2" w:rsidR="00EA3690" w:rsidRPr="00EA3690" w:rsidRDefault="00EA3690" w:rsidP="00564D40">
      <w:pPr>
        <w:pStyle w:val="Heading1"/>
      </w:pPr>
      <w:r>
        <w:lastRenderedPageBreak/>
        <w:t>Questions</w:t>
      </w:r>
    </w:p>
    <w:p w14:paraId="090DA9B1" w14:textId="77777777" w:rsidR="00564D40" w:rsidRDefault="00564D40" w:rsidP="00564D40">
      <w:pPr>
        <w:pStyle w:val="ListBullet"/>
        <w:numPr>
          <w:ilvl w:val="0"/>
          <w:numId w:val="0"/>
        </w:numPr>
        <w:ind w:left="360" w:hanging="360"/>
      </w:pPr>
    </w:p>
    <w:p w14:paraId="56D6A2FC" w14:textId="7CFFFA3B" w:rsidR="00087257" w:rsidRDefault="00087257" w:rsidP="00564D40">
      <w:pPr>
        <w:pStyle w:val="ListBullet"/>
        <w:numPr>
          <w:ilvl w:val="0"/>
          <w:numId w:val="12"/>
        </w:numPr>
      </w:pPr>
      <w:r>
        <w:t>Initial Question:  How does weather affect ridership on the MBTA?</w:t>
      </w:r>
    </w:p>
    <w:p w14:paraId="03378986" w14:textId="77777777" w:rsidR="00087257" w:rsidRDefault="00087257" w:rsidP="00087257">
      <w:pPr>
        <w:pStyle w:val="ListBullet"/>
        <w:numPr>
          <w:ilvl w:val="0"/>
          <w:numId w:val="0"/>
        </w:numPr>
        <w:ind w:left="720"/>
      </w:pPr>
    </w:p>
    <w:p w14:paraId="0FF27A26" w14:textId="4D71626A"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14:paraId="43B69C80" w14:textId="2D65A51D"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We will want to show at least one other weather variable along with snow so it can be compared.  We also want to investigate</w:t>
      </w:r>
    </w:p>
    <w:p w14:paraId="2E3B9FD8" w14:textId="0F437625" w:rsidR="00087257" w:rsidRDefault="00087257" w:rsidP="00087257">
      <w:pPr>
        <w:pStyle w:val="ListBullet"/>
        <w:numPr>
          <w:ilvl w:val="0"/>
          <w:numId w:val="12"/>
        </w:numPr>
      </w:pPr>
      <w:r>
        <w:t>At what level of snowfall can we start to see differences in number of riders entering the MBTA system?</w:t>
      </w:r>
    </w:p>
    <w:p w14:paraId="0415D60D" w14:textId="6AAF3A81"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14:paraId="0D836376" w14:textId="77777777" w:rsidR="00EA3690" w:rsidRDefault="00EA3690" w:rsidP="00EA3690">
      <w:pPr>
        <w:pStyle w:val="Heading1"/>
      </w:pPr>
      <w:bookmarkStart w:id="4" w:name="_Toc289261182"/>
      <w:r>
        <w:lastRenderedPageBreak/>
        <w:t>Data and Processing</w:t>
      </w:r>
      <w:bookmarkEnd w:id="4"/>
    </w:p>
    <w:p w14:paraId="048B50A8" w14:textId="77777777" w:rsidR="00EA3690" w:rsidRPr="00890CD4" w:rsidRDefault="00EA3690" w:rsidP="00EA3690">
      <w:pPr>
        <w:pStyle w:val="Heading2"/>
      </w:pPr>
      <w:bookmarkStart w:id="5" w:name="_Toc289261183"/>
      <w:r>
        <w:t>Data</w:t>
      </w:r>
      <w:bookmarkEnd w:id="5"/>
    </w:p>
    <w:p w14:paraId="6FA1E5A4" w14:textId="77777777" w:rsidR="00EA3690" w:rsidRDefault="00EA3690" w:rsidP="00EA3690">
      <w:pPr>
        <w:rPr>
          <w:color w:val="983620" w:themeColor="accent2"/>
        </w:rPr>
      </w:pPr>
      <w:r w:rsidRPr="004502E3">
        <w:rPr>
          <w:color w:val="983620" w:themeColor="accent2"/>
        </w:rPr>
        <w:t>MBTA Ridership Data</w:t>
      </w:r>
    </w:p>
    <w:p w14:paraId="30F3AFA7" w14:textId="4F5A1200"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14:paraId="0FA662E0" w14:textId="77777777" w:rsidR="00EA3690" w:rsidRDefault="00EA3690" w:rsidP="00EA3690">
      <w:pPr>
        <w:rPr>
          <w:color w:val="983620" w:themeColor="accent2"/>
        </w:rPr>
      </w:pPr>
      <w:r>
        <w:rPr>
          <w:color w:val="983620" w:themeColor="accent2"/>
        </w:rPr>
        <w:t>NOAA Weather Data</w:t>
      </w:r>
    </w:p>
    <w:p w14:paraId="7D2BF09B" w14:textId="3E71E88E"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14:paraId="19BA6438" w14:textId="77777777" w:rsidR="00EA3690" w:rsidRDefault="00EA3690" w:rsidP="00EA3690"/>
    <w:p w14:paraId="1EA38034" w14:textId="77777777" w:rsidR="00890CD4" w:rsidRDefault="00890CD4" w:rsidP="00890CD4">
      <w:pPr>
        <w:pStyle w:val="Heading2"/>
      </w:pPr>
      <w:bookmarkStart w:id="6" w:name="_Toc289261184"/>
      <w:r>
        <w:t>Processing</w:t>
      </w:r>
      <w:bookmarkEnd w:id="6"/>
    </w:p>
    <w:p w14:paraId="017A05CA" w14:textId="77777777" w:rsidR="00C77BB7" w:rsidRDefault="00C77BB7" w:rsidP="00C77BB7">
      <w:pPr>
        <w:rPr>
          <w:color w:val="983620" w:themeColor="accent2"/>
        </w:rPr>
      </w:pPr>
      <w:r w:rsidRPr="004502E3">
        <w:rPr>
          <w:color w:val="983620" w:themeColor="accent2"/>
        </w:rPr>
        <w:t>MBTA Ridership Data</w:t>
      </w:r>
    </w:p>
    <w:p w14:paraId="413CC104" w14:textId="77777777"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14:paraId="52C59DDB" w14:textId="77777777" w:rsidR="00C77BB7" w:rsidRDefault="00C77BB7" w:rsidP="00C77BB7">
      <w:pPr>
        <w:rPr>
          <w:color w:val="983620" w:themeColor="accent2"/>
        </w:rPr>
      </w:pPr>
      <w:r>
        <w:rPr>
          <w:color w:val="983620" w:themeColor="accent2"/>
        </w:rPr>
        <w:t>NOAA Weather Data</w:t>
      </w:r>
    </w:p>
    <w:p w14:paraId="0245B2FA" w14:textId="1169D19D"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14:paraId="46EFE12F" w14:textId="77777777" w:rsidR="00EA3690" w:rsidRDefault="00EA3690" w:rsidP="00EA3690">
      <w:pPr>
        <w:pStyle w:val="Heading1"/>
      </w:pPr>
      <w:r w:rsidRPr="00EA3690">
        <w:lastRenderedPageBreak/>
        <w:t>Exploratory Data Analysis</w:t>
      </w:r>
    </w:p>
    <w:p w14:paraId="5D71282D" w14:textId="77777777" w:rsidR="00CE206B" w:rsidRDefault="00CE206B" w:rsidP="00CE206B"/>
    <w:p w14:paraId="591F329E" w14:textId="239B3766"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14:paraId="29938FFB" w14:textId="5421A2E0" w:rsidR="00087257" w:rsidRDefault="00087257" w:rsidP="00087257">
      <w:pPr>
        <w:jc w:val="center"/>
      </w:pPr>
      <w:r>
        <w:rPr>
          <w:noProof/>
        </w:rPr>
        <w:drawing>
          <wp:inline distT="0" distB="0" distL="0" distR="0" wp14:anchorId="77F39EB4" wp14:editId="3DA032EE">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14:anchorId="601B8756" wp14:editId="45CEB9B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14:paraId="358203AA" w14:textId="08F0808D" w:rsidR="00CE206B" w:rsidRDefault="00CE206B" w:rsidP="00CE206B">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14:paraId="57D36E6B" w14:textId="77777777" w:rsidR="00CE206B" w:rsidRDefault="00CE206B" w:rsidP="00CE206B"/>
    <w:p w14:paraId="653FDAA8" w14:textId="5ABD7818" w:rsidR="00CE206B" w:rsidRDefault="00CE206B" w:rsidP="00CE206B">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14:paraId="687CE908" w14:textId="7D10B859" w:rsidR="00087257" w:rsidRDefault="00087257" w:rsidP="00087257">
      <w:pPr>
        <w:jc w:val="center"/>
      </w:pPr>
      <w:r>
        <w:rPr>
          <w:noProof/>
        </w:rPr>
        <w:lastRenderedPageBreak/>
        <w:drawing>
          <wp:inline distT="0" distB="0" distL="0" distR="0" wp14:anchorId="057D33B5" wp14:editId="0A311FB4">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a14="http://schemas.microsoft.com/office/drawing/2010/main" val="0"/>
                        </a:ext>
                      </a:extLst>
                    </a:blip>
                    <a:stretch>
                      <a:fillRect/>
                    </a:stretch>
                  </pic:blipFill>
                  <pic:spPr>
                    <a:xfrm>
                      <a:off x="0" y="0"/>
                      <a:ext cx="2446776" cy="1793449"/>
                    </a:xfrm>
                    <a:prstGeom prst="rect">
                      <a:avLst/>
                    </a:prstGeom>
                    <a:ln>
                      <a:solidFill>
                        <a:schemeClr val="tx1"/>
                      </a:solidFill>
                    </a:ln>
                  </pic:spPr>
                </pic:pic>
              </a:graphicData>
            </a:graphic>
          </wp:inline>
        </w:drawing>
      </w:r>
    </w:p>
    <w:p w14:paraId="5DB44C6D" w14:textId="77777777" w:rsidR="00CE206B" w:rsidRDefault="00CE206B" w:rsidP="00CE206B"/>
    <w:p w14:paraId="7B9EA309" w14:textId="27BB54E1"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14:paraId="3D712097" w14:textId="77777777" w:rsidR="00D17091" w:rsidRDefault="00D17091" w:rsidP="00EA3690"/>
    <w:p w14:paraId="37FC25C9" w14:textId="68DE0C87" w:rsidR="00D17091" w:rsidRDefault="00087257" w:rsidP="00EA3690">
      <w:r w:rsidRPr="00087257">
        <w:rPr>
          <w:noProof/>
        </w:rPr>
        <w:t xml:space="preserve"> </w:t>
      </w:r>
    </w:p>
    <w:p w14:paraId="077611F3" w14:textId="77777777" w:rsidR="00D17091" w:rsidRDefault="00D17091" w:rsidP="00EA3690"/>
    <w:p w14:paraId="579B5AA3" w14:textId="68F3B53E" w:rsidR="00D17091" w:rsidRDefault="00D17091" w:rsidP="00EA3690"/>
    <w:p w14:paraId="3629B7BD" w14:textId="77777777" w:rsidR="00D17091" w:rsidRDefault="00D17091" w:rsidP="00EA3690"/>
    <w:p w14:paraId="797A961D" w14:textId="2074E5A5" w:rsidR="00D17091" w:rsidRDefault="00D17091" w:rsidP="00EA3690"/>
    <w:p w14:paraId="0FE194BF" w14:textId="77777777" w:rsidR="00EA3690" w:rsidRDefault="00EA3690" w:rsidP="00EA3690">
      <w:pPr>
        <w:pStyle w:val="Heading1"/>
      </w:pPr>
      <w:r>
        <w:lastRenderedPageBreak/>
        <w:t>Design Evolution</w:t>
      </w:r>
    </w:p>
    <w:p w14:paraId="31B51786" w14:textId="0B542B40" w:rsidR="005230B3" w:rsidRPr="005230B3" w:rsidRDefault="005230B3" w:rsidP="00EA3690">
      <w:pPr>
        <w:rPr>
          <w:b/>
        </w:rPr>
      </w:pPr>
      <w:r w:rsidRPr="005230B3">
        <w:rPr>
          <w:b/>
        </w:rPr>
        <w:t>Initial Design</w:t>
      </w:r>
    </w:p>
    <w:p w14:paraId="5C141C42" w14:textId="77777777"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14:paraId="3DDAEF71" w14:textId="77777777" w:rsidR="005E2FDA" w:rsidRDefault="005E2FDA" w:rsidP="00EA3690">
      <w:pPr>
        <w:rPr>
          <w:noProof/>
        </w:rPr>
      </w:pPr>
    </w:p>
    <w:p w14:paraId="1320A9D4" w14:textId="671FF371" w:rsidR="005E2FDA" w:rsidRPr="005230B3" w:rsidRDefault="005E2FDA" w:rsidP="00EA3690">
      <w:pPr>
        <w:rPr>
          <w:b/>
          <w:noProof/>
        </w:rPr>
      </w:pPr>
      <w:r w:rsidRPr="005230B3">
        <w:rPr>
          <w:b/>
          <w:noProof/>
        </w:rPr>
        <w:t>Initial Sketch</w:t>
      </w:r>
    </w:p>
    <w:p w14:paraId="0A8CE4A6" w14:textId="77777777" w:rsidR="00EA3690" w:rsidRDefault="00EA3690" w:rsidP="00EA3690">
      <w:r>
        <w:rPr>
          <w:noProof/>
        </w:rPr>
        <w:drawing>
          <wp:inline distT="0" distB="0" distL="0" distR="0" wp14:anchorId="0FA3BDD5" wp14:editId="1485828E">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14:paraId="278F41C5" w14:textId="51B934BA" w:rsidR="005E2FDA" w:rsidRDefault="005E2FDA" w:rsidP="00EA3690">
      <w:r>
        <w:lastRenderedPageBreak/>
        <w:t xml:space="preserve">After prototyping our design and examining it critically, including </w:t>
      </w:r>
      <w:r w:rsidR="005230B3">
        <w:t xml:space="preserve">in </w:t>
      </w:r>
      <w:r>
        <w:t>the peer</w:t>
      </w:r>
      <w:r w:rsidR="005230B3">
        <w:t xml:space="preserve"> review design studio, the idea</w:t>
      </w:r>
      <w:r>
        <w:t xml:space="preserve"> has evolved.</w:t>
      </w:r>
    </w:p>
    <w:p w14:paraId="438CFD5A" w14:textId="4928AF8B" w:rsidR="005E2FDA" w:rsidRDefault="005E2FDA" w:rsidP="00EA3690">
      <w:r w:rsidRPr="00B72F62">
        <w:rPr>
          <w:b/>
        </w:rPr>
        <w:t>Add the ability to view the sub selection in time</w:t>
      </w:r>
      <w:r>
        <w:br/>
      </w:r>
      <w:proofErr w:type="gramStart"/>
      <w:r>
        <w:t>After</w:t>
      </w:r>
      <w:proofErr w:type="gramEnd"/>
      <w:r>
        <w:t xml:space="preserve"> discussing the design with our TF, Benjy</w:t>
      </w:r>
      <w:r w:rsidR="00B72F62">
        <w:t xml:space="preserve">, it became clear that a </w:t>
      </w:r>
      <w:r w:rsidR="005230B3">
        <w:t xml:space="preserve">it would be helpful to have a </w:t>
      </w:r>
      <w:r w:rsidR="00B72F62">
        <w:t>view showing which days were being used to generate the weather adjusted ridership.  In the sketch below this is done in the top graph.  We plan to use a timeline that shows the full two years of data and highlight the days that have the selected weather.</w:t>
      </w:r>
      <w:r>
        <w:br/>
      </w:r>
      <w:r w:rsidR="005230B3">
        <w:pict w14:anchorId="0326E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05pt;height:224.05pt">
            <v:imagedata r:id="rId19" o:title="20150414_164627"/>
          </v:shape>
        </w:pict>
      </w:r>
    </w:p>
    <w:p w14:paraId="3F17C645" w14:textId="77777777" w:rsidR="005E2FDA" w:rsidRDefault="005E2FDA" w:rsidP="00EA3690"/>
    <w:p w14:paraId="0E1E24C1" w14:textId="7FD5C2DA" w:rsidR="005E2FDA" w:rsidRPr="00B72F62" w:rsidRDefault="00B72F62" w:rsidP="00EA3690">
      <w:r w:rsidRPr="00B72F62">
        <w:rPr>
          <w:b/>
        </w:rPr>
        <w:t>Add day of week controls</w:t>
      </w:r>
      <w:r>
        <w:rPr>
          <w:b/>
        </w:rPr>
        <w:br/>
      </w:r>
      <w:proofErr w:type="gramStart"/>
      <w:r>
        <w:t>We</w:t>
      </w:r>
      <w:proofErr w:type="gramEnd"/>
      <w:r>
        <w:t xml:space="preserve"> think the user should be able to have more co</w:t>
      </w:r>
      <w:r w:rsidR="005230B3">
        <w:t>ntrol then in the initial design</w:t>
      </w:r>
      <w:r>
        <w:t>.  We considered allowing the full range of selections (show in the sketch below)</w:t>
      </w:r>
    </w:p>
    <w:p w14:paraId="492A1C30" w14:textId="77777777" w:rsidR="00B72F62" w:rsidRDefault="005230B3" w:rsidP="00EA3690">
      <w:r>
        <w:pict w14:anchorId="072026CC">
          <v:shape id="_x0000_i1026" type="#_x0000_t75" style="width:206.7pt;height:153.3pt">
            <v:imagedata r:id="rId20" o:title="20150414_164632"/>
          </v:shape>
        </w:pict>
      </w:r>
    </w:p>
    <w:p w14:paraId="089DBB17" w14:textId="0BC35300" w:rsidR="00B72F62" w:rsidRDefault="00B72F62" w:rsidP="00EA3690">
      <w:r>
        <w:lastRenderedPageBreak/>
        <w:t xml:space="preserve">However this prevents effective pre-processing of data and given our audience we </w:t>
      </w:r>
      <w:r w:rsidR="005230B3">
        <w:t>should favor clear</w:t>
      </w:r>
      <w:r>
        <w:t xml:space="preserve"> t</w:t>
      </w:r>
      <w:r w:rsidR="005230B3">
        <w:t>argeted</w:t>
      </w:r>
      <w:r>
        <w:t xml:space="preserve"> information</w:t>
      </w:r>
      <w:r w:rsidR="005230B3">
        <w:t xml:space="preserve"> over unlimited exploration</w:t>
      </w:r>
      <w:r>
        <w:t>.  Due to the size of the data we want to pre-process the data bins</w:t>
      </w:r>
      <w:r w:rsidR="005230B3">
        <w:t xml:space="preserve"> to provide timely interaction</w:t>
      </w:r>
      <w:r>
        <w:t xml:space="preserve">.  We settled on allowing a weekday / weekend selection and one weather variable at a time </w:t>
      </w:r>
    </w:p>
    <w:p w14:paraId="4E6F11BD" w14:textId="77777777" w:rsidR="00B72F62" w:rsidRDefault="00B72F62" w:rsidP="00EA3690"/>
    <w:p w14:paraId="16086AE3" w14:textId="77777777" w:rsidR="00B72F62" w:rsidRDefault="00B72F62" w:rsidP="00EA3690"/>
    <w:p w14:paraId="5BF942A2" w14:textId="047E153A" w:rsidR="00B72F62" w:rsidRDefault="00B72F62" w:rsidP="00EA3690">
      <w:pPr>
        <w:rPr>
          <w:b/>
        </w:rPr>
      </w:pPr>
      <w:r w:rsidRPr="00B72F62">
        <w:rPr>
          <w:b/>
        </w:rPr>
        <w:t>New Sketch:</w:t>
      </w:r>
    </w:p>
    <w:p w14:paraId="7400F369" w14:textId="3457131F" w:rsidR="00B72F62" w:rsidRPr="00B72F62" w:rsidRDefault="00B72F62" w:rsidP="00EA3690">
      <w:r>
        <w:t>We have removed the text summary pane and now have four divisions.  A control panel, a map selection panel, a timeline panel, and a station average ridership panel.  We are considering two layouts of these four panels shown in the two sketches below.  We haven’t decided between the two yet.</w:t>
      </w:r>
    </w:p>
    <w:p w14:paraId="7ADB0514" w14:textId="53DF4172" w:rsidR="005E2FDA" w:rsidRDefault="005230B3" w:rsidP="00B72F62">
      <w:pPr>
        <w:jc w:val="center"/>
      </w:pPr>
      <w:r>
        <w:pict w14:anchorId="67121014">
          <v:shape id="_x0000_i1027" type="#_x0000_t75" style="width:172.55pt;height:117.3pt">
            <v:imagedata r:id="rId21" o:title="20150414_164550"/>
          </v:shape>
        </w:pict>
      </w:r>
      <w:r w:rsidR="00B72F62">
        <w:t xml:space="preserve">     </w:t>
      </w:r>
      <w:r>
        <w:pict w14:anchorId="4C002FCD">
          <v:shape id="_x0000_i1028" type="#_x0000_t75" style="width:194.3pt;height:116.7pt">
            <v:imagedata r:id="rId22" o:title="20150414_164551"/>
          </v:shape>
        </w:pict>
      </w:r>
    </w:p>
    <w:p w14:paraId="74F4342B" w14:textId="77777777" w:rsidR="00B72F62" w:rsidRDefault="00B72F62" w:rsidP="00B72F62"/>
    <w:p w14:paraId="5A2C7185" w14:textId="77777777" w:rsidR="00EA3690" w:rsidRDefault="00EA3690" w:rsidP="00EA3690">
      <w:pPr>
        <w:pStyle w:val="Heading1"/>
      </w:pPr>
      <w:r>
        <w:lastRenderedPageBreak/>
        <w:t>Implementation</w:t>
      </w:r>
    </w:p>
    <w:p w14:paraId="4437B107" w14:textId="77777777" w:rsidR="005E2FDA" w:rsidRDefault="005E2FDA" w:rsidP="005E2FDA">
      <w:r>
        <w:t>Section will be updated when we reach this stage of the process</w:t>
      </w:r>
    </w:p>
    <w:p w14:paraId="63CBB87F" w14:textId="77777777" w:rsidR="00A02353" w:rsidRDefault="00A02353" w:rsidP="005E2FDA"/>
    <w:p w14:paraId="1FFC88EA" w14:textId="361D4775" w:rsidR="000C2484" w:rsidRDefault="000C2484" w:rsidP="005E2FDA">
      <w:r>
        <w:t xml:space="preserve">Website Mockup </w:t>
      </w:r>
      <w:r w:rsidRPr="000C2484">
        <w:rPr>
          <w:b/>
        </w:rPr>
        <w:t>index.html</w:t>
      </w:r>
    </w:p>
    <w:p w14:paraId="1971C90A" w14:textId="0B76646F" w:rsidR="00A02353" w:rsidRDefault="000C2484" w:rsidP="005E2FDA">
      <w:r>
        <w:rPr>
          <w:noProof/>
        </w:rPr>
        <w:drawing>
          <wp:inline distT="0" distB="0" distL="0" distR="0" wp14:anchorId="57F7B736" wp14:editId="68FEC8E6">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116E011D" w14:textId="77777777" w:rsidR="000C2484" w:rsidRDefault="000C2484" w:rsidP="005E2FDA"/>
    <w:p w14:paraId="51EDC843" w14:textId="77777777" w:rsidR="000C2484" w:rsidRDefault="000C2484" w:rsidP="005E2FDA"/>
    <w:p w14:paraId="2A28A4E8" w14:textId="77777777" w:rsidR="000C2484" w:rsidRDefault="000C2484" w:rsidP="005E2FDA"/>
    <w:p w14:paraId="744B27B4" w14:textId="77777777" w:rsidR="000C2484" w:rsidRDefault="000C2484" w:rsidP="005E2FDA"/>
    <w:p w14:paraId="023F12EA" w14:textId="77777777" w:rsidR="000C2484" w:rsidRDefault="000C2484" w:rsidP="005E2FDA"/>
    <w:p w14:paraId="48C54B7C" w14:textId="77777777" w:rsidR="000C2484" w:rsidRDefault="000C2484" w:rsidP="005E2FDA"/>
    <w:p w14:paraId="53EDC1E5" w14:textId="77777777" w:rsidR="000C2484" w:rsidRDefault="000C2484" w:rsidP="005E2FDA"/>
    <w:p w14:paraId="6334439C" w14:textId="77777777" w:rsidR="000C2484" w:rsidRDefault="000C2484" w:rsidP="005E2FDA"/>
    <w:p w14:paraId="442D7C0B" w14:textId="46BF19C1" w:rsidR="000C2484" w:rsidRDefault="000C2484" w:rsidP="005E2FDA">
      <w:hyperlink r:id="rId24" w:history="1">
        <w:r w:rsidRPr="00B96B1E">
          <w:rPr>
            <w:rStyle w:val="Hyperlink"/>
          </w:rPr>
          <w:t>test_subwayMap_simple.html</w:t>
        </w:r>
      </w:hyperlink>
    </w:p>
    <w:p w14:paraId="67129435" w14:textId="71B20C75" w:rsidR="000C2484" w:rsidRDefault="000C2484" w:rsidP="005E2FDA">
      <w:r>
        <w:t>Initial map with rollover selection</w:t>
      </w:r>
      <w:r w:rsidR="00B5083E">
        <w:t>, rolled over downtown crossing</w:t>
      </w:r>
      <w:r>
        <w:t>.  After feedback we will add rollover context with click selection</w:t>
      </w:r>
    </w:p>
    <w:p w14:paraId="4D04C304" w14:textId="76AE0234" w:rsidR="000C2484" w:rsidRDefault="000C2484" w:rsidP="005E2FDA">
      <w:r>
        <w:rPr>
          <w:noProof/>
        </w:rPr>
        <w:drawing>
          <wp:inline distT="0" distB="0" distL="0" distR="0" wp14:anchorId="0C978326" wp14:editId="6DC5A23C">
            <wp:extent cx="3122499" cy="3168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5">
                      <a:extLst>
                        <a:ext uri="{28A0092B-C50C-407E-A947-70E740481C1C}">
                          <a14:useLocalDpi xmlns:a14="http://schemas.microsoft.com/office/drawing/2010/main" val="0"/>
                        </a:ext>
                      </a:extLst>
                    </a:blip>
                    <a:stretch>
                      <a:fillRect/>
                    </a:stretch>
                  </pic:blipFill>
                  <pic:spPr>
                    <a:xfrm>
                      <a:off x="0" y="0"/>
                      <a:ext cx="3127962" cy="3174413"/>
                    </a:xfrm>
                    <a:prstGeom prst="rect">
                      <a:avLst/>
                    </a:prstGeom>
                  </pic:spPr>
                </pic:pic>
              </a:graphicData>
            </a:graphic>
          </wp:inline>
        </w:drawing>
      </w:r>
    </w:p>
    <w:p w14:paraId="414A76B1" w14:textId="77777777" w:rsidR="00EA3690" w:rsidRPr="00EA3690" w:rsidRDefault="00EA3690" w:rsidP="00EA3690">
      <w:pPr>
        <w:pStyle w:val="Heading1"/>
      </w:pPr>
      <w:r>
        <w:lastRenderedPageBreak/>
        <w:t>Evaluation</w:t>
      </w:r>
    </w:p>
    <w:p w14:paraId="60B83CF0" w14:textId="78823BE5" w:rsidR="00890CD4" w:rsidRDefault="005E2FDA" w:rsidP="00EA3690">
      <w:r>
        <w:t>Section will be updated when we reach this stage of the process</w:t>
      </w:r>
      <w:bookmarkStart w:id="7" w:name="_GoBack"/>
      <w:bookmarkEnd w:id="7"/>
    </w:p>
    <w:sectPr w:rsidR="00890CD4" w:rsidSect="002701BD">
      <w:headerReference w:type="default" r:id="rId26"/>
      <w:footerReference w:type="default" r:id="rId27"/>
      <w:headerReference w:type="first" r:id="rId28"/>
      <w:footerReference w:type="first" r:id="rId29"/>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DABFC" w14:textId="77777777" w:rsidR="005F430A" w:rsidRDefault="005F430A" w:rsidP="00A15157">
      <w:pPr>
        <w:spacing w:after="0" w:line="240" w:lineRule="auto"/>
      </w:pPr>
      <w:r>
        <w:separator/>
      </w:r>
    </w:p>
  </w:endnote>
  <w:endnote w:type="continuationSeparator" w:id="0">
    <w:p w14:paraId="5CB4964B" w14:textId="77777777" w:rsidR="005F430A" w:rsidRDefault="005F430A"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788"/>
      <w:gridCol w:w="4788"/>
    </w:tblGrid>
    <w:tr w:rsidR="008D3240" w14:paraId="771AC0A7"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EndPr/>
          <w:sdtContent>
            <w:p w14:paraId="1556BC5D" w14:textId="77777777" w:rsidR="008D3240" w:rsidRPr="00CC2374" w:rsidRDefault="008D3240" w:rsidP="00570F73">
              <w:pPr>
                <w:pStyle w:val="Footer"/>
                <w:rPr>
                  <w:b/>
                  <w:color w:val="auto"/>
                  <w:sz w:val="24"/>
                </w:rPr>
              </w:pPr>
              <w:r>
                <w:t>CS171 Process Book</w:t>
              </w:r>
            </w:p>
          </w:sdtContent>
        </w:sdt>
      </w:tc>
      <w:tc>
        <w:tcPr>
          <w:tcW w:w="4788" w:type="dxa"/>
        </w:tcPr>
        <w:p w14:paraId="3B84F794" w14:textId="77777777" w:rsidR="008D3240" w:rsidRDefault="008D3240" w:rsidP="00570F73">
          <w:pPr>
            <w:pStyle w:val="Header-FooterRight"/>
          </w:pPr>
          <w:r>
            <w:fldChar w:fldCharType="begin"/>
          </w:r>
          <w:r>
            <w:instrText xml:space="preserve"> Page </w:instrText>
          </w:r>
          <w:r>
            <w:fldChar w:fldCharType="separate"/>
          </w:r>
          <w:r w:rsidR="00B5083E">
            <w:rPr>
              <w:noProof/>
            </w:rPr>
            <w:t>iii</w:t>
          </w:r>
          <w:r>
            <w:fldChar w:fldCharType="end"/>
          </w:r>
        </w:p>
      </w:tc>
    </w:tr>
  </w:tbl>
  <w:p w14:paraId="585DC957" w14:textId="77777777" w:rsidR="008D3240" w:rsidRDefault="008D3240" w:rsidP="006F61EB">
    <w:pPr>
      <w:pStyle w:val="NoSpacing"/>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788"/>
      <w:gridCol w:w="4788"/>
    </w:tblGrid>
    <w:tr w:rsidR="008D3240" w14:paraId="6218691E"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0E0326F0" w14:textId="77777777" w:rsidR="008D3240" w:rsidRPr="00CC2374" w:rsidRDefault="008D3240" w:rsidP="00570F73">
              <w:pPr>
                <w:pStyle w:val="Footer"/>
                <w:rPr>
                  <w:b/>
                  <w:color w:val="auto"/>
                  <w:sz w:val="24"/>
                </w:rPr>
              </w:pPr>
              <w:r>
                <w:t>CS171 Process Book</w:t>
              </w:r>
            </w:p>
          </w:sdtContent>
        </w:sdt>
      </w:tc>
      <w:tc>
        <w:tcPr>
          <w:tcW w:w="4788" w:type="dxa"/>
        </w:tcPr>
        <w:p w14:paraId="29F9755E" w14:textId="77777777" w:rsidR="008D3240" w:rsidRDefault="008D3240" w:rsidP="00570F73">
          <w:pPr>
            <w:pStyle w:val="Header-FooterRight"/>
          </w:pPr>
          <w:r>
            <w:fldChar w:fldCharType="begin"/>
          </w:r>
          <w:r>
            <w:instrText xml:space="preserve"> Page </w:instrText>
          </w:r>
          <w:r>
            <w:fldChar w:fldCharType="separate"/>
          </w:r>
          <w:r w:rsidR="00B5083E">
            <w:rPr>
              <w:noProof/>
            </w:rPr>
            <w:t>13</w:t>
          </w:r>
          <w:r>
            <w:fldChar w:fldCharType="end"/>
          </w:r>
        </w:p>
      </w:tc>
    </w:tr>
  </w:tbl>
  <w:p w14:paraId="5D859929" w14:textId="77777777" w:rsidR="008D3240" w:rsidRDefault="008D3240" w:rsidP="002701BD">
    <w:pPr>
      <w:pStyle w:val="NoSpaci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788"/>
      <w:gridCol w:w="4788"/>
    </w:tblGrid>
    <w:tr w:rsidR="008D3240" w14:paraId="076E6C2B"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77FAEA33" w14:textId="77777777" w:rsidR="008D3240" w:rsidRPr="00CC2374" w:rsidRDefault="008D3240" w:rsidP="00CC2374">
              <w:pPr>
                <w:pStyle w:val="Footer"/>
                <w:rPr>
                  <w:b/>
                  <w:color w:val="auto"/>
                  <w:sz w:val="24"/>
                </w:rPr>
              </w:pPr>
              <w:r>
                <w:t>CS171 Process Book</w:t>
              </w:r>
            </w:p>
          </w:sdtContent>
        </w:sdt>
      </w:tc>
      <w:tc>
        <w:tcPr>
          <w:tcW w:w="4788" w:type="dxa"/>
        </w:tcPr>
        <w:p w14:paraId="6FF79079" w14:textId="77777777" w:rsidR="008D3240" w:rsidRDefault="008D3240" w:rsidP="00CC2374">
          <w:pPr>
            <w:pStyle w:val="Header-FooterRight"/>
          </w:pPr>
          <w:r>
            <w:fldChar w:fldCharType="begin"/>
          </w:r>
          <w:r>
            <w:instrText xml:space="preserve"> Page </w:instrText>
          </w:r>
          <w:r>
            <w:fldChar w:fldCharType="separate"/>
          </w:r>
          <w:r w:rsidR="00B5083E">
            <w:rPr>
              <w:noProof/>
            </w:rPr>
            <w:t>1</w:t>
          </w:r>
          <w:r>
            <w:fldChar w:fldCharType="end"/>
          </w:r>
        </w:p>
      </w:tc>
    </w:tr>
  </w:tbl>
  <w:p w14:paraId="32386AFD" w14:textId="77777777" w:rsidR="008D3240" w:rsidRDefault="008D3240" w:rsidP="003411A7">
    <w:pPr>
      <w:pStyle w:val="NoSpacing"/>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EE6FF" w14:textId="77777777" w:rsidR="005F430A" w:rsidRDefault="005F430A" w:rsidP="00A15157">
      <w:pPr>
        <w:spacing w:after="0" w:line="240" w:lineRule="auto"/>
      </w:pPr>
      <w:r>
        <w:separator/>
      </w:r>
    </w:p>
  </w:footnote>
  <w:footnote w:type="continuationSeparator" w:id="0">
    <w:p w14:paraId="5BBCF81E" w14:textId="77777777" w:rsidR="005F430A" w:rsidRDefault="005F430A" w:rsidP="00A151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CFB5B" w14:textId="77777777" w:rsidR="008D3240" w:rsidRDefault="008D32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333F" w14:textId="77777777"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5"/>
  </w:num>
  <w:num w:numId="5">
    <w:abstractNumId w:val="10"/>
  </w:num>
  <w:num w:numId="6">
    <w:abstractNumId w:val="11"/>
  </w:num>
  <w:num w:numId="7">
    <w:abstractNumId w:val="6"/>
  </w:num>
  <w:num w:numId="8">
    <w:abstractNumId w:val="9"/>
  </w:num>
  <w:num w:numId="9">
    <w:abstractNumId w:val="3"/>
  </w:num>
  <w:num w:numId="10">
    <w:abstractNumId w:val="4"/>
  </w:num>
  <w:num w:numId="11">
    <w:abstractNumId w:val="8"/>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
  <w:rsids>
    <w:rsidRoot w:val="00326891"/>
    <w:rsid w:val="0002404C"/>
    <w:rsid w:val="00055249"/>
    <w:rsid w:val="00062A4B"/>
    <w:rsid w:val="00087257"/>
    <w:rsid w:val="00093131"/>
    <w:rsid w:val="000B19D1"/>
    <w:rsid w:val="000C2484"/>
    <w:rsid w:val="000D0F94"/>
    <w:rsid w:val="000D23CA"/>
    <w:rsid w:val="0012536F"/>
    <w:rsid w:val="00142DE0"/>
    <w:rsid w:val="0014438E"/>
    <w:rsid w:val="00144C46"/>
    <w:rsid w:val="00163B3D"/>
    <w:rsid w:val="00165340"/>
    <w:rsid w:val="00170E14"/>
    <w:rsid w:val="00194EA4"/>
    <w:rsid w:val="00197493"/>
    <w:rsid w:val="001A607E"/>
    <w:rsid w:val="001B255D"/>
    <w:rsid w:val="001B71C3"/>
    <w:rsid w:val="001D7D03"/>
    <w:rsid w:val="001F6D18"/>
    <w:rsid w:val="00207033"/>
    <w:rsid w:val="0021665A"/>
    <w:rsid w:val="00237EAA"/>
    <w:rsid w:val="00252A8E"/>
    <w:rsid w:val="002701BD"/>
    <w:rsid w:val="00280DC4"/>
    <w:rsid w:val="00295644"/>
    <w:rsid w:val="00295F26"/>
    <w:rsid w:val="002A2B6A"/>
    <w:rsid w:val="002E1970"/>
    <w:rsid w:val="00315CFB"/>
    <w:rsid w:val="00321FC9"/>
    <w:rsid w:val="003248C8"/>
    <w:rsid w:val="00326891"/>
    <w:rsid w:val="00340219"/>
    <w:rsid w:val="003411A7"/>
    <w:rsid w:val="003769D3"/>
    <w:rsid w:val="003956A9"/>
    <w:rsid w:val="003C18C7"/>
    <w:rsid w:val="003E62F2"/>
    <w:rsid w:val="003F78ED"/>
    <w:rsid w:val="00413231"/>
    <w:rsid w:val="00423B29"/>
    <w:rsid w:val="004502E3"/>
    <w:rsid w:val="0046608D"/>
    <w:rsid w:val="0049681E"/>
    <w:rsid w:val="004D39A4"/>
    <w:rsid w:val="004E3592"/>
    <w:rsid w:val="00503256"/>
    <w:rsid w:val="005060AB"/>
    <w:rsid w:val="005128A1"/>
    <w:rsid w:val="005230B3"/>
    <w:rsid w:val="00542F83"/>
    <w:rsid w:val="00555767"/>
    <w:rsid w:val="00564604"/>
    <w:rsid w:val="00564D40"/>
    <w:rsid w:val="005663F1"/>
    <w:rsid w:val="00570F73"/>
    <w:rsid w:val="00582E72"/>
    <w:rsid w:val="00595027"/>
    <w:rsid w:val="005B0C93"/>
    <w:rsid w:val="005C1EE9"/>
    <w:rsid w:val="005E2561"/>
    <w:rsid w:val="005E2FDA"/>
    <w:rsid w:val="005F430A"/>
    <w:rsid w:val="006271A7"/>
    <w:rsid w:val="00654459"/>
    <w:rsid w:val="0068727C"/>
    <w:rsid w:val="0069607A"/>
    <w:rsid w:val="006E1F01"/>
    <w:rsid w:val="006F61EB"/>
    <w:rsid w:val="006F71F2"/>
    <w:rsid w:val="00701417"/>
    <w:rsid w:val="007204F4"/>
    <w:rsid w:val="00727288"/>
    <w:rsid w:val="0073082C"/>
    <w:rsid w:val="00747D9B"/>
    <w:rsid w:val="007527B3"/>
    <w:rsid w:val="00775679"/>
    <w:rsid w:val="00777E9E"/>
    <w:rsid w:val="00781126"/>
    <w:rsid w:val="00782C8E"/>
    <w:rsid w:val="00783EF4"/>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C7171"/>
    <w:rsid w:val="008D3240"/>
    <w:rsid w:val="008D5A82"/>
    <w:rsid w:val="00902266"/>
    <w:rsid w:val="00911F9B"/>
    <w:rsid w:val="00914EFD"/>
    <w:rsid w:val="00926E49"/>
    <w:rsid w:val="009459CA"/>
    <w:rsid w:val="009B6A7E"/>
    <w:rsid w:val="009C213B"/>
    <w:rsid w:val="009E350B"/>
    <w:rsid w:val="00A02353"/>
    <w:rsid w:val="00A15157"/>
    <w:rsid w:val="00A16BFB"/>
    <w:rsid w:val="00A26A59"/>
    <w:rsid w:val="00A55807"/>
    <w:rsid w:val="00A66BF6"/>
    <w:rsid w:val="00A93E7E"/>
    <w:rsid w:val="00B16DD8"/>
    <w:rsid w:val="00B25B53"/>
    <w:rsid w:val="00B5083E"/>
    <w:rsid w:val="00B71480"/>
    <w:rsid w:val="00B72F62"/>
    <w:rsid w:val="00BA009E"/>
    <w:rsid w:val="00BB398B"/>
    <w:rsid w:val="00BE7A55"/>
    <w:rsid w:val="00BF20C6"/>
    <w:rsid w:val="00C014B2"/>
    <w:rsid w:val="00C161DB"/>
    <w:rsid w:val="00C20F60"/>
    <w:rsid w:val="00C26A6B"/>
    <w:rsid w:val="00C52774"/>
    <w:rsid w:val="00C6360D"/>
    <w:rsid w:val="00C77BB7"/>
    <w:rsid w:val="00C77E42"/>
    <w:rsid w:val="00CA1171"/>
    <w:rsid w:val="00CB2B49"/>
    <w:rsid w:val="00CC2374"/>
    <w:rsid w:val="00CE206B"/>
    <w:rsid w:val="00CF0CC9"/>
    <w:rsid w:val="00D17091"/>
    <w:rsid w:val="00D35B53"/>
    <w:rsid w:val="00D8199B"/>
    <w:rsid w:val="00DB162B"/>
    <w:rsid w:val="00E1547F"/>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41FBAFD1"/>
  <w15:docId w15:val="{BF67D53B-2F25-4BDD-82ED-4B3425013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0"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9"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hyperlink" Target="file:///C:/Users/SonyUser/Documents/GitHub/mbta-weather/test_subwayMap_simple.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ED7D31"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102102"/>
    <w:rsid w:val="00102102"/>
    <w:rsid w:val="00510100"/>
    <w:rsid w:val="005D19F8"/>
    <w:rsid w:val="00EC62B2"/>
    <w:rsid w:val="00F34CAA"/>
    <w:rsid w:val="00F611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ED7D31"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ED7D31"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D931E-C1C7-4FEC-9ED2-EF5D15E1F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16</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11121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Dave</cp:lastModifiedBy>
  <cp:revision>31</cp:revision>
  <cp:lastPrinted>2015-02-17T01:40:00Z</cp:lastPrinted>
  <dcterms:created xsi:type="dcterms:W3CDTF">2015-02-17T01:40:00Z</dcterms:created>
  <dcterms:modified xsi:type="dcterms:W3CDTF">2015-04-17T21:26:00Z</dcterms:modified>
  <cp:category/>
</cp:coreProperties>
</file>