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482A22">
          <w:pPr>
            <w:pStyle w:val="TOC1"/>
            <w:tabs>
              <w:tab w:val="right" w:leader="dot" w:pos="9350"/>
            </w:tabs>
            <w:rPr>
              <w:noProof/>
              <w:color w:val="auto"/>
              <w:lang w:eastAsia="ja-JP"/>
            </w:rPr>
          </w:pPr>
          <w:r w:rsidRPr="00482A22">
            <w:fldChar w:fldCharType="begin"/>
          </w:r>
          <w:r w:rsidR="006F61EB">
            <w:instrText xml:space="preserve"> TOC \o "1-3" \h \z \u </w:instrText>
          </w:r>
          <w:r w:rsidRPr="00482A22">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482A22">
            <w:rPr>
              <w:noProof/>
            </w:rPr>
            <w:fldChar w:fldCharType="begin"/>
          </w:r>
          <w:r>
            <w:rPr>
              <w:noProof/>
            </w:rPr>
            <w:instrText xml:space="preserve"> PAGEREF _Toc290911063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482A22">
            <w:rPr>
              <w:noProof/>
            </w:rPr>
            <w:fldChar w:fldCharType="begin"/>
          </w:r>
          <w:r>
            <w:rPr>
              <w:noProof/>
            </w:rPr>
            <w:instrText xml:space="preserve"> PAGEREF _Toc290911064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482A22">
            <w:rPr>
              <w:noProof/>
            </w:rPr>
            <w:fldChar w:fldCharType="begin"/>
          </w:r>
          <w:r>
            <w:rPr>
              <w:noProof/>
            </w:rPr>
            <w:instrText xml:space="preserve"> PAGEREF _Toc290911065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482A22">
            <w:rPr>
              <w:noProof/>
            </w:rPr>
            <w:fldChar w:fldCharType="begin"/>
          </w:r>
          <w:r>
            <w:rPr>
              <w:noProof/>
            </w:rPr>
            <w:instrText xml:space="preserve"> PAGEREF _Toc290911066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482A22">
            <w:rPr>
              <w:noProof/>
            </w:rPr>
            <w:fldChar w:fldCharType="begin"/>
          </w:r>
          <w:r>
            <w:rPr>
              <w:noProof/>
            </w:rPr>
            <w:instrText xml:space="preserve"> PAGEREF _Toc290911067 \h </w:instrText>
          </w:r>
          <w:r w:rsidR="00482A22">
            <w:rPr>
              <w:noProof/>
            </w:rPr>
          </w:r>
          <w:r w:rsidR="00482A22">
            <w:rPr>
              <w:noProof/>
            </w:rPr>
            <w:fldChar w:fldCharType="separate"/>
          </w:r>
          <w:r>
            <w:rPr>
              <w:noProof/>
            </w:rPr>
            <w:t>2</w:t>
          </w:r>
          <w:r w:rsidR="00482A22">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482A22">
            <w:rPr>
              <w:noProof/>
            </w:rPr>
            <w:fldChar w:fldCharType="begin"/>
          </w:r>
          <w:r>
            <w:rPr>
              <w:noProof/>
            </w:rPr>
            <w:instrText xml:space="preserve"> PAGEREF _Toc290911068 \h </w:instrText>
          </w:r>
          <w:r w:rsidR="00482A22">
            <w:rPr>
              <w:noProof/>
            </w:rPr>
          </w:r>
          <w:r w:rsidR="00482A22">
            <w:rPr>
              <w:noProof/>
            </w:rPr>
            <w:fldChar w:fldCharType="separate"/>
          </w:r>
          <w:r>
            <w:rPr>
              <w:noProof/>
            </w:rPr>
            <w:t>3</w:t>
          </w:r>
          <w:r w:rsidR="00482A22">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482A22">
            <w:rPr>
              <w:noProof/>
            </w:rPr>
            <w:fldChar w:fldCharType="begin"/>
          </w:r>
          <w:r>
            <w:rPr>
              <w:noProof/>
            </w:rPr>
            <w:instrText xml:space="preserve"> PAGEREF _Toc290911069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2"/>
            <w:tabs>
              <w:tab w:val="right" w:leader="dot" w:pos="9350"/>
            </w:tabs>
            <w:rPr>
              <w:noProof/>
              <w:lang w:eastAsia="ja-JP"/>
            </w:rPr>
          </w:pPr>
          <w:r>
            <w:rPr>
              <w:noProof/>
            </w:rPr>
            <w:t>Data</w:t>
          </w:r>
          <w:r>
            <w:rPr>
              <w:noProof/>
            </w:rPr>
            <w:tab/>
          </w:r>
          <w:r w:rsidR="00482A22">
            <w:rPr>
              <w:noProof/>
            </w:rPr>
            <w:fldChar w:fldCharType="begin"/>
          </w:r>
          <w:r>
            <w:rPr>
              <w:noProof/>
            </w:rPr>
            <w:instrText xml:space="preserve"> PAGEREF _Toc290911070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482A22">
            <w:rPr>
              <w:noProof/>
            </w:rPr>
            <w:fldChar w:fldCharType="begin"/>
          </w:r>
          <w:r>
            <w:rPr>
              <w:noProof/>
            </w:rPr>
            <w:instrText xml:space="preserve"> PAGEREF _Toc290911071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482A22">
            <w:rPr>
              <w:noProof/>
            </w:rPr>
            <w:fldChar w:fldCharType="begin"/>
          </w:r>
          <w:r>
            <w:rPr>
              <w:noProof/>
            </w:rPr>
            <w:instrText xml:space="preserve"> PAGEREF _Toc290911072 \h </w:instrText>
          </w:r>
          <w:r w:rsidR="00482A22">
            <w:rPr>
              <w:noProof/>
            </w:rPr>
          </w:r>
          <w:r w:rsidR="00482A22">
            <w:rPr>
              <w:noProof/>
            </w:rPr>
            <w:fldChar w:fldCharType="separate"/>
          </w:r>
          <w:r>
            <w:rPr>
              <w:noProof/>
            </w:rPr>
            <w:t>6</w:t>
          </w:r>
          <w:r w:rsidR="00482A22">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482A22">
            <w:rPr>
              <w:noProof/>
            </w:rPr>
            <w:fldChar w:fldCharType="begin"/>
          </w:r>
          <w:r>
            <w:rPr>
              <w:noProof/>
            </w:rPr>
            <w:instrText xml:space="preserve"> PAGEREF _Toc290911073 \h </w:instrText>
          </w:r>
          <w:r w:rsidR="00482A22">
            <w:rPr>
              <w:noProof/>
            </w:rPr>
          </w:r>
          <w:r w:rsidR="00482A22">
            <w:rPr>
              <w:noProof/>
            </w:rPr>
            <w:fldChar w:fldCharType="separate"/>
          </w:r>
          <w:r>
            <w:rPr>
              <w:noProof/>
            </w:rPr>
            <w:t>8</w:t>
          </w:r>
          <w:r w:rsidR="00482A22">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482A22">
            <w:rPr>
              <w:noProof/>
            </w:rPr>
            <w:fldChar w:fldCharType="begin"/>
          </w:r>
          <w:r>
            <w:rPr>
              <w:noProof/>
            </w:rPr>
            <w:instrText xml:space="preserve"> PAGEREF _Toc290911074 \h </w:instrText>
          </w:r>
          <w:r w:rsidR="00482A22">
            <w:rPr>
              <w:noProof/>
            </w:rPr>
          </w:r>
          <w:r w:rsidR="00482A22">
            <w:rPr>
              <w:noProof/>
            </w:rPr>
            <w:fldChar w:fldCharType="separate"/>
          </w:r>
          <w:r>
            <w:rPr>
              <w:noProof/>
            </w:rPr>
            <w:t>11</w:t>
          </w:r>
          <w:r w:rsidR="00482A22">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482A22">
            <w:rPr>
              <w:noProof/>
            </w:rPr>
            <w:fldChar w:fldCharType="begin"/>
          </w:r>
          <w:r>
            <w:rPr>
              <w:noProof/>
            </w:rPr>
            <w:instrText xml:space="preserve"> PAGEREF _Toc290911075 \h </w:instrText>
          </w:r>
          <w:r w:rsidR="00482A22">
            <w:rPr>
              <w:noProof/>
            </w:rPr>
          </w:r>
          <w:r w:rsidR="00482A22">
            <w:rPr>
              <w:noProof/>
            </w:rPr>
            <w:fldChar w:fldCharType="separate"/>
          </w:r>
          <w:r>
            <w:rPr>
              <w:noProof/>
            </w:rPr>
            <w:t>13</w:t>
          </w:r>
          <w:r w:rsidR="00482A22">
            <w:rPr>
              <w:noProof/>
            </w:rPr>
            <w:fldChar w:fldCharType="end"/>
          </w:r>
        </w:p>
        <w:p w:rsidR="006F61EB" w:rsidRDefault="00482A22">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482A22"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482A22"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482A22"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087257" w:rsidRDefault="00087257" w:rsidP="00564D40">
      <w:pPr>
        <w:pStyle w:val="ListBullet"/>
        <w:numPr>
          <w:ilvl w:val="0"/>
          <w:numId w:val="12"/>
        </w:numPr>
      </w:pPr>
      <w:r>
        <w:t>Initial Question:  How does weather affect ridership on the MBTA?</w:t>
      </w:r>
    </w:p>
    <w:p w:rsidR="00087257" w:rsidRDefault="00087257" w:rsidP="00704A08">
      <w:pPr>
        <w:pStyle w:val="ListBullet"/>
        <w:numPr>
          <w:ilvl w:val="0"/>
          <w:numId w:val="0"/>
        </w:numPr>
        <w:ind w:left="360" w:hanging="360"/>
      </w:pPr>
    </w:p>
    <w:p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xml:space="preserve">.  </w:t>
      </w:r>
      <w:r w:rsidR="00704A08">
        <w:t>We’ve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Is the morning rush hour more resilient to snowfall than the evening rush hour?</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CE206B">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CE206B"/>
    <w:p w:rsidR="00CE206B" w:rsidRDefault="00CE206B" w:rsidP="00CE206B">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46776" cy="1793449"/>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EA3690">
      <w:pPr>
        <w:rPr>
          <w:b/>
        </w:rPr>
      </w:pPr>
      <w:r w:rsidRPr="005230B3">
        <w:rPr>
          <w:b/>
        </w:rPr>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EA3690">
      <w:pPr>
        <w:rPr>
          <w:b/>
          <w:noProof/>
        </w:rPr>
      </w:pPr>
      <w:r w:rsidRPr="005230B3">
        <w:rPr>
          <w:b/>
          <w:noProof/>
        </w:rPr>
        <w:t>Initial Sketch</w:t>
      </w:r>
    </w:p>
    <w:p w:rsidR="00EA3690" w:rsidRDefault="00EA3690" w:rsidP="00EA3690">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5E2FDA" w:rsidRDefault="005E2FDA" w:rsidP="00EA3690">
      <w:r>
        <w:lastRenderedPageBreak/>
        <w:t xml:space="preserve">After prototyping our design and examining it critically, including </w:t>
      </w:r>
      <w:r w:rsidR="005230B3">
        <w:t xml:space="preserve">in </w:t>
      </w:r>
      <w:r>
        <w:t>the peer</w:t>
      </w:r>
      <w:r w:rsidR="005230B3">
        <w:t xml:space="preserve"> review design studio, the idea</w:t>
      </w:r>
      <w:r>
        <w:t xml:space="preserve"> has evolved.</w:t>
      </w:r>
    </w:p>
    <w:p w:rsidR="005E2FDA" w:rsidRDefault="005E2FDA" w:rsidP="00EA3690">
      <w:r w:rsidRPr="00B72F62">
        <w:rPr>
          <w:b/>
        </w:rPr>
        <w:t>Add the ability to view the sub selection in time</w:t>
      </w:r>
      <w:r>
        <w:br/>
        <w:t>After discussing the design with our TF, Benjy</w:t>
      </w:r>
      <w:r w:rsidR="00B72F62">
        <w:t xml:space="preserve">, it became clear that a </w:t>
      </w:r>
      <w:r w:rsidR="005230B3">
        <w:t xml:space="preserve">it would be helpful to have a </w:t>
      </w:r>
      <w:r w:rsidR="00B72F62">
        <w:t>view showing which days were being used to generate the weather adjusted ridership.  In the sketch below this is done in the top graph.  We plan to use a timeline that shows the full two years of data and highlight the days that have the selected weather.</w:t>
      </w:r>
      <w:r>
        <w:br/>
      </w:r>
      <w:r w:rsidR="00704A0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EA3690">
      <w:r w:rsidRPr="00B72F62">
        <w:rPr>
          <w:b/>
        </w:rPr>
        <w:t>Add day of week controls</w:t>
      </w:r>
      <w:r>
        <w:rPr>
          <w:b/>
        </w:rPr>
        <w:br/>
      </w:r>
      <w:r>
        <w:t>We think the user should be able to have more co</w:t>
      </w:r>
      <w:r w:rsidR="005230B3">
        <w:t>ntrol then in the initial design</w:t>
      </w:r>
      <w:r>
        <w:t>.  We considered allowing the full range of selections (show in the sketch below)</w:t>
      </w:r>
    </w:p>
    <w:p w:rsidR="00B72F62" w:rsidRDefault="00704A08" w:rsidP="00EA3690">
      <w:r>
        <w:pict>
          <v:shape id="_x0000_i1026" type="#_x0000_t75" style="width:206.7pt;height:153.3pt">
            <v:imagedata r:id="rId20" o:title="20150414_164632"/>
          </v:shape>
        </w:pict>
      </w:r>
    </w:p>
    <w:p w:rsidR="00B72F62" w:rsidRDefault="00B72F62" w:rsidP="00EA3690">
      <w:r>
        <w:lastRenderedPageBreak/>
        <w:t xml:space="preserve">However this prevents effective pre-processing of data and given our audience we </w:t>
      </w:r>
      <w:r w:rsidR="005230B3">
        <w:t>should favor clear</w:t>
      </w:r>
      <w:r>
        <w:t xml:space="preserve"> t</w:t>
      </w:r>
      <w:r w:rsidR="005230B3">
        <w:t>argeted</w:t>
      </w:r>
      <w:r>
        <w:t xml:space="preserve"> information</w:t>
      </w:r>
      <w:r w:rsidR="005230B3">
        <w:t xml:space="preserve"> over unlimited exploration</w:t>
      </w:r>
      <w:r>
        <w:t>.  Due to the size of the data we want to pre-process the data bins</w:t>
      </w:r>
      <w:r w:rsidR="005230B3">
        <w:t xml:space="preserve"> to provide timely interaction</w:t>
      </w:r>
      <w:r>
        <w:t xml:space="preserve">.  We settled on allowing a weekday / weekend selection and one weather variable at a time </w:t>
      </w:r>
    </w:p>
    <w:p w:rsidR="00B72F62" w:rsidRDefault="00B72F62" w:rsidP="00EA3690"/>
    <w:p w:rsidR="00B72F62" w:rsidRDefault="00B72F62" w:rsidP="00EA3690">
      <w:pPr>
        <w:rPr>
          <w:b/>
        </w:rPr>
      </w:pPr>
      <w:r w:rsidRPr="00B72F62">
        <w:rPr>
          <w:b/>
        </w:rPr>
        <w:t>New Sketch:</w:t>
      </w:r>
    </w:p>
    <w:p w:rsidR="009A5595" w:rsidRDefault="00B72F62" w:rsidP="00EA3690">
      <w:r>
        <w:t>We have removed the text summary pane</w:t>
      </w:r>
      <w:r w:rsidR="001020FD">
        <w:t>l</w:t>
      </w:r>
      <w:r>
        <w:t xml:space="preserve"> and now have four divisions.</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left has the controls above the map panel while the other has the controls at the bottom of the screen. </w:t>
      </w:r>
    </w:p>
    <w:p w:rsidR="005E2FDA" w:rsidRDefault="00215730" w:rsidP="00B72F62">
      <w:pPr>
        <w:jc w:val="center"/>
      </w:pPr>
      <w:r>
        <w:pict>
          <v:shape id="_x0000_i1027" type="#_x0000_t75" style="width:210.6pt;height:142.45pt">
            <v:imagedata r:id="rId21" o:title="20150414_164550"/>
          </v:shape>
        </w:pict>
      </w:r>
      <w:r w:rsidR="00B72F62">
        <w:t xml:space="preserve">     </w:t>
      </w:r>
      <w:r>
        <w:pict>
          <v:shape id="_x0000_i1028" type="#_x0000_t75" style="width:232.25pt;height:140.15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5E2FDA" w:rsidRDefault="005E2FDA" w:rsidP="005E2FDA">
      <w:r>
        <w:t>Section will be updated when we reach this stage of the process</w:t>
      </w:r>
    </w:p>
    <w:p w:rsidR="00A02353" w:rsidRDefault="00A02353" w:rsidP="005E2FDA"/>
    <w:p w:rsidR="000C2484" w:rsidRDefault="000C2484" w:rsidP="005E2FDA">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0C2484" w:rsidP="005E2FDA"/>
    <w:p w:rsidR="000C2484" w:rsidRDefault="000C2484" w:rsidP="005E2FDA"/>
    <w:p w:rsidR="000C2484" w:rsidRDefault="000C2484" w:rsidP="005E2FDA"/>
    <w:p w:rsidR="000C2484" w:rsidRDefault="000C2484" w:rsidP="005E2FDA"/>
    <w:p w:rsidR="000C2484" w:rsidRDefault="000C2484" w:rsidP="005E2FDA"/>
    <w:p w:rsidR="000C2484" w:rsidRDefault="000C2484" w:rsidP="005E2FDA"/>
    <w:p w:rsidR="000C2484" w:rsidRDefault="000C2484" w:rsidP="005E2FDA"/>
    <w:p w:rsidR="000C2484" w:rsidRDefault="00482A22" w:rsidP="005E2FDA">
      <w:hyperlink r:id="rId24" w:history="1">
        <w:r w:rsidR="000C2484" w:rsidRPr="00B96B1E">
          <w:rPr>
            <w:rStyle w:val="Hyperlink"/>
          </w:rPr>
          <w:t>test_subwayMap_simple.html</w:t>
        </w:r>
      </w:hyperlink>
    </w:p>
    <w:p w:rsidR="000C2484" w:rsidRDefault="000C2484" w:rsidP="005E2FDA">
      <w:r>
        <w:t>Initial map with rollover selection</w:t>
      </w:r>
      <w:r w:rsidR="00B5083E">
        <w:t>, rolled over downtown crossing</w:t>
      </w:r>
      <w:r>
        <w:t>.  After feedback we will add rollover context with click selection</w:t>
      </w:r>
    </w:p>
    <w:p w:rsidR="000C2484" w:rsidRDefault="000C2484" w:rsidP="005E2FDA">
      <w:r>
        <w:rPr>
          <w:noProof/>
        </w:rPr>
        <w:drawing>
          <wp:inline distT="0" distB="0" distL="0" distR="0">
            <wp:extent cx="3122499" cy="3168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7962" cy="3174413"/>
                    </a:xfrm>
                    <a:prstGeom prst="rect">
                      <a:avLst/>
                    </a:prstGeom>
                  </pic:spPr>
                </pic:pic>
              </a:graphicData>
            </a:graphic>
          </wp:inline>
        </w:drawing>
      </w:r>
    </w:p>
    <w:p w:rsidR="00EA3690" w:rsidRPr="00EA3690" w:rsidRDefault="00EA3690" w:rsidP="00EA3690">
      <w:pPr>
        <w:pStyle w:val="Heading1"/>
      </w:pPr>
      <w:bookmarkStart w:id="14" w:name="_Toc290911075"/>
      <w:r>
        <w:lastRenderedPageBreak/>
        <w:t>Evaluation</w:t>
      </w:r>
      <w:bookmarkEnd w:id="14"/>
    </w:p>
    <w:p w:rsidR="00890CD4" w:rsidRDefault="005E2FDA" w:rsidP="00EA3690">
      <w:r>
        <w:t>Section will be updated when we reach this stage of the process</w:t>
      </w:r>
    </w:p>
    <w:sectPr w:rsidR="00890CD4" w:rsidSect="002701BD">
      <w:headerReference w:type="default" r:id="rId26"/>
      <w:footerReference w:type="default" r:id="rId27"/>
      <w:headerReference w:type="first" r:id="rId28"/>
      <w:footerReference w:type="first" r:id="rId29"/>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31F8" w:rsidRDefault="003731F8" w:rsidP="00A15157">
      <w:pPr>
        <w:spacing w:after="0" w:line="240" w:lineRule="auto"/>
      </w:pPr>
      <w:r>
        <w:separator/>
      </w:r>
    </w:p>
  </w:endnote>
  <w:endnote w:type="continuationSeparator" w:id="0">
    <w:p w:rsidR="003731F8" w:rsidRDefault="003731F8"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482A22" w:rsidP="00570F73">
          <w:pPr>
            <w:pStyle w:val="Header-FooterRight"/>
          </w:pPr>
          <w:r>
            <w:fldChar w:fldCharType="begin"/>
          </w:r>
          <w:r w:rsidR="008D3240">
            <w:instrText xml:space="preserve"> Page </w:instrText>
          </w:r>
          <w:r>
            <w:fldChar w:fldCharType="separate"/>
          </w:r>
          <w:r w:rsidR="00704A08">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482A22" w:rsidP="00570F73">
          <w:pPr>
            <w:pStyle w:val="Header-FooterRight"/>
          </w:pPr>
          <w:r>
            <w:fldChar w:fldCharType="begin"/>
          </w:r>
          <w:r w:rsidR="008D3240">
            <w:instrText xml:space="preserve"> Page </w:instrText>
          </w:r>
          <w:r>
            <w:fldChar w:fldCharType="separate"/>
          </w:r>
          <w:r w:rsidR="00215730">
            <w:rPr>
              <w:noProof/>
            </w:rPr>
            <w:t>14</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482A22" w:rsidP="00CC2374">
          <w:pPr>
            <w:pStyle w:val="Header-FooterRight"/>
          </w:pPr>
          <w:r>
            <w:fldChar w:fldCharType="begin"/>
          </w:r>
          <w:r w:rsidR="008D3240">
            <w:instrText xml:space="preserve"> Page </w:instrText>
          </w:r>
          <w:r>
            <w:fldChar w:fldCharType="separate"/>
          </w:r>
          <w:r w:rsidR="00704A08">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31F8" w:rsidRDefault="003731F8" w:rsidP="00A15157">
      <w:pPr>
        <w:spacing w:after="0" w:line="240" w:lineRule="auto"/>
      </w:pPr>
      <w:r>
        <w:separator/>
      </w:r>
    </w:p>
  </w:footnote>
  <w:footnote w:type="continuationSeparator" w:id="0">
    <w:p w:rsidR="003731F8" w:rsidRDefault="003731F8" w:rsidP="00A151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5"/>
  </w:num>
  <w:num w:numId="5">
    <w:abstractNumId w:val="10"/>
  </w:num>
  <w:num w:numId="6">
    <w:abstractNumId w:val="11"/>
  </w:num>
  <w:num w:numId="7">
    <w:abstractNumId w:val="6"/>
  </w:num>
  <w:num w:numId="8">
    <w:abstractNumId w:val="9"/>
  </w:num>
  <w:num w:numId="9">
    <w:abstractNumId w:val="3"/>
  </w:num>
  <w:num w:numId="10">
    <w:abstractNumId w:val="4"/>
  </w:num>
  <w:num w:numId="11">
    <w:abstractNumId w:val="8"/>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5122">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70E14"/>
    <w:rsid w:val="00194EA4"/>
    <w:rsid w:val="00197493"/>
    <w:rsid w:val="001A607E"/>
    <w:rsid w:val="001B255D"/>
    <w:rsid w:val="001B71C3"/>
    <w:rsid w:val="001C3305"/>
    <w:rsid w:val="001D7D03"/>
    <w:rsid w:val="001F6D18"/>
    <w:rsid w:val="00207033"/>
    <w:rsid w:val="00215730"/>
    <w:rsid w:val="0021665A"/>
    <w:rsid w:val="00237EAA"/>
    <w:rsid w:val="00252A8E"/>
    <w:rsid w:val="002701BD"/>
    <w:rsid w:val="00280DC4"/>
    <w:rsid w:val="00295644"/>
    <w:rsid w:val="00295F26"/>
    <w:rsid w:val="002A2B6A"/>
    <w:rsid w:val="002E1970"/>
    <w:rsid w:val="00315CFB"/>
    <w:rsid w:val="00321FC9"/>
    <w:rsid w:val="003248C8"/>
    <w:rsid w:val="00326891"/>
    <w:rsid w:val="00340219"/>
    <w:rsid w:val="003411A7"/>
    <w:rsid w:val="003731F8"/>
    <w:rsid w:val="003769D3"/>
    <w:rsid w:val="003956A9"/>
    <w:rsid w:val="003C18C7"/>
    <w:rsid w:val="003E62F2"/>
    <w:rsid w:val="003F78ED"/>
    <w:rsid w:val="00413231"/>
    <w:rsid w:val="00423B29"/>
    <w:rsid w:val="004502E3"/>
    <w:rsid w:val="0046608D"/>
    <w:rsid w:val="00482A22"/>
    <w:rsid w:val="0049681E"/>
    <w:rsid w:val="004D39A4"/>
    <w:rsid w:val="004E3592"/>
    <w:rsid w:val="00503256"/>
    <w:rsid w:val="005060AB"/>
    <w:rsid w:val="005128A1"/>
    <w:rsid w:val="005230B3"/>
    <w:rsid w:val="00542F83"/>
    <w:rsid w:val="00555767"/>
    <w:rsid w:val="00564604"/>
    <w:rsid w:val="00564D40"/>
    <w:rsid w:val="005663F1"/>
    <w:rsid w:val="00570F73"/>
    <w:rsid w:val="00582E72"/>
    <w:rsid w:val="00595027"/>
    <w:rsid w:val="005B0C93"/>
    <w:rsid w:val="005C1EE9"/>
    <w:rsid w:val="005E2561"/>
    <w:rsid w:val="005E2FDA"/>
    <w:rsid w:val="005F430A"/>
    <w:rsid w:val="006271A7"/>
    <w:rsid w:val="00654459"/>
    <w:rsid w:val="0068727C"/>
    <w:rsid w:val="0069607A"/>
    <w:rsid w:val="006E1F01"/>
    <w:rsid w:val="006F61EB"/>
    <w:rsid w:val="006F71F2"/>
    <w:rsid w:val="00701417"/>
    <w:rsid w:val="00704A08"/>
    <w:rsid w:val="007204F4"/>
    <w:rsid w:val="00727288"/>
    <w:rsid w:val="0073082C"/>
    <w:rsid w:val="00747D9B"/>
    <w:rsid w:val="007527B3"/>
    <w:rsid w:val="00775679"/>
    <w:rsid w:val="00777E9E"/>
    <w:rsid w:val="00781126"/>
    <w:rsid w:val="00782C8E"/>
    <w:rsid w:val="00783EF4"/>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C7171"/>
    <w:rsid w:val="008D3240"/>
    <w:rsid w:val="008D5A82"/>
    <w:rsid w:val="00902266"/>
    <w:rsid w:val="00911F9B"/>
    <w:rsid w:val="00914EFD"/>
    <w:rsid w:val="00926E49"/>
    <w:rsid w:val="009459CA"/>
    <w:rsid w:val="009A5595"/>
    <w:rsid w:val="009B6A7E"/>
    <w:rsid w:val="009C213B"/>
    <w:rsid w:val="009E350B"/>
    <w:rsid w:val="00A02353"/>
    <w:rsid w:val="00A15157"/>
    <w:rsid w:val="00A16BFB"/>
    <w:rsid w:val="00A26A59"/>
    <w:rsid w:val="00A55807"/>
    <w:rsid w:val="00A66BF6"/>
    <w:rsid w:val="00A93E7E"/>
    <w:rsid w:val="00B16DD8"/>
    <w:rsid w:val="00B25B53"/>
    <w:rsid w:val="00B5083E"/>
    <w:rsid w:val="00B71480"/>
    <w:rsid w:val="00B72F62"/>
    <w:rsid w:val="00BA009E"/>
    <w:rsid w:val="00BB398B"/>
    <w:rsid w:val="00BE7A55"/>
    <w:rsid w:val="00BF20C6"/>
    <w:rsid w:val="00C014B2"/>
    <w:rsid w:val="00C161DB"/>
    <w:rsid w:val="00C20F60"/>
    <w:rsid w:val="00C26A6B"/>
    <w:rsid w:val="00C52774"/>
    <w:rsid w:val="00C6360D"/>
    <w:rsid w:val="00C77BB7"/>
    <w:rsid w:val="00C77E42"/>
    <w:rsid w:val="00CA1171"/>
    <w:rsid w:val="00CB2B49"/>
    <w:rsid w:val="00CC2374"/>
    <w:rsid w:val="00CE206B"/>
    <w:rsid w:val="00CF0CC9"/>
    <w:rsid w:val="00D17091"/>
    <w:rsid w:val="00D35B53"/>
    <w:rsid w:val="00D8199B"/>
    <w:rsid w:val="00DB162B"/>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2.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hyperlink" Target="file:///C:/Users/SonyUser/Documents/GitHub/mbta-weather/test_subwayMap_simple.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D324E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24DA1-E6A6-4271-8931-97D89BA5E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17</Pages>
  <Words>2156</Words>
  <Characters>12291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14419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34</cp:revision>
  <cp:lastPrinted>2015-02-17T01:40:00Z</cp:lastPrinted>
  <dcterms:created xsi:type="dcterms:W3CDTF">2015-02-17T01:40:00Z</dcterms:created>
  <dcterms:modified xsi:type="dcterms:W3CDTF">2015-04-24T20:44:00Z</dcterms:modified>
  <cp:category/>
</cp:coreProperties>
</file>