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sz w:val="28"/>
          <w:szCs w:val="28"/>
          <w:u w:val="single"/>
        </w:rPr>
      </w:pPr>
      <w:bookmarkStart w:colFirst="0" w:colLast="0" w:name="_qds5gghamw7b" w:id="0"/>
      <w:bookmarkEnd w:id="0"/>
      <w:r w:rsidDel="00000000" w:rsidR="00000000" w:rsidRPr="00000000">
        <w:rPr>
          <w:sz w:val="28"/>
          <w:szCs w:val="28"/>
          <w:u w:val="single"/>
          <w:rtl w:val="0"/>
        </w:rPr>
        <w:t xml:space="preserve">BLUECITY - Raspberry / ATMEGA328P -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>
          <w:sz w:val="28"/>
          <w:szCs w:val="28"/>
          <w:u w:val="single"/>
        </w:rPr>
      </w:pPr>
      <w:bookmarkStart w:colFirst="0" w:colLast="0" w:name="_ux651i8srs4k" w:id="1"/>
      <w:bookmarkEnd w:id="1"/>
      <w:r w:rsidDel="00000000" w:rsidR="00000000" w:rsidRPr="00000000">
        <w:rPr>
          <w:sz w:val="28"/>
          <w:szCs w:val="28"/>
          <w:u w:val="single"/>
          <w:rtl w:val="0"/>
        </w:rPr>
        <w:t xml:space="preserve">--MATERIALES NECESARIOS para CIRCUITO SOLAR de 12V--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1"/>
          <w:u w:val="single"/>
          <w:rtl w:val="0"/>
        </w:rPr>
        <w:t xml:space="preserve">Convertidores de Corriente Continua</w:t>
      </w:r>
      <w:r w:rsidDel="00000000" w:rsidR="00000000" w:rsidRPr="00000000">
        <w:rPr>
          <w:b w:val="1"/>
          <w:rtl w:val="0"/>
        </w:rPr>
        <w:t xml:space="preserve"> para “Parking” con 1 “BOX”: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65"/>
        <w:gridCol w:w="1695"/>
        <w:gridCol w:w="1365"/>
        <w:gridCol w:w="1155"/>
        <w:gridCol w:w="2835"/>
        <w:tblGridChange w:id="0">
          <w:tblGrid>
            <w:gridCol w:w="2565"/>
            <w:gridCol w:w="1695"/>
            <w:gridCol w:w="1365"/>
            <w:gridCol w:w="1155"/>
            <w:gridCol w:w="2835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IMAGEN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CANTIDAD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PVP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ENLACE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12v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to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5v-4A (20W)</w:t>
            </w:r>
          </w:p>
          <w:p w:rsidR="00000000" w:rsidDel="00000000" w:rsidP="00000000" w:rsidRDefault="00000000" w:rsidRPr="00000000" w14:paraId="00000010">
            <w:pPr>
              <w:widowControl w:val="0"/>
              <w:jc w:val="center"/>
              <w:rPr>
                <w:i w:val="1"/>
                <w:color w:val="f6b26b"/>
                <w:sz w:val="16"/>
                <w:szCs w:val="16"/>
              </w:rPr>
            </w:pPr>
            <w:r w:rsidDel="00000000" w:rsidR="00000000" w:rsidRPr="00000000">
              <w:rPr>
                <w:i w:val="1"/>
                <w:color w:val="f6b26b"/>
                <w:sz w:val="16"/>
                <w:szCs w:val="16"/>
                <w:rtl w:val="0"/>
              </w:rPr>
              <w:t xml:space="preserve">(Electrónica cuadro)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01172" cy="701172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172" cy="7011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7.15€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jc w:val="center"/>
              <w:rPr/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Convertidor CC de 12V a 5V-5A 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49.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12v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to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24v-3A (72W)</w:t>
            </w:r>
          </w:p>
          <w:p w:rsidR="00000000" w:rsidDel="00000000" w:rsidP="00000000" w:rsidRDefault="00000000" w:rsidRPr="00000000" w14:paraId="0000001F">
            <w:pPr>
              <w:widowControl w:val="0"/>
              <w:rPr>
                <w:i w:val="1"/>
                <w:color w:val="f6b26b"/>
                <w:sz w:val="16"/>
                <w:szCs w:val="16"/>
              </w:rPr>
            </w:pPr>
            <w:r w:rsidDel="00000000" w:rsidR="00000000" w:rsidRPr="00000000">
              <w:rPr>
                <w:i w:val="1"/>
                <w:color w:val="f6b26b"/>
                <w:sz w:val="16"/>
                <w:szCs w:val="16"/>
                <w:rtl w:val="0"/>
              </w:rPr>
              <w:t xml:space="preserve">(Electrónica BOX Físico)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03988" cy="910206"/>
                  <wp:effectExtent b="0" l="0" r="0" t="0"/>
                  <wp:docPr id="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988" cy="9102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7.50€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jc w:val="center"/>
              <w:rPr/>
            </w:pP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Convertidor CC de 12V a 24V-3A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Inversor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12V DC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E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220V AC (100W)</w:t>
            </w:r>
          </w:p>
          <w:p w:rsidR="00000000" w:rsidDel="00000000" w:rsidP="00000000" w:rsidRDefault="00000000" w:rsidRPr="00000000" w14:paraId="0000002F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6b26b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color w:val="f6b26b"/>
                <w:sz w:val="16"/>
                <w:szCs w:val="16"/>
                <w:rtl w:val="0"/>
              </w:rPr>
              <w:t xml:space="preserve">Hacia</w:t>
            </w:r>
            <w:r w:rsidDel="00000000" w:rsidR="00000000" w:rsidRPr="00000000">
              <w:rPr>
                <w:i w:val="1"/>
                <w:color w:val="f6b26b"/>
                <w:sz w:val="16"/>
                <w:szCs w:val="16"/>
                <w:rtl w:val="0"/>
              </w:rPr>
              <w:t xml:space="preserve"> toma del cargador)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08763" cy="808763"/>
                  <wp:effectExtent b="0" l="0" r="0" t="0"/>
                  <wp:docPr id="1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763" cy="8087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-Para </w:t>
      </w:r>
      <w:r w:rsidDel="00000000" w:rsidR="00000000" w:rsidRPr="00000000">
        <w:rPr>
          <w:b w:val="1"/>
          <w:rtl w:val="0"/>
        </w:rPr>
        <w:t xml:space="preserve">cada</w:t>
      </w:r>
      <w:r w:rsidDel="00000000" w:rsidR="00000000" w:rsidRPr="00000000">
        <w:rPr>
          <w:rtl w:val="0"/>
        </w:rPr>
        <w:t xml:space="preserve"> “</w:t>
      </w:r>
      <w:r w:rsidDel="00000000" w:rsidR="00000000" w:rsidRPr="00000000">
        <w:rPr>
          <w:b w:val="1"/>
          <w:rtl w:val="0"/>
        </w:rPr>
        <w:t xml:space="preserve">Parking</w:t>
      </w:r>
      <w:r w:rsidDel="00000000" w:rsidR="00000000" w:rsidRPr="00000000">
        <w:rPr>
          <w:rtl w:val="0"/>
        </w:rPr>
        <w:t xml:space="preserve">” (pudiendo</w:t>
      </w:r>
      <w:r w:rsidDel="00000000" w:rsidR="00000000" w:rsidRPr="00000000">
        <w:rPr>
          <w:b w:val="1"/>
          <w:rtl w:val="0"/>
        </w:rPr>
        <w:t xml:space="preserve"> albergar hasta 120 BOXES)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58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05"/>
        <w:gridCol w:w="2085"/>
        <w:gridCol w:w="1275"/>
        <w:gridCol w:w="1170"/>
        <w:gridCol w:w="2850"/>
        <w:tblGridChange w:id="0">
          <w:tblGrid>
            <w:gridCol w:w="2205"/>
            <w:gridCol w:w="2085"/>
            <w:gridCol w:w="1275"/>
            <w:gridCol w:w="1170"/>
            <w:gridCol w:w="285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IMAGEN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CANTIDAD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PVP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ENLACE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Raspberry Pi 3b+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42113" cy="927039"/>
                  <wp:effectExtent b="0" l="0" r="0" t="0"/>
                  <wp:docPr id="1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113" cy="9270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49.26€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Raspberry Pi 3B PLUS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MicroSD &gt;= 32Gb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8788" cy="621413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788" cy="6214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&gt;10.00€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Mirar en una tienda física mejor</w:t>
            </w:r>
          </w:p>
        </w:tc>
      </w:tr>
    </w:tbl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-Para </w:t>
      </w:r>
      <w:r w:rsidDel="00000000" w:rsidR="00000000" w:rsidRPr="00000000">
        <w:rPr>
          <w:b w:val="1"/>
          <w:rtl w:val="0"/>
        </w:rPr>
        <w:t xml:space="preserve">cada</w:t>
      </w:r>
      <w:r w:rsidDel="00000000" w:rsidR="00000000" w:rsidRPr="00000000">
        <w:rPr>
          <w:rtl w:val="0"/>
        </w:rPr>
        <w:t xml:space="preserve"> “</w:t>
      </w:r>
      <w:r w:rsidDel="00000000" w:rsidR="00000000" w:rsidRPr="00000000">
        <w:rPr>
          <w:b w:val="1"/>
          <w:rtl w:val="0"/>
        </w:rPr>
        <w:t xml:space="preserve">BOX</w:t>
      </w:r>
      <w:r w:rsidDel="00000000" w:rsidR="00000000" w:rsidRPr="00000000">
        <w:rPr>
          <w:rtl w:val="0"/>
        </w:rPr>
        <w:t xml:space="preserve">” (PARTE ELECTRÓNICA CORRESPONDIENTE AL CUADRO):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6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1875"/>
        <w:gridCol w:w="1275"/>
        <w:gridCol w:w="1605"/>
        <w:gridCol w:w="2490"/>
        <w:tblGridChange w:id="0">
          <w:tblGrid>
            <w:gridCol w:w="2370"/>
            <w:gridCol w:w="1875"/>
            <w:gridCol w:w="1275"/>
            <w:gridCol w:w="1605"/>
            <w:gridCol w:w="249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IMAGEN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CANTIDAD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PVP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ENLACE</w:t>
            </w:r>
          </w:p>
        </w:tc>
      </w:tr>
      <w:tr>
        <w:trPr>
          <w:cantSplit w:val="0"/>
          <w:trHeight w:val="335.14648437499994" w:hRule="atLeast"/>
          <w:tblHeader w:val="0"/>
        </w:trPr>
        <w:tc>
          <w:tcPr>
            <w:gridSpan w:val="5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Componentes para PCB de ATMEGA328P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ATMEGA328P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00447" cy="751612"/>
                  <wp:effectExtent b="0" l="0" r="0" t="0"/>
                  <wp:docPr id="1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447" cy="7516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Cristal 16Mhz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80188" cy="793083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188" cy="7930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Condensadores cerámicos 22pF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99238" cy="799238"/>
                  <wp:effectExtent b="0" l="0" r="0" t="0"/>
                  <wp:docPr id="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238" cy="7992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Resistencia 1/4w </w:t>
            </w:r>
          </w:p>
          <w:p w:rsidR="00000000" w:rsidDel="00000000" w:rsidP="00000000" w:rsidRDefault="00000000" w:rsidRPr="00000000" w14:paraId="0000008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220-Ohm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46863" cy="838132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863" cy="8381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38200" cy="436830"/>
                  <wp:effectExtent b="0" l="0" r="0" t="0"/>
                  <wp:docPr id="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 b="27115" l="0" r="0" t="206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4368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5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COMPONENTES PARA REALIZAR LA CONEXIÓN CON EL BOX</w:t>
            </w:r>
          </w:p>
        </w:tc>
      </w:tr>
      <w:tr>
        <w:trPr>
          <w:cantSplit w:val="0"/>
          <w:trHeight w:val="1424.61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Cables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Dupont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Male-Female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) 30cm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777044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9"/>
                          <a:srcRect b="9356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7770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2.00€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0"/>
              <w:jc w:val="center"/>
              <w:rPr/>
            </w:pPr>
            <w:hyperlink r:id="rId2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Wire Dupont [Male-to-Female] 30Cm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Módulo Arduino x6 Relés 5v to 220v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23925" cy="78681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1"/>
                          <a:srcRect b="1484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7868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5.00€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widowControl w:val="0"/>
              <w:jc w:val="center"/>
              <w:rPr/>
            </w:pPr>
            <w:hyperlink r:id="rId2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Modulo relé  6-Channel 5V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Módulo x2 Optoacopladores</w:t>
            </w:r>
          </w:p>
          <w:p w:rsidR="00000000" w:rsidDel="00000000" w:rsidP="00000000" w:rsidRDefault="00000000" w:rsidRPr="00000000" w14:paraId="000000B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24v to 5v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66775" cy="691425"/>
                  <wp:effectExtent b="0" l="0" r="0" t="0"/>
                  <wp:docPr id="1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3"/>
                          <a:srcRect b="10539" l="0" r="0" t="92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691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5.00€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widowControl w:val="0"/>
              <w:jc w:val="center"/>
              <w:rPr/>
            </w:pPr>
            <w:hyperlink r:id="rId2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Optoacopladores  24V to 5V -- 2way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 Mono" w:cs="Roboto Mono" w:eastAsia="Roboto Mono" w:hAnsi="Roboto Mono"/>
        <w:sz w:val="22"/>
        <w:szCs w:val="22"/>
        <w:lang w:val="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  <w:jc w:val="center"/>
    </w:pPr>
    <w:rPr>
      <w:sz w:val="28"/>
      <w:szCs w:val="28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jc w:val="center"/>
    </w:pPr>
    <w:rPr>
      <w:b w:val="1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  <w:jc w:val="center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240" w:lineRule="auto"/>
    </w:pPr>
    <w:rPr>
      <w:i w:val="1"/>
      <w:color w:val="4a86e8"/>
      <w:sz w:val="20"/>
      <w:szCs w:val="2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es.aliexpress.com/item/33016407275.html?spm=a2g0o.productlist.0.0.488c600e6UNWpu&amp;algo_pvid=281a888e-64b9-4068-a1ba-4e375a0e30f4&amp;algo_exp_id=281a888e-64b9-4068-a1ba-4e375a0e30f4-33&amp;pdp_ext_f=%7B%22sku_id%22%3A%2267134182425%22%7D" TargetMode="External"/><Relationship Id="rId11" Type="http://schemas.openxmlformats.org/officeDocument/2006/relationships/image" Target="media/image12.png"/><Relationship Id="rId22" Type="http://schemas.openxmlformats.org/officeDocument/2006/relationships/hyperlink" Target="https://es.aliexpress.com/item/4001233321186.html?srcSns=sns_Telegram&amp;spreadType=socialShare&amp;bizType=ProductDetail&amp;social_params=20307672240&amp;aff_fcid=0e7078b993954c5fa3a8fe434adb02e9-1630951052230-09489-_mL05da7&amp;tt=MG&amp;aff_fsk=_mL05da7&amp;aff_platform=default&amp;sk=_mL05da7&amp;aff_trace_key=0e7078b993954c5fa3a8fe434adb02e9-1630951052230-09489-_mL05da7&amp;shareId=20307672240&amp;businessType=ProductDetail&amp;platform=AE&amp;terminal_id=2567e9e878d044a88b55a4c70d87a4de" TargetMode="External"/><Relationship Id="rId10" Type="http://schemas.openxmlformats.org/officeDocument/2006/relationships/image" Target="media/image2.png"/><Relationship Id="rId21" Type="http://schemas.openxmlformats.org/officeDocument/2006/relationships/image" Target="media/image4.png"/><Relationship Id="rId13" Type="http://schemas.openxmlformats.org/officeDocument/2006/relationships/image" Target="media/image5.png"/><Relationship Id="rId24" Type="http://schemas.openxmlformats.org/officeDocument/2006/relationships/hyperlink" Target="https://es.aliexpress.com/item/1005001789900194.html?srcSns=sns_Telegram&amp;spreadType=socialShare&amp;bizType=ProductDetail&amp;social_params=20305367275&amp;aff_fcid=40520f6a20014c9eab59d51696ddc2ce-1630950703439-08160-_mqVQBuX&amp;tt=MG&amp;aff_fsk=_mqVQBuX&amp;aff_platform=default&amp;sk=_mqVQBuX&amp;aff_trace_key=40520f6a20014c9eab59d51696ddc2ce-1630950703439-08160-_mqVQBuX&amp;shareId=20305367275&amp;businessType=ProductDetail&amp;platform=AE&amp;terminal_id=2567e9e878d044a88b55a4c70d87a4de" TargetMode="External"/><Relationship Id="rId12" Type="http://schemas.openxmlformats.org/officeDocument/2006/relationships/hyperlink" Target="https://es.aliexpress.com/item/32615114907.html?spm=a2g0o.productlist.0.0.f1a3315f7eD3EZ&amp;algo_pvid=bab0fa89-d871-4fd9-b89d-05b71c5b63b8&amp;algo_exp_id=bab0fa89-d871-4fd9-b89d-05b71c5b63b8-17&amp;pdp_ext_f=%7B%22sku_id%22%3A%2264928084037%22%7D" TargetMode="External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s.aliexpress.com/item/4001187627223.html?spm=a2g0o.productlist.0.0.24707b2bmcBMVn&amp;algo_pvid=9b0b445b-7a7e-456b-9920-3c210c69a611&amp;algo_exp_id=9b0b445b-7a7e-456b-9920-3c210c69a611-26&amp;pdp_ext_f=%7B%22sku_id%22%3A%2210000015213293587%22%7D" TargetMode="External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3.png"/><Relationship Id="rId18" Type="http://schemas.openxmlformats.org/officeDocument/2006/relationships/image" Target="media/image11.png"/><Relationship Id="rId7" Type="http://schemas.openxmlformats.org/officeDocument/2006/relationships/hyperlink" Target="https://es.aliexpress.com/item/32676859440.html?spm=a2g0o.productlist.0.0.7e594e660hZmrP&amp;algo_pvid=d6bd0c0c-2770-4db1-8241-adced38386e8&amp;algo_exp_id=d6bd0c0c-2770-4db1-8241-adced38386e8-1&amp;pdp_ext_f=%7B%22sku_id%22%3A%2267143820051%22%7D" TargetMode="External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