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8E3C" w14:textId="634B1DD1" w:rsidR="00B54962" w:rsidRDefault="00B11417">
      <w:r>
        <w:t>1</w:t>
      </w:r>
      <w:r w:rsidRPr="00B11417">
        <w:rPr>
          <w:vertAlign w:val="superscript"/>
        </w:rPr>
        <w:t>st</w:t>
      </w:r>
      <w:r>
        <w:t xml:space="preserve"> step</w:t>
      </w:r>
    </w:p>
    <w:p w14:paraId="53C3BFB4" w14:textId="391AEA61" w:rsidR="00B11417" w:rsidRDefault="00B11417">
      <w:r w:rsidRPr="00B11417">
        <w:rPr>
          <w:noProof/>
        </w:rPr>
        <w:drawing>
          <wp:inline distT="0" distB="0" distL="0" distR="0" wp14:anchorId="3D696D29" wp14:editId="401D24D6">
            <wp:extent cx="5943600" cy="27114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D66" w14:textId="5DA60094" w:rsidR="00B11417" w:rsidRDefault="00B11417">
      <w:r>
        <w:t>2</w:t>
      </w:r>
      <w:r w:rsidRPr="00B11417">
        <w:rPr>
          <w:vertAlign w:val="superscript"/>
        </w:rPr>
        <w:t>nd</w:t>
      </w:r>
      <w:r>
        <w:t xml:space="preserve"> step</w:t>
      </w:r>
    </w:p>
    <w:p w14:paraId="44712101" w14:textId="054E4020" w:rsidR="00B11417" w:rsidRDefault="00B11417">
      <w:r w:rsidRPr="00B11417">
        <w:rPr>
          <w:noProof/>
        </w:rPr>
        <w:drawing>
          <wp:inline distT="0" distB="0" distL="0" distR="0" wp14:anchorId="733E677D" wp14:editId="2116DDF8">
            <wp:extent cx="5943600" cy="3122295"/>
            <wp:effectExtent l="0" t="0" r="0" b="190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49D" w14:textId="3763AC39" w:rsidR="00B11417" w:rsidRDefault="00B11417"/>
    <w:p w14:paraId="76F4E591" w14:textId="1DA077A6" w:rsidR="00B11417" w:rsidRDefault="00B11417">
      <w:r>
        <w:t>Used files:</w:t>
      </w:r>
    </w:p>
    <w:p w14:paraId="301AD839" w14:textId="2E6F726A" w:rsidR="00B11417" w:rsidRDefault="00B11417">
      <w:r>
        <w:object w:dxaOrig="1503" w:dyaOrig="982" w14:anchorId="563BBE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6" o:title=""/>
          </v:shape>
          <o:OLEObject Type="Embed" ProgID="Package" ShapeID="_x0000_i1025" DrawAspect="Icon" ObjectID="_1737488369" r:id="rId7"/>
        </w:object>
      </w:r>
      <w:r>
        <w:object w:dxaOrig="1503" w:dyaOrig="982" w14:anchorId="4F15A698">
          <v:shape id="_x0000_i1026" type="#_x0000_t75" style="width:75pt;height:48.75pt" o:ole="">
            <v:imagedata r:id="rId8" o:title=""/>
          </v:shape>
          <o:OLEObject Type="Embed" ProgID="Package" ShapeID="_x0000_i1026" DrawAspect="Icon" ObjectID="_1737488370" r:id="rId9"/>
        </w:object>
      </w:r>
      <w:r>
        <w:object w:dxaOrig="1503" w:dyaOrig="982" w14:anchorId="5E2AFE1F">
          <v:shape id="_x0000_i1027" type="#_x0000_t75" style="width:75pt;height:48.75pt" o:ole="">
            <v:imagedata r:id="rId10" o:title=""/>
          </v:shape>
          <o:OLEObject Type="Embed" ProgID="Package" ShapeID="_x0000_i1027" DrawAspect="Icon" ObjectID="_1737488371" r:id="rId11"/>
        </w:object>
      </w:r>
    </w:p>
    <w:p w14:paraId="0485084E" w14:textId="7E9C49DC" w:rsidR="00B11417" w:rsidRDefault="00B11417"/>
    <w:p w14:paraId="4CCA7F99" w14:textId="002E9B7F" w:rsidR="00B11417" w:rsidRDefault="00B11417">
      <w:r>
        <w:lastRenderedPageBreak/>
        <w:t>Result</w:t>
      </w:r>
    </w:p>
    <w:p w14:paraId="171014E1" w14:textId="789098FA" w:rsidR="00B11417" w:rsidRDefault="00B11417">
      <w:r w:rsidRPr="00B11417">
        <w:rPr>
          <w:noProof/>
        </w:rPr>
        <w:drawing>
          <wp:inline distT="0" distB="0" distL="0" distR="0" wp14:anchorId="7F231E82" wp14:editId="4B887165">
            <wp:extent cx="5943600" cy="183261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A0B6" w14:textId="199BE1EA" w:rsidR="00065C6E" w:rsidRDefault="00065C6E">
      <w:r>
        <w:t>Verbose mode provide additional information about which folders/subfolders are available.</w:t>
      </w:r>
    </w:p>
    <w:p w14:paraId="0365D68D" w14:textId="0C369F89" w:rsidR="00065C6E" w:rsidRDefault="00065C6E">
      <w:r w:rsidRPr="00065C6E">
        <w:drawing>
          <wp:inline distT="0" distB="0" distL="0" distR="0" wp14:anchorId="11C6DBFB" wp14:editId="224CD4E8">
            <wp:extent cx="5943600" cy="3032125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FDC" w14:textId="57E184A1" w:rsidR="00065C6E" w:rsidRDefault="00065C6E">
      <w:r>
        <w:t>Note:</w:t>
      </w:r>
    </w:p>
    <w:p w14:paraId="01A9E903" w14:textId="7DABEC3E" w:rsidR="00065C6E" w:rsidRDefault="00065C6E">
      <w:r>
        <w:t>The last step is launching brute force attack against the c-panel is done by Burp Suite Community edition. As the Bur Suite is a GUI, no idea how to integrate it to Prelude Operator.</w:t>
      </w:r>
    </w:p>
    <w:sectPr w:rsidR="0006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17"/>
    <w:rsid w:val="00065C6E"/>
    <w:rsid w:val="00B11417"/>
    <w:rsid w:val="00B5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68D8"/>
  <w15:chartTrackingRefBased/>
  <w15:docId w15:val="{94FD8941-57CB-4EAD-87DD-1CCEA5FE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Alili</dc:creator>
  <cp:keywords/>
  <dc:description/>
  <cp:lastModifiedBy>Azar Alili</cp:lastModifiedBy>
  <cp:revision>2</cp:revision>
  <dcterms:created xsi:type="dcterms:W3CDTF">2023-02-09T21:06:00Z</dcterms:created>
  <dcterms:modified xsi:type="dcterms:W3CDTF">2023-02-10T04:53:00Z</dcterms:modified>
</cp:coreProperties>
</file>