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6B" w:rsidRPr="008B6103" w:rsidRDefault="00AF359D" w:rsidP="00AF359D">
      <w:pPr>
        <w:jc w:val="center"/>
        <w:rPr>
          <w:b/>
          <w:sz w:val="44"/>
          <w:szCs w:val="44"/>
        </w:rPr>
      </w:pPr>
      <w:r w:rsidRPr="008B6103">
        <w:rPr>
          <w:b/>
          <w:sz w:val="44"/>
          <w:szCs w:val="44"/>
        </w:rPr>
        <w:t xml:space="preserve">Code Review for </w:t>
      </w:r>
      <w:r w:rsidR="00EB4EA2">
        <w:rPr>
          <w:b/>
          <w:sz w:val="44"/>
          <w:szCs w:val="44"/>
        </w:rPr>
        <w:t>Viktor Polak</w:t>
      </w:r>
      <w:r w:rsidRPr="008B6103">
        <w:rPr>
          <w:b/>
          <w:sz w:val="44"/>
          <w:szCs w:val="44"/>
        </w:rPr>
        <w:t xml:space="preserve"> by </w:t>
      </w:r>
      <w:r w:rsidR="00EB4EA2">
        <w:rPr>
          <w:b/>
          <w:sz w:val="44"/>
          <w:szCs w:val="44"/>
        </w:rPr>
        <w:t>Richard Lai</w:t>
      </w:r>
    </w:p>
    <w:tbl>
      <w:tblPr>
        <w:tblStyle w:val="TableGrid"/>
        <w:tblW w:w="14261" w:type="dxa"/>
        <w:tblLook w:val="04A0" w:firstRow="1" w:lastRow="0" w:firstColumn="1" w:lastColumn="0" w:noHBand="0" w:noVBand="1"/>
      </w:tblPr>
      <w:tblGrid>
        <w:gridCol w:w="2292"/>
        <w:gridCol w:w="2946"/>
        <w:gridCol w:w="1890"/>
        <w:gridCol w:w="1530"/>
        <w:gridCol w:w="2070"/>
        <w:gridCol w:w="3533"/>
      </w:tblGrid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Default="00F95FE3" w:rsidP="00596D6B">
            <w:pPr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B6103">
              <w:rPr>
                <w:b/>
                <w:color w:val="FF0000"/>
                <w:sz w:val="28"/>
                <w:szCs w:val="28"/>
              </w:rPr>
              <w:t>Strongly Disagree</w:t>
            </w:r>
            <w:r w:rsidR="00AF359D" w:rsidRPr="008B6103">
              <w:rPr>
                <w:b/>
                <w:color w:val="FF0000"/>
                <w:sz w:val="28"/>
                <w:szCs w:val="28"/>
              </w:rPr>
              <w:t xml:space="preserve"> (0)</w:t>
            </w:r>
          </w:p>
        </w:tc>
        <w:tc>
          <w:tcPr>
            <w:tcW w:w="1890" w:type="dxa"/>
            <w:shd w:val="clear" w:color="auto" w:fill="E5B8B7" w:themeFill="accent2" w:themeFillTint="66"/>
          </w:tcPr>
          <w:p w:rsidR="00F95FE3" w:rsidRPr="00C83E8B" w:rsidRDefault="00F95FE3" w:rsidP="00F95FE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C83E8B">
              <w:rPr>
                <w:b/>
                <w:color w:val="FFFF00"/>
                <w:sz w:val="28"/>
                <w:szCs w:val="28"/>
              </w:rPr>
              <w:t>Disagree</w:t>
            </w:r>
            <w:r w:rsidR="00AF359D" w:rsidRPr="00C83E8B">
              <w:rPr>
                <w:b/>
                <w:color w:val="FFFF00"/>
                <w:sz w:val="28"/>
                <w:szCs w:val="28"/>
              </w:rPr>
              <w:t xml:space="preserve"> (1)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A6A6A6" w:themeColor="background1" w:themeShade="A6"/>
                <w:sz w:val="28"/>
                <w:szCs w:val="28"/>
              </w:rPr>
            </w:pPr>
            <w:r w:rsidRPr="008B6103">
              <w:rPr>
                <w:b/>
                <w:color w:val="A6A6A6" w:themeColor="background1" w:themeShade="A6"/>
                <w:sz w:val="28"/>
                <w:szCs w:val="28"/>
              </w:rPr>
              <w:t>Neutral</w:t>
            </w:r>
            <w:r w:rsidR="00AF359D" w:rsidRPr="008B6103">
              <w:rPr>
                <w:b/>
                <w:color w:val="A6A6A6" w:themeColor="background1" w:themeShade="A6"/>
                <w:sz w:val="28"/>
                <w:szCs w:val="28"/>
              </w:rPr>
              <w:t xml:space="preserve"> (2)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70C0"/>
                <w:sz w:val="28"/>
                <w:szCs w:val="28"/>
              </w:rPr>
              <w:t>Agree</w:t>
            </w:r>
            <w:r w:rsidR="00AF359D" w:rsidRPr="008B6103">
              <w:rPr>
                <w:b/>
                <w:color w:val="0070C0"/>
                <w:sz w:val="28"/>
                <w:szCs w:val="28"/>
              </w:rPr>
              <w:t xml:space="preserve"> (3)</w:t>
            </w:r>
          </w:p>
        </w:tc>
        <w:tc>
          <w:tcPr>
            <w:tcW w:w="3533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B050"/>
                <w:sz w:val="28"/>
                <w:szCs w:val="28"/>
              </w:rPr>
              <w:t>Strongly Agree</w:t>
            </w:r>
            <w:r w:rsidR="00AF359D" w:rsidRPr="008B6103">
              <w:rPr>
                <w:b/>
                <w:color w:val="00B050"/>
                <w:sz w:val="28"/>
                <w:szCs w:val="28"/>
              </w:rPr>
              <w:t xml:space="preserve"> (4)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Variable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F359D" w:rsidTr="008B6103">
        <w:tc>
          <w:tcPr>
            <w:tcW w:w="2292" w:type="dxa"/>
            <w:shd w:val="clear" w:color="auto" w:fill="E5B8B7" w:themeFill="accent2" w:themeFillTint="66"/>
          </w:tcPr>
          <w:p w:rsidR="00AF359D" w:rsidRPr="008B6103" w:rsidRDefault="00AF359D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File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AF359D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Consistent Coding Style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Easily Readable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Commented When Appropriate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Modular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36ED5" w:rsidTr="008B6103">
        <w:tc>
          <w:tcPr>
            <w:tcW w:w="2292" w:type="dxa"/>
            <w:shd w:val="clear" w:color="auto" w:fill="C2D69B" w:themeFill="accent3" w:themeFillTint="99"/>
          </w:tcPr>
          <w:p w:rsidR="00A36ED5" w:rsidRPr="00C83E8B" w:rsidRDefault="00A36ED5" w:rsidP="00596D6B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sz w:val="36"/>
                <w:szCs w:val="36"/>
              </w:rPr>
              <w:t>Total Score</w:t>
            </w:r>
          </w:p>
        </w:tc>
        <w:tc>
          <w:tcPr>
            <w:tcW w:w="11969" w:type="dxa"/>
            <w:gridSpan w:val="5"/>
            <w:shd w:val="clear" w:color="auto" w:fill="C2D69B" w:themeFill="accent3" w:themeFillTint="99"/>
          </w:tcPr>
          <w:p w:rsidR="00A36ED5" w:rsidRPr="00C83E8B" w:rsidRDefault="00EB4EA2" w:rsidP="00C0775D">
            <w:pPr>
              <w:rPr>
                <w:b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24</w:t>
            </w:r>
            <w:r w:rsidR="008B6103" w:rsidRPr="00C83E8B">
              <w:rPr>
                <w:b/>
                <w:sz w:val="36"/>
                <w:szCs w:val="36"/>
              </w:rPr>
              <w:t>/24</w:t>
            </w:r>
          </w:p>
        </w:tc>
      </w:tr>
      <w:tr w:rsidR="00F95FE3" w:rsidTr="00C83E8B">
        <w:tc>
          <w:tcPr>
            <w:tcW w:w="2292" w:type="dxa"/>
            <w:shd w:val="clear" w:color="auto" w:fill="8DB3E2" w:themeFill="text2" w:themeFillTint="66"/>
          </w:tcPr>
          <w:p w:rsidR="00F95FE3" w:rsidRPr="00C83E8B" w:rsidRDefault="00F95FE3" w:rsidP="00596D6B">
            <w:pPr>
              <w:rPr>
                <w:b/>
                <w:sz w:val="28"/>
                <w:szCs w:val="28"/>
              </w:rPr>
            </w:pPr>
            <w:r w:rsidRPr="00C83E8B">
              <w:rPr>
                <w:b/>
                <w:sz w:val="28"/>
                <w:szCs w:val="28"/>
              </w:rPr>
              <w:t xml:space="preserve">Errors/Warnings Raised </w:t>
            </w:r>
          </w:p>
        </w:tc>
        <w:tc>
          <w:tcPr>
            <w:tcW w:w="11969" w:type="dxa"/>
            <w:gridSpan w:val="5"/>
            <w:shd w:val="clear" w:color="auto" w:fill="8DB3E2" w:themeFill="text2" w:themeFillTint="66"/>
          </w:tcPr>
          <w:p w:rsidR="00F95FE3" w:rsidRPr="00C83E8B" w:rsidRDefault="00AF359D" w:rsidP="00596D6B">
            <w:pPr>
              <w:rPr>
                <w:b/>
                <w:sz w:val="24"/>
                <w:szCs w:val="24"/>
              </w:rPr>
            </w:pPr>
            <w:r w:rsidRPr="00C83E8B">
              <w:rPr>
                <w:b/>
                <w:sz w:val="24"/>
                <w:szCs w:val="24"/>
              </w:rPr>
              <w:t>0/0</w:t>
            </w:r>
          </w:p>
        </w:tc>
      </w:tr>
      <w:tr w:rsidR="00F95FE3" w:rsidTr="00C83E8B">
        <w:tc>
          <w:tcPr>
            <w:tcW w:w="2292" w:type="dxa"/>
            <w:shd w:val="clear" w:color="auto" w:fill="FFFFFF" w:themeFill="background1"/>
          </w:tcPr>
          <w:p w:rsidR="00F95FE3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Relates to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Pr="008B6103" w:rsidRDefault="008B6103" w:rsidP="00596D6B">
            <w:pPr>
              <w:rPr>
                <w:b/>
                <w:color w:val="943634" w:themeColor="accent2" w:themeShade="BF"/>
                <w:sz w:val="24"/>
                <w:szCs w:val="24"/>
              </w:rPr>
            </w:pPr>
            <w:r w:rsidRPr="008B6103">
              <w:rPr>
                <w:b/>
                <w:color w:val="943634" w:themeColor="accent2" w:themeShade="BF"/>
                <w:sz w:val="24"/>
                <w:szCs w:val="24"/>
              </w:rPr>
              <w:t xml:space="preserve">Shared Library </w:t>
            </w:r>
            <w:r w:rsidR="00C83E8B">
              <w:rPr>
                <w:b/>
                <w:color w:val="943634" w:themeColor="accent2" w:themeShade="BF"/>
                <w:sz w:val="24"/>
                <w:szCs w:val="24"/>
              </w:rPr>
              <w:t>– None.</w:t>
            </w:r>
          </w:p>
          <w:p w:rsidR="00AF359D" w:rsidRPr="008B6103" w:rsidRDefault="008B6103" w:rsidP="00596D6B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 xml:space="preserve">Smartwatch Administrator 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 xml:space="preserve">– </w:t>
            </w:r>
            <w:r w:rsidR="00EB4EA2">
              <w:rPr>
                <w:b/>
                <w:color w:val="76923C" w:themeColor="accent3" w:themeShade="BF"/>
                <w:sz w:val="24"/>
                <w:szCs w:val="24"/>
              </w:rPr>
              <w:t>None.</w:t>
            </w:r>
          </w:p>
          <w:p w:rsidR="008B6103" w:rsidRDefault="008B6103" w:rsidP="00EB4EA2">
            <w:pPr>
              <w:rPr>
                <w:b/>
                <w:sz w:val="24"/>
                <w:szCs w:val="24"/>
              </w:rPr>
            </w:pPr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 xml:space="preserve">Smartwatch Client – </w:t>
            </w:r>
            <w:r w:rsidR="00EB4EA2">
              <w:rPr>
                <w:b/>
                <w:color w:val="365F91" w:themeColor="accent1" w:themeShade="BF"/>
                <w:sz w:val="24"/>
                <w:szCs w:val="24"/>
              </w:rPr>
              <w:t>CardTable.java and MemoryGame.java</w:t>
            </w:r>
          </w:p>
        </w:tc>
      </w:tr>
      <w:tr w:rsidR="00AF359D" w:rsidTr="00C83E8B">
        <w:tc>
          <w:tcPr>
            <w:tcW w:w="2292" w:type="dxa"/>
            <w:shd w:val="clear" w:color="auto" w:fill="FFFFFF" w:themeFill="background1"/>
          </w:tcPr>
          <w:p w:rsidR="00AF359D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 Comments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AF359D" w:rsidRDefault="00EB4EA2" w:rsidP="00EB4E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Good code, easily readable and useful comments.</w:t>
            </w:r>
            <w:bookmarkStart w:id="0" w:name="_GoBack"/>
            <w:bookmarkEnd w:id="0"/>
          </w:p>
        </w:tc>
      </w:tr>
    </w:tbl>
    <w:p w:rsidR="00596D6B" w:rsidRPr="00596D6B" w:rsidRDefault="00596D6B" w:rsidP="00596D6B">
      <w:pPr>
        <w:rPr>
          <w:b/>
          <w:sz w:val="24"/>
          <w:szCs w:val="24"/>
        </w:rPr>
      </w:pPr>
    </w:p>
    <w:sectPr w:rsidR="00596D6B" w:rsidRPr="00596D6B" w:rsidSect="00F95F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6B"/>
    <w:rsid w:val="00173466"/>
    <w:rsid w:val="00596D6B"/>
    <w:rsid w:val="008B6103"/>
    <w:rsid w:val="00A36ED5"/>
    <w:rsid w:val="00AF359D"/>
    <w:rsid w:val="00C0775D"/>
    <w:rsid w:val="00C83E8B"/>
    <w:rsid w:val="00EB4EA2"/>
    <w:rsid w:val="00F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AD0A5-5A91-487B-90EB-D702DA47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BCE8F-F44A-429E-AC8B-CA6173C8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Lai</dc:creator>
  <cp:lastModifiedBy>Richard Lai</cp:lastModifiedBy>
  <cp:revision>4</cp:revision>
  <dcterms:created xsi:type="dcterms:W3CDTF">2014-09-21T21:08:00Z</dcterms:created>
  <dcterms:modified xsi:type="dcterms:W3CDTF">2014-09-22T18:41:00Z</dcterms:modified>
</cp:coreProperties>
</file>