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4"/>
          <w:rtl w:val="0"/>
        </w:rPr>
        <w:t xml:space="preserve">Code Review for Viktor Polak by Richard Lai</w:t>
      </w:r>
    </w:p>
    <w:tbl>
      <w:tblPr>
        <w:tblStyle w:val="Table1"/>
        <w:bidiVisual w:val="0"/>
        <w:tblW w:w="14261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292"/>
        <w:gridCol w:w="2946"/>
        <w:gridCol w:w="1890"/>
        <w:gridCol w:w="1530"/>
        <w:gridCol w:w="2070"/>
        <w:gridCol w:w="3533"/>
        <w:tblGridChange w:id="0">
          <w:tblGrid>
            <w:gridCol w:w="2292"/>
            <w:gridCol w:w="2946"/>
            <w:gridCol w:w="1890"/>
            <w:gridCol w:w="1530"/>
            <w:gridCol w:w="2070"/>
            <w:gridCol w:w="3533"/>
          </w:tblGrid>
        </w:tblGridChange>
      </w:tblGrid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ff0000"/>
                <w:sz w:val="28"/>
                <w:rtl w:val="0"/>
              </w:rPr>
              <w:t xml:space="preserve">Strongly Disagree (0)</w:t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ffff00"/>
                <w:sz w:val="28"/>
                <w:rtl w:val="0"/>
              </w:rPr>
              <w:t xml:space="preserve">Disagree (1)</w:t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a6a6a6"/>
                <w:sz w:val="28"/>
                <w:rtl w:val="0"/>
              </w:rPr>
              <w:t xml:space="preserve">Neutral (2)</w:t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70c0"/>
                <w:sz w:val="28"/>
                <w:rtl w:val="0"/>
              </w:rPr>
              <w:t xml:space="preserve">Agree (3)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28"/>
                <w:rtl w:val="0"/>
              </w:rPr>
              <w:t xml:space="preserve">Strongly Agree (4)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Appropriate Variable Names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Appropriate File Names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Consistent Coding Style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Easily Readable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Commented When Appropriate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e6b9b8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Modular</w:t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6b9b8"/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color w:val="00b050"/>
                <w:sz w:val="36"/>
                <w:rtl w:val="0"/>
              </w:rPr>
              <w:t xml:space="preserve">X</w:t>
            </w:r>
          </w:p>
        </w:tc>
      </w:tr>
      <w:tr>
        <w:tc>
          <w:tcPr>
            <w:shd w:fill="c3d69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6"/>
                <w:rtl w:val="0"/>
              </w:rPr>
              <w:t xml:space="preserve">Total Score</w:t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36"/>
                <w:rtl w:val="0"/>
              </w:rPr>
              <w:t xml:space="preserve">24/24</w:t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3d69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a5b6c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Errors/Warnings Raised </w:t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0/0</w:t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5b6cb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Relates to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Commit 3f5cf16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748c43"/>
                <w:sz w:val="24"/>
                <w:rtl w:val="0"/>
              </w:rPr>
              <w:t xml:space="preserve">Smartwatch Client – MemoryGameTest.java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General Comments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b w:val="1"/>
                <w:sz w:val="24"/>
                <w:rtl w:val="0"/>
              </w:rPr>
              <w:t xml:space="preserve">Commented very well, follows a specific and consistent style and easily readable. 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6838" w:h="11906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for Viktor Polak by Richard Lai.docx</dc:title>
</cp:coreProperties>
</file>