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732" w:rsidRPr="00532A6E" w:rsidRDefault="00532A6E" w:rsidP="00532A6E">
      <w:pPr>
        <w:pBdr>
          <w:top w:val="single" w:sz="4" w:space="1" w:color="auto"/>
          <w:left w:val="single" w:sz="4" w:space="4" w:color="auto"/>
          <w:bottom w:val="single" w:sz="4" w:space="1" w:color="auto"/>
          <w:right w:val="single" w:sz="4" w:space="4" w:color="auto"/>
        </w:pBdr>
        <w:jc w:val="center"/>
        <w:rPr>
          <w:rFonts w:ascii="Cambria" w:hAnsi="Cambria"/>
          <w:b/>
          <w:sz w:val="32"/>
          <w:lang w:val="fr-FR"/>
        </w:rPr>
      </w:pPr>
      <w:r w:rsidRPr="00532A6E">
        <w:rPr>
          <w:rFonts w:ascii="Cambria" w:hAnsi="Cambria"/>
          <w:b/>
          <w:sz w:val="32"/>
          <w:lang w:val="fr-FR"/>
        </w:rPr>
        <w:t>Manuel des installations nécessaires au projet JADE</w:t>
      </w:r>
    </w:p>
    <w:p w:rsidR="00887BBE" w:rsidRDefault="008F2732" w:rsidP="00887BBE">
      <w:pPr>
        <w:jc w:val="both"/>
        <w:rPr>
          <w:rFonts w:ascii="Cambria" w:hAnsi="Cambria"/>
          <w:lang w:val="fr-FR"/>
        </w:rPr>
      </w:pPr>
      <w:r w:rsidRPr="00532A6E">
        <w:rPr>
          <w:rFonts w:ascii="Cambria" w:hAnsi="Cambria"/>
          <w:lang w:val="fr-FR"/>
        </w:rPr>
        <w:t>Ce tutorial à pour objectif de décrire l’installation différents outils nécessaires au développement</w:t>
      </w:r>
      <w:r w:rsidR="00532A6E">
        <w:rPr>
          <w:rFonts w:ascii="Cambria" w:hAnsi="Cambria"/>
          <w:lang w:val="fr-FR"/>
        </w:rPr>
        <w:t xml:space="preserve"> du projet JADE (JAva Driving Experience). </w:t>
      </w:r>
      <w:r w:rsidRPr="00532A6E">
        <w:rPr>
          <w:rFonts w:ascii="Cambria" w:hAnsi="Cambria"/>
          <w:lang w:val="fr-FR"/>
        </w:rPr>
        <w:t xml:space="preserve"> </w:t>
      </w:r>
    </w:p>
    <w:p w:rsidR="00887BBE" w:rsidRDefault="00887BBE" w:rsidP="00887BBE">
      <w:pPr>
        <w:jc w:val="both"/>
        <w:rPr>
          <w:rFonts w:ascii="Cambria" w:hAnsi="Cambria"/>
          <w:lang w:val="fr-FR"/>
        </w:rPr>
      </w:pPr>
      <w:r>
        <w:rPr>
          <w:rFonts w:ascii="Cambria" w:hAnsi="Cambria"/>
          <w:lang w:val="fr-FR"/>
        </w:rPr>
        <w:t xml:space="preserve">Le projet étant utilisable sur windows ou linux, ce tutorial prévoit chacun des cas de figure. </w:t>
      </w:r>
    </w:p>
    <w:p w:rsidR="006C7245" w:rsidRDefault="006C7245" w:rsidP="00887BBE">
      <w:pPr>
        <w:jc w:val="both"/>
        <w:rPr>
          <w:rFonts w:ascii="Cambria" w:hAnsi="Cambria"/>
          <w:lang w:val="fr-FR"/>
        </w:rPr>
      </w:pPr>
    </w:p>
    <w:p w:rsidR="00881E64" w:rsidRPr="00DC0732" w:rsidRDefault="00881E64" w:rsidP="00887BBE">
      <w:pPr>
        <w:jc w:val="both"/>
        <w:rPr>
          <w:rFonts w:ascii="Cambria" w:hAnsi="Cambria"/>
          <w:b/>
          <w:sz w:val="28"/>
          <w:lang w:val="fr-FR"/>
        </w:rPr>
      </w:pPr>
      <w:r w:rsidRPr="00DC0732">
        <w:rPr>
          <w:rFonts w:ascii="Cambria" w:hAnsi="Cambria"/>
          <w:b/>
          <w:sz w:val="28"/>
          <w:lang w:val="fr-FR"/>
        </w:rPr>
        <w:t xml:space="preserve">I./ Outils de développement </w:t>
      </w:r>
    </w:p>
    <w:p w:rsidR="00881E64" w:rsidRDefault="00DC0732" w:rsidP="00887BBE">
      <w:pPr>
        <w:jc w:val="both"/>
        <w:rPr>
          <w:rFonts w:ascii="Cambria" w:hAnsi="Cambria"/>
          <w:lang w:val="fr-FR"/>
        </w:rPr>
      </w:pPr>
      <w:r>
        <w:rPr>
          <w:rFonts w:ascii="Cambria" w:hAnsi="Cambria"/>
          <w:lang w:val="fr-FR"/>
        </w:rPr>
        <w:t xml:space="preserve">Afin de réaliser l’implémentation du projet nous avons sélectionné des outils adaptés : </w:t>
      </w:r>
    </w:p>
    <w:p w:rsidR="00DC0732" w:rsidRDefault="00DC0732" w:rsidP="00DC0732">
      <w:pPr>
        <w:pStyle w:val="Paragraphedeliste"/>
        <w:numPr>
          <w:ilvl w:val="0"/>
          <w:numId w:val="6"/>
        </w:numPr>
        <w:jc w:val="both"/>
        <w:rPr>
          <w:rFonts w:ascii="Cambria" w:hAnsi="Cambria"/>
          <w:lang w:val="fr-FR"/>
        </w:rPr>
      </w:pPr>
      <w:r>
        <w:rPr>
          <w:rFonts w:ascii="Cambria" w:hAnsi="Cambria"/>
          <w:lang w:val="fr-FR"/>
        </w:rPr>
        <w:t>Java Oracle JDK 8. Le choix de cette versi</w:t>
      </w:r>
      <w:r w:rsidR="0077073C">
        <w:rPr>
          <w:rFonts w:ascii="Cambria" w:hAnsi="Cambria"/>
          <w:lang w:val="fr-FR"/>
        </w:rPr>
        <w:t>on dépend des outils utilisés. En effet, OpenDs dépend des librairies oracle et geotools n’a pas encore été adapté à la version 9 de java.</w:t>
      </w:r>
    </w:p>
    <w:p w:rsidR="00DC0732" w:rsidRDefault="00DC0732" w:rsidP="00DC0732">
      <w:pPr>
        <w:pStyle w:val="Paragraphedeliste"/>
        <w:numPr>
          <w:ilvl w:val="0"/>
          <w:numId w:val="6"/>
        </w:numPr>
        <w:jc w:val="both"/>
        <w:rPr>
          <w:rFonts w:ascii="Cambria" w:hAnsi="Cambria"/>
          <w:lang w:val="fr-FR"/>
        </w:rPr>
      </w:pPr>
      <w:r>
        <w:rPr>
          <w:rFonts w:ascii="Cambria" w:hAnsi="Cambria"/>
          <w:lang w:val="fr-FR"/>
        </w:rPr>
        <w:t>OpenDS 4.0 : Simulateur de conduite basé sur la librairie JMonkey</w:t>
      </w:r>
    </w:p>
    <w:p w:rsidR="00DC0732" w:rsidRDefault="0077073C" w:rsidP="00DC0732">
      <w:pPr>
        <w:pStyle w:val="Paragraphedeliste"/>
        <w:numPr>
          <w:ilvl w:val="0"/>
          <w:numId w:val="6"/>
        </w:numPr>
        <w:jc w:val="both"/>
        <w:rPr>
          <w:rFonts w:ascii="Cambria" w:hAnsi="Cambria"/>
          <w:lang w:val="fr-FR"/>
        </w:rPr>
      </w:pPr>
      <w:r>
        <w:rPr>
          <w:rFonts w:ascii="Cambria" w:hAnsi="Cambria"/>
          <w:lang w:val="fr-FR"/>
        </w:rPr>
        <w:t>JMonkey 4.3.2 : Librairie de développement 3D pour Java</w:t>
      </w:r>
    </w:p>
    <w:p w:rsidR="0077073C" w:rsidRDefault="0077073C" w:rsidP="00DC0732">
      <w:pPr>
        <w:pStyle w:val="Paragraphedeliste"/>
        <w:numPr>
          <w:ilvl w:val="0"/>
          <w:numId w:val="6"/>
        </w:numPr>
        <w:jc w:val="both"/>
        <w:rPr>
          <w:rFonts w:ascii="Cambria" w:hAnsi="Cambria"/>
          <w:lang w:val="fr-FR"/>
        </w:rPr>
      </w:pPr>
      <w:r>
        <w:rPr>
          <w:rFonts w:ascii="Cambria" w:hAnsi="Cambria"/>
          <w:lang w:val="fr-FR"/>
        </w:rPr>
        <w:t>Geotools 15.1 : Librairie qui permet un accès et une utilisation simplifiée de shapefiles</w:t>
      </w:r>
    </w:p>
    <w:p w:rsidR="0077073C" w:rsidRDefault="0077073C" w:rsidP="00DC0732">
      <w:pPr>
        <w:pStyle w:val="Paragraphedeliste"/>
        <w:numPr>
          <w:ilvl w:val="0"/>
          <w:numId w:val="6"/>
        </w:numPr>
        <w:jc w:val="both"/>
        <w:rPr>
          <w:rFonts w:ascii="Cambria" w:hAnsi="Cambria"/>
          <w:lang w:val="fr-FR"/>
        </w:rPr>
      </w:pPr>
      <w:r>
        <w:rPr>
          <w:rFonts w:ascii="Cambria" w:hAnsi="Cambria"/>
          <w:lang w:val="fr-FR"/>
        </w:rPr>
        <w:t>Junit 4.12 : Librairie qui permet de réaliser les tests unitaire sen java</w:t>
      </w:r>
    </w:p>
    <w:p w:rsidR="0077073C" w:rsidRDefault="0077073C" w:rsidP="00DC0732">
      <w:pPr>
        <w:pStyle w:val="Paragraphedeliste"/>
        <w:numPr>
          <w:ilvl w:val="0"/>
          <w:numId w:val="6"/>
        </w:numPr>
        <w:jc w:val="both"/>
        <w:rPr>
          <w:rFonts w:ascii="Cambria" w:hAnsi="Cambria"/>
          <w:lang w:val="fr-FR"/>
        </w:rPr>
      </w:pPr>
      <w:r>
        <w:rPr>
          <w:rFonts w:ascii="Cambria" w:hAnsi="Cambria"/>
          <w:lang w:val="fr-FR"/>
        </w:rPr>
        <w:t>Mockito : Librairie qui permet de mocker les tests unitaires</w:t>
      </w:r>
    </w:p>
    <w:p w:rsidR="0061627F" w:rsidRDefault="0061627F" w:rsidP="0061627F">
      <w:pPr>
        <w:pStyle w:val="Paragraphedeliste"/>
        <w:numPr>
          <w:ilvl w:val="0"/>
          <w:numId w:val="6"/>
        </w:numPr>
        <w:jc w:val="both"/>
        <w:rPr>
          <w:rFonts w:ascii="Cambria" w:hAnsi="Cambria"/>
          <w:lang w:val="fr-FR"/>
        </w:rPr>
      </w:pPr>
      <w:r>
        <w:rPr>
          <w:rFonts w:ascii="Cambria" w:hAnsi="Cambria"/>
          <w:lang w:val="fr-FR"/>
        </w:rPr>
        <w:t>Javadoc : Génération automatique de la documenation</w:t>
      </w:r>
    </w:p>
    <w:p w:rsidR="00FA2014" w:rsidRDefault="00FA2014" w:rsidP="0061627F">
      <w:pPr>
        <w:jc w:val="both"/>
        <w:rPr>
          <w:rFonts w:ascii="Cambria" w:hAnsi="Cambria"/>
          <w:lang w:val="fr-FR"/>
        </w:rPr>
      </w:pPr>
      <w:r>
        <w:rPr>
          <w:rFonts w:ascii="Cambria" w:hAnsi="Cambria"/>
          <w:lang w:val="fr-FR"/>
        </w:rPr>
        <w:t xml:space="preserve">La gestion de projet étant effectuée à l’aide de l’outils gradle, la plupart de ces outils seront installés comme dépendances dans le fichier build.gradle prévu à cet effet. </w:t>
      </w:r>
    </w:p>
    <w:p w:rsidR="00881E64" w:rsidRDefault="00FA2014" w:rsidP="00887BBE">
      <w:pPr>
        <w:jc w:val="both"/>
        <w:rPr>
          <w:rFonts w:ascii="Cambria" w:hAnsi="Cambria"/>
          <w:lang w:val="fr-FR"/>
        </w:rPr>
      </w:pPr>
      <w:r>
        <w:rPr>
          <w:rFonts w:ascii="Cambria" w:hAnsi="Cambria"/>
          <w:lang w:val="fr-FR"/>
        </w:rPr>
        <w:t xml:space="preserve">De même l’installation de OpenDS ne sera pas nécessaire car le projet sera intégralement inclus dans la librairie comme nous le permet la licence GNU. JMonkey est alors partie intégrante des librairies présentes dans OpenDS et ne devra pas faire partie des dépendances du projet. </w:t>
      </w:r>
    </w:p>
    <w:p w:rsidR="006C7245" w:rsidRDefault="006C7245" w:rsidP="00887BBE">
      <w:pPr>
        <w:jc w:val="both"/>
        <w:rPr>
          <w:rFonts w:ascii="Cambria" w:hAnsi="Cambria"/>
          <w:lang w:val="fr-FR"/>
        </w:rPr>
      </w:pPr>
    </w:p>
    <w:p w:rsidR="00881E64" w:rsidRPr="00DC0732" w:rsidRDefault="00881E64" w:rsidP="00887BBE">
      <w:pPr>
        <w:jc w:val="both"/>
        <w:rPr>
          <w:rFonts w:ascii="Cambria" w:hAnsi="Cambria"/>
          <w:b/>
          <w:sz w:val="28"/>
          <w:lang w:val="fr-FR"/>
        </w:rPr>
      </w:pPr>
      <w:r w:rsidRPr="00DC0732">
        <w:rPr>
          <w:rFonts w:ascii="Cambria" w:hAnsi="Cambria"/>
          <w:b/>
          <w:sz w:val="28"/>
          <w:lang w:val="fr-FR"/>
        </w:rPr>
        <w:t>II./ Installations</w:t>
      </w:r>
    </w:p>
    <w:p w:rsidR="00887BBE" w:rsidRPr="0061627F" w:rsidRDefault="0061627F" w:rsidP="0061627F">
      <w:pPr>
        <w:pStyle w:val="Paragraphedeliste"/>
        <w:numPr>
          <w:ilvl w:val="0"/>
          <w:numId w:val="7"/>
        </w:numPr>
        <w:rPr>
          <w:rFonts w:ascii="Cambria" w:hAnsi="Cambria"/>
          <w:u w:val="single"/>
          <w:lang w:val="fr-FR"/>
        </w:rPr>
      </w:pPr>
      <w:r w:rsidRPr="0061627F">
        <w:rPr>
          <w:rFonts w:ascii="Cambria" w:hAnsi="Cambria"/>
          <w:u w:val="single"/>
          <w:lang w:val="fr-FR"/>
        </w:rPr>
        <w:t>Java Oracle JDK 8</w:t>
      </w:r>
    </w:p>
    <w:p w:rsidR="0061627F" w:rsidRDefault="0061627F" w:rsidP="005A789B">
      <w:pPr>
        <w:shd w:val="clear" w:color="auto" w:fill="F2F2F2" w:themeFill="background1" w:themeFillShade="F2"/>
        <w:jc w:val="both"/>
        <w:rPr>
          <w:rFonts w:ascii="Cambria" w:hAnsi="Cambria"/>
          <w:lang w:val="fr-FR"/>
        </w:rPr>
      </w:pPr>
      <w:r>
        <w:rPr>
          <w:rFonts w:ascii="Cambria" w:hAnsi="Cambria"/>
          <w:lang w:val="fr-FR"/>
        </w:rPr>
        <w:t xml:space="preserve">Sous linux : </w:t>
      </w:r>
    </w:p>
    <w:p w:rsidR="004670C9" w:rsidRPr="006C7245" w:rsidRDefault="004670C9" w:rsidP="006C7245">
      <w:pPr>
        <w:pStyle w:val="Paragraphedeliste"/>
        <w:numPr>
          <w:ilvl w:val="0"/>
          <w:numId w:val="6"/>
        </w:numPr>
        <w:jc w:val="both"/>
        <w:rPr>
          <w:rFonts w:ascii="Cambria" w:hAnsi="Cambria"/>
          <w:lang w:val="fr-FR"/>
        </w:rPr>
      </w:pPr>
      <w:r w:rsidRPr="004670C9">
        <w:rPr>
          <w:rFonts w:ascii="Cambria" w:hAnsi="Cambria"/>
          <w:lang w:val="fr-FR"/>
        </w:rPr>
        <w:t xml:space="preserve">Suivre les étapes sur le lien suivant : </w:t>
      </w:r>
      <w:hyperlink r:id="rId6" w:history="1">
        <w:r w:rsidRPr="00FB17D2">
          <w:rPr>
            <w:rStyle w:val="Lienhypertexte"/>
            <w:rFonts w:ascii="Cambria" w:hAnsi="Cambria"/>
            <w:lang w:val="fr-FR"/>
          </w:rPr>
          <w:t>https://medium.com/coderscorner/installing-oracle-java-8-in-ubuntu-16-10-845507b13343</w:t>
        </w:r>
      </w:hyperlink>
    </w:p>
    <w:p w:rsidR="0061627F" w:rsidRDefault="0061627F" w:rsidP="005A789B">
      <w:pPr>
        <w:shd w:val="clear" w:color="auto" w:fill="F2F2F2" w:themeFill="background1" w:themeFillShade="F2"/>
        <w:jc w:val="both"/>
        <w:rPr>
          <w:rFonts w:ascii="Cambria" w:hAnsi="Cambria"/>
          <w:lang w:val="fr-FR"/>
        </w:rPr>
      </w:pPr>
      <w:r>
        <w:rPr>
          <w:rFonts w:ascii="Cambria" w:hAnsi="Cambria"/>
          <w:lang w:val="fr-FR"/>
        </w:rPr>
        <w:t xml:space="preserve">Sous windows : </w:t>
      </w:r>
    </w:p>
    <w:p w:rsidR="006C269F" w:rsidRPr="006C269F" w:rsidRDefault="006C7245" w:rsidP="006C269F">
      <w:pPr>
        <w:pStyle w:val="Paragraphedeliste"/>
        <w:numPr>
          <w:ilvl w:val="0"/>
          <w:numId w:val="6"/>
        </w:numPr>
        <w:jc w:val="both"/>
        <w:rPr>
          <w:rFonts w:ascii="Cambria" w:hAnsi="Cambria"/>
          <w:u w:val="single"/>
          <w:lang w:val="fr-FR"/>
        </w:rPr>
      </w:pPr>
      <w:r>
        <w:rPr>
          <w:rFonts w:ascii="Cambria" w:hAnsi="Cambria"/>
          <w:lang w:val="fr-FR"/>
        </w:rPr>
        <w:t>(</w:t>
      </w:r>
      <w:r w:rsidR="006C269F">
        <w:rPr>
          <w:rFonts w:ascii="Cambria" w:hAnsi="Cambria"/>
          <w:lang w:val="fr-FR"/>
        </w:rPr>
        <w:t>Pour supprimer les versions précédentes</w:t>
      </w:r>
      <w:r>
        <w:rPr>
          <w:rFonts w:ascii="Cambria" w:hAnsi="Cambria"/>
          <w:lang w:val="fr-FR"/>
        </w:rPr>
        <w:t xml:space="preserve"> afin d’éviter les conflits</w:t>
      </w:r>
      <w:r w:rsidR="006C269F">
        <w:rPr>
          <w:rFonts w:ascii="Cambria" w:hAnsi="Cambria"/>
          <w:lang w:val="fr-FR"/>
        </w:rPr>
        <w:t xml:space="preserve"> il suffit de se rendre dans le panneau de configuration, puis dans l’onglet « programmes et fonctionnalités » supprimer les versions de java qui ne correspondent pas à la version qui nous intéresse. </w:t>
      </w:r>
      <w:r>
        <w:rPr>
          <w:rFonts w:ascii="Cambria" w:hAnsi="Cambria"/>
          <w:lang w:val="fr-FR"/>
        </w:rPr>
        <w:t>)</w:t>
      </w:r>
    </w:p>
    <w:p w:rsidR="006C269F" w:rsidRPr="006C7245" w:rsidRDefault="006C269F" w:rsidP="006C7245">
      <w:pPr>
        <w:pStyle w:val="Paragraphedeliste"/>
        <w:numPr>
          <w:ilvl w:val="0"/>
          <w:numId w:val="6"/>
        </w:numPr>
        <w:jc w:val="both"/>
        <w:rPr>
          <w:rFonts w:ascii="Cambria" w:hAnsi="Cambria"/>
          <w:lang w:val="fr-FR"/>
        </w:rPr>
      </w:pPr>
      <w:r>
        <w:rPr>
          <w:rFonts w:ascii="Cambria" w:hAnsi="Cambria"/>
          <w:lang w:val="fr-FR"/>
        </w:rPr>
        <w:t>Pour installer Java </w:t>
      </w:r>
      <w:r w:rsidR="005A789B">
        <w:rPr>
          <w:rFonts w:ascii="Cambria" w:hAnsi="Cambria"/>
          <w:lang w:val="fr-FR"/>
        </w:rPr>
        <w:t>Oracle JDK 8</w:t>
      </w:r>
      <w:r w:rsidR="005A789B">
        <w:rPr>
          <w:rFonts w:ascii="Cambria" w:hAnsi="Cambria"/>
          <w:lang w:val="fr-FR"/>
        </w:rPr>
        <w:t> :</w:t>
      </w:r>
    </w:p>
    <w:p w:rsidR="006C269F" w:rsidRPr="006C7245" w:rsidRDefault="006C269F" w:rsidP="006C7245">
      <w:pPr>
        <w:pStyle w:val="Paragraphedeliste"/>
        <w:jc w:val="both"/>
        <w:rPr>
          <w:rFonts w:ascii="Cambria" w:hAnsi="Cambria"/>
          <w:lang w:val="fr-FR"/>
        </w:rPr>
      </w:pPr>
      <w:r>
        <w:rPr>
          <w:rFonts w:ascii="Cambria" w:hAnsi="Cambria"/>
          <w:lang w:val="fr-FR"/>
        </w:rPr>
        <w:t>Se rendre sur le lien :</w:t>
      </w:r>
      <w:r w:rsidR="005A789B">
        <w:rPr>
          <w:rFonts w:ascii="Cambria" w:hAnsi="Cambria"/>
          <w:lang w:val="fr-FR"/>
        </w:rPr>
        <w:tab/>
      </w:r>
      <w:r>
        <w:rPr>
          <w:rFonts w:ascii="Cambria" w:hAnsi="Cambria"/>
          <w:lang w:val="fr-FR"/>
        </w:rPr>
        <w:t xml:space="preserve"> </w:t>
      </w:r>
      <w:hyperlink r:id="rId7" w:history="1">
        <w:r w:rsidR="005A789B" w:rsidRPr="00FB17D2">
          <w:rPr>
            <w:rStyle w:val="Lienhypertexte"/>
            <w:rFonts w:ascii="Cambria" w:hAnsi="Cambria"/>
            <w:lang w:val="fr-FR"/>
          </w:rPr>
          <w:t>http://www.oracle.com/technetwork/java/javase/downloads/jdk8-downloads-2133151.html</w:t>
        </w:r>
      </w:hyperlink>
    </w:p>
    <w:p w:rsidR="006C269F" w:rsidRDefault="006C7245" w:rsidP="005A789B">
      <w:pPr>
        <w:jc w:val="both"/>
        <w:rPr>
          <w:rFonts w:ascii="Cambria" w:hAnsi="Cambria"/>
          <w:lang w:val="fr-FR"/>
        </w:rPr>
      </w:pPr>
      <w:r>
        <w:rPr>
          <w:noProof/>
        </w:rPr>
        <mc:AlternateContent>
          <mc:Choice Requires="wps">
            <w:drawing>
              <wp:anchor distT="0" distB="0" distL="114300" distR="114300" simplePos="0" relativeHeight="251663360" behindDoc="0" locked="0" layoutInCell="1" allowOverlap="1" wp14:anchorId="26087FE3" wp14:editId="2F1EE3A2">
                <wp:simplePos x="0" y="0"/>
                <wp:positionH relativeFrom="column">
                  <wp:posOffset>2349219</wp:posOffset>
                </wp:positionH>
                <wp:positionV relativeFrom="paragraph">
                  <wp:posOffset>151765</wp:posOffset>
                </wp:positionV>
                <wp:extent cx="231982" cy="223284"/>
                <wp:effectExtent l="0" t="0" r="15875" b="24765"/>
                <wp:wrapNone/>
                <wp:docPr id="9" name="Rectangle 9"/>
                <wp:cNvGraphicFramePr/>
                <a:graphic xmlns:a="http://schemas.openxmlformats.org/drawingml/2006/main">
                  <a:graphicData uri="http://schemas.microsoft.com/office/word/2010/wordprocessingShape">
                    <wps:wsp>
                      <wps:cNvSpPr/>
                      <wps:spPr>
                        <a:xfrm>
                          <a:off x="0" y="0"/>
                          <a:ext cx="231982" cy="223284"/>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328F7" id="Rectangle 9" o:spid="_x0000_s1026" style="position:absolute;margin-left:185pt;margin-top:11.95pt;width:18.25pt;height:1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" filled="f" strokecolor="red" strokeweight="1.5pt"/>
            </w:pict>
          </mc:Fallback>
        </mc:AlternateContent>
      </w:r>
      <w:r>
        <w:rPr>
          <w:noProof/>
        </w:rPr>
        <w:drawing>
          <wp:anchor distT="0" distB="0" distL="114300" distR="114300" simplePos="0" relativeHeight="251658239" behindDoc="0" locked="0" layoutInCell="1" allowOverlap="1" wp14:anchorId="3AB06380">
            <wp:simplePos x="0" y="0"/>
            <wp:positionH relativeFrom="margin">
              <wp:posOffset>318770</wp:posOffset>
            </wp:positionH>
            <wp:positionV relativeFrom="paragraph">
              <wp:posOffset>162560</wp:posOffset>
            </wp:positionV>
            <wp:extent cx="2902585" cy="1633220"/>
            <wp:effectExtent l="0" t="0" r="0" b="508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l="26677" t="27983" r="29295" b="27964"/>
                    <a:stretch/>
                  </pic:blipFill>
                  <pic:spPr bwMode="auto">
                    <a:xfrm>
                      <a:off x="0" y="0"/>
                      <a:ext cx="2902585" cy="16332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5A789B" w:rsidRDefault="006C7245" w:rsidP="006C7245">
      <w:pPr>
        <w:ind w:left="720"/>
        <w:jc w:val="both"/>
        <w:rPr>
          <w:rFonts w:ascii="Cambria" w:hAnsi="Cambria"/>
          <w:lang w:val="fr-FR"/>
        </w:rPr>
      </w:pPr>
      <w:r>
        <w:rPr>
          <w:noProof/>
        </w:rPr>
        <mc:AlternateContent>
          <mc:Choice Requires="wps">
            <w:drawing>
              <wp:anchor distT="0" distB="0" distL="114300" distR="114300" simplePos="0" relativeHeight="251659264" behindDoc="0" locked="0" layoutInCell="1" allowOverlap="1">
                <wp:simplePos x="0" y="0"/>
                <wp:positionH relativeFrom="column">
                  <wp:posOffset>944629</wp:posOffset>
                </wp:positionH>
                <wp:positionV relativeFrom="paragraph">
                  <wp:posOffset>174610</wp:posOffset>
                </wp:positionV>
                <wp:extent cx="827405" cy="143510"/>
                <wp:effectExtent l="0" t="0" r="10795" b="27940"/>
                <wp:wrapNone/>
                <wp:docPr id="2" name="Rectangle 2"/>
                <wp:cNvGraphicFramePr/>
                <a:graphic xmlns:a="http://schemas.openxmlformats.org/drawingml/2006/main">
                  <a:graphicData uri="http://schemas.microsoft.com/office/word/2010/wordprocessingShape">
                    <wps:wsp>
                      <wps:cNvSpPr/>
                      <wps:spPr>
                        <a:xfrm>
                          <a:off x="0" y="0"/>
                          <a:ext cx="827405" cy="14351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EFCEE" id="Rectangle 2" o:spid="_x0000_s1026" style="position:absolute;margin-left:74.4pt;margin-top:13.75pt;width:65.15pt;height:11.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" filled="f" strokecolor="red" strokeweight="1.5pt"/>
            </w:pict>
          </mc:Fallback>
        </mc:AlternateContent>
      </w:r>
      <w:r w:rsidR="005A789B">
        <w:rPr>
          <w:rFonts w:ascii="Cambria" w:hAnsi="Cambria"/>
          <w:lang w:val="fr-FR"/>
        </w:rPr>
        <w:t xml:space="preserve">Installer la version adaptée à la machine après avoir accepté la licence. </w:t>
      </w:r>
    </w:p>
    <w:p w:rsidR="005A789B" w:rsidRDefault="005A789B" w:rsidP="005A789B">
      <w:pPr>
        <w:jc w:val="both"/>
        <w:rPr>
          <w:rFonts w:ascii="Cambria" w:hAnsi="Cambria"/>
          <w:lang w:val="fr-FR"/>
        </w:rPr>
      </w:pPr>
      <w:r>
        <w:rPr>
          <w:rFonts w:ascii="Cambria" w:hAnsi="Cambria"/>
          <w:lang w:val="fr-FR"/>
        </w:rPr>
        <w:t xml:space="preserve">Lancer l’exécutable. </w:t>
      </w:r>
    </w:p>
    <w:p w:rsidR="005A789B" w:rsidRDefault="005A789B" w:rsidP="005A789B">
      <w:pPr>
        <w:jc w:val="both"/>
        <w:rPr>
          <w:rFonts w:ascii="Cambria" w:hAnsi="Cambria"/>
          <w:lang w:val="fr-FR"/>
        </w:rPr>
      </w:pPr>
      <w:r>
        <w:rPr>
          <w:rFonts w:ascii="Cambria" w:hAnsi="Cambria"/>
          <w:lang w:val="fr-FR"/>
        </w:rPr>
        <w:t>Suivre les instructions.</w:t>
      </w:r>
    </w:p>
    <w:p w:rsidR="004670C9" w:rsidRDefault="006C7245" w:rsidP="005A789B">
      <w:pPr>
        <w:jc w:val="both"/>
        <w:rPr>
          <w:rFonts w:ascii="Cambria" w:hAnsi="Cambria"/>
          <w:lang w:val="fr-FR"/>
        </w:rPr>
      </w:pPr>
      <w:r>
        <w:rPr>
          <w:noProof/>
        </w:rPr>
        <mc:AlternateContent>
          <mc:Choice Requires="wps">
            <w:drawing>
              <wp:anchor distT="0" distB="0" distL="114300" distR="114300" simplePos="0" relativeHeight="251661312" behindDoc="0" locked="0" layoutInCell="1" allowOverlap="1" wp14:anchorId="009259B1" wp14:editId="0987808C">
                <wp:simplePos x="0" y="0"/>
                <wp:positionH relativeFrom="column">
                  <wp:posOffset>414670</wp:posOffset>
                </wp:positionH>
                <wp:positionV relativeFrom="paragraph">
                  <wp:posOffset>212873</wp:posOffset>
                </wp:positionV>
                <wp:extent cx="2594344" cy="170121"/>
                <wp:effectExtent l="0" t="0" r="15875" b="20955"/>
                <wp:wrapNone/>
                <wp:docPr id="3" name="Rectangle 3"/>
                <wp:cNvGraphicFramePr/>
                <a:graphic xmlns:a="http://schemas.openxmlformats.org/drawingml/2006/main">
                  <a:graphicData uri="http://schemas.microsoft.com/office/word/2010/wordprocessingShape">
                    <wps:wsp>
                      <wps:cNvSpPr/>
                      <wps:spPr>
                        <a:xfrm>
                          <a:off x="0" y="0"/>
                          <a:ext cx="2594344" cy="170121"/>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E10764" id="Rectangle 3" o:spid="_x0000_s1026" style="position:absolute;margin-left:32.65pt;margin-top:16.75pt;width:204.3pt;height:13.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" filled="f" strokecolor="red" strokeweight="1.5pt"/>
            </w:pict>
          </mc:Fallback>
        </mc:AlternateContent>
      </w:r>
    </w:p>
    <w:p w:rsidR="006C7245" w:rsidRDefault="006C7245" w:rsidP="005A789B">
      <w:pPr>
        <w:jc w:val="both"/>
        <w:rPr>
          <w:rFonts w:ascii="Cambria" w:hAnsi="Cambria"/>
          <w:lang w:val="fr-FR"/>
        </w:rPr>
      </w:pPr>
    </w:p>
    <w:p w:rsidR="006C7245" w:rsidRDefault="006C7245" w:rsidP="005A789B">
      <w:pPr>
        <w:jc w:val="both"/>
        <w:rPr>
          <w:rFonts w:ascii="Cambria" w:hAnsi="Cambria"/>
          <w:lang w:val="fr-FR"/>
        </w:rPr>
      </w:pPr>
    </w:p>
    <w:p w:rsidR="004670C9" w:rsidRPr="00ED58F7" w:rsidRDefault="004670C9" w:rsidP="004670C9">
      <w:pPr>
        <w:pStyle w:val="Paragraphedeliste"/>
        <w:numPr>
          <w:ilvl w:val="0"/>
          <w:numId w:val="7"/>
        </w:numPr>
        <w:jc w:val="both"/>
        <w:rPr>
          <w:rFonts w:ascii="Cambria" w:hAnsi="Cambria"/>
          <w:u w:val="single"/>
          <w:lang w:val="fr-FR"/>
        </w:rPr>
      </w:pPr>
      <w:r w:rsidRPr="00ED58F7">
        <w:rPr>
          <w:rFonts w:ascii="Cambria" w:hAnsi="Cambria"/>
          <w:u w:val="single"/>
          <w:lang w:val="fr-FR"/>
        </w:rPr>
        <w:lastRenderedPageBreak/>
        <w:t xml:space="preserve">OpenDS 4.0 (uniquement pour des tests visuels ou de version java) </w:t>
      </w:r>
    </w:p>
    <w:p w:rsidR="00ED58F7" w:rsidRPr="00ED58F7" w:rsidRDefault="00ED58F7" w:rsidP="004670C9">
      <w:pPr>
        <w:jc w:val="both"/>
        <w:rPr>
          <w:rFonts w:ascii="Cambria" w:hAnsi="Cambria"/>
          <w:b/>
          <w:i/>
          <w:sz w:val="20"/>
          <w:lang w:val="fr-FR"/>
        </w:rPr>
      </w:pPr>
      <w:r w:rsidRPr="00ED58F7">
        <w:rPr>
          <w:rFonts w:ascii="Cambria" w:hAnsi="Cambria"/>
          <w:b/>
          <w:i/>
          <w:sz w:val="20"/>
          <w:lang w:val="fr-FR"/>
        </w:rPr>
        <w:t>Pour la visualisation</w:t>
      </w:r>
    </w:p>
    <w:p w:rsidR="004670C9" w:rsidRDefault="004670C9" w:rsidP="004670C9">
      <w:pPr>
        <w:jc w:val="both"/>
        <w:rPr>
          <w:rFonts w:ascii="Cambria" w:hAnsi="Cambria"/>
          <w:lang w:val="fr-FR"/>
        </w:rPr>
      </w:pPr>
      <w:r>
        <w:rPr>
          <w:rFonts w:ascii="Cambria" w:hAnsi="Cambria"/>
          <w:lang w:val="fr-FR"/>
        </w:rPr>
        <w:t xml:space="preserve">Se rendre sur le site : </w:t>
      </w:r>
      <w:hyperlink r:id="rId9" w:history="1">
        <w:r w:rsidRPr="00FB17D2">
          <w:rPr>
            <w:rStyle w:val="Lienhypertexte"/>
            <w:rFonts w:ascii="Cambria" w:hAnsi="Cambria"/>
            <w:lang w:val="fr-FR"/>
          </w:rPr>
          <w:t>https://www.opends.eu/community/my-profile?view=login</w:t>
        </w:r>
      </w:hyperlink>
      <w:r>
        <w:rPr>
          <w:rFonts w:ascii="Cambria" w:hAnsi="Cambria"/>
          <w:lang w:val="fr-FR"/>
        </w:rPr>
        <w:t xml:space="preserve">, afin de s’enregister sous le pseudo du projet (pseudo : jade, mdp : jade). </w:t>
      </w:r>
    </w:p>
    <w:p w:rsidR="004670C9" w:rsidRDefault="00ED58F7" w:rsidP="004670C9">
      <w:pPr>
        <w:jc w:val="both"/>
        <w:rPr>
          <w:rFonts w:ascii="Cambria" w:hAnsi="Cambria"/>
          <w:lang w:val="fr-FR"/>
        </w:rPr>
      </w:pPr>
      <w:r>
        <w:rPr>
          <w:rFonts w:ascii="Cambria" w:hAnsi="Cambria"/>
          <w:lang w:val="fr-FR"/>
        </w:rPr>
        <w:t xml:space="preserve">Puis dans l’onglet OpenDs cliquer sur download. </w:t>
      </w:r>
    </w:p>
    <w:p w:rsidR="00ED58F7" w:rsidRDefault="00ED58F7" w:rsidP="004670C9">
      <w:pPr>
        <w:jc w:val="both"/>
        <w:rPr>
          <w:rFonts w:ascii="Cambria" w:hAnsi="Cambria"/>
          <w:lang w:val="fr-FR"/>
        </w:rPr>
      </w:pPr>
      <w:r>
        <w:rPr>
          <w:rFonts w:ascii="Cambria" w:hAnsi="Cambria"/>
          <w:lang w:val="fr-FR"/>
        </w:rPr>
        <w:t xml:space="preserve">Télécharger le document ZIP de la version 4.0. </w:t>
      </w:r>
    </w:p>
    <w:p w:rsidR="00ED58F7" w:rsidRDefault="00ED58F7" w:rsidP="004670C9">
      <w:pPr>
        <w:jc w:val="both"/>
        <w:rPr>
          <w:rFonts w:ascii="Cambria" w:hAnsi="Cambria"/>
          <w:lang w:val="fr-FR"/>
        </w:rPr>
      </w:pPr>
      <w:r>
        <w:rPr>
          <w:rFonts w:ascii="Cambria" w:hAnsi="Cambria"/>
          <w:lang w:val="fr-FR"/>
        </w:rPr>
        <w:t>L’extraire et à l’intérieur du dossier lancer la commande dans un terminal</w:t>
      </w:r>
    </w:p>
    <w:p w:rsidR="00ED58F7" w:rsidRDefault="00ED58F7" w:rsidP="00ED58F7">
      <w:pPr>
        <w:pStyle w:val="Paragraphedeliste"/>
        <w:numPr>
          <w:ilvl w:val="0"/>
          <w:numId w:val="6"/>
        </w:numPr>
        <w:jc w:val="both"/>
        <w:rPr>
          <w:rFonts w:ascii="Cambria" w:hAnsi="Cambria"/>
          <w:lang w:val="fr-FR"/>
        </w:rPr>
      </w:pPr>
      <w:r>
        <w:rPr>
          <w:rFonts w:ascii="Cambria" w:hAnsi="Cambria"/>
          <w:lang w:val="fr-FR"/>
        </w:rPr>
        <w:t xml:space="preserve">start.bat </w:t>
      </w:r>
      <w:r w:rsidRPr="00ED58F7">
        <w:rPr>
          <w:rFonts w:ascii="Cambria" w:hAnsi="Cambria"/>
          <w:shd w:val="clear" w:color="auto" w:fill="F2F2F2" w:themeFill="background1" w:themeFillShade="F2"/>
          <w:lang w:val="fr-FR"/>
        </w:rPr>
        <w:t>sous windows</w:t>
      </w:r>
    </w:p>
    <w:p w:rsidR="00ED58F7" w:rsidRPr="00ED58F7" w:rsidRDefault="00ED58F7" w:rsidP="00ED58F7">
      <w:pPr>
        <w:pStyle w:val="Paragraphedeliste"/>
        <w:numPr>
          <w:ilvl w:val="0"/>
          <w:numId w:val="6"/>
        </w:numPr>
        <w:jc w:val="both"/>
        <w:rPr>
          <w:rFonts w:ascii="Cambria" w:hAnsi="Cambria"/>
          <w:lang w:val="fr-FR"/>
        </w:rPr>
      </w:pPr>
      <w:r w:rsidRPr="00ED58F7">
        <w:rPr>
          <w:rFonts w:ascii="Cambria" w:hAnsi="Cambria"/>
          <w:lang w:val="fr-FR"/>
        </w:rPr>
        <w:t xml:space="preserve">java -jar OpenDS.jar </w:t>
      </w:r>
      <w:r w:rsidRPr="00ED58F7">
        <w:rPr>
          <w:rFonts w:ascii="Cambria" w:hAnsi="Cambria"/>
          <w:shd w:val="clear" w:color="auto" w:fill="F2F2F2" w:themeFill="background1" w:themeFillShade="F2"/>
          <w:lang w:val="fr-FR"/>
        </w:rPr>
        <w:t>sous linux</w:t>
      </w:r>
    </w:p>
    <w:p w:rsidR="00ED58F7" w:rsidRDefault="00ED58F7" w:rsidP="00ED58F7">
      <w:pPr>
        <w:jc w:val="both"/>
        <w:rPr>
          <w:rFonts w:ascii="Cambria" w:hAnsi="Cambria"/>
          <w:b/>
          <w:i/>
          <w:sz w:val="20"/>
          <w:lang w:val="fr-FR"/>
        </w:rPr>
      </w:pPr>
      <w:r w:rsidRPr="00ED58F7">
        <w:rPr>
          <w:rFonts w:ascii="Cambria" w:hAnsi="Cambria"/>
          <w:b/>
          <w:i/>
          <w:sz w:val="20"/>
          <w:lang w:val="fr-FR"/>
        </w:rPr>
        <w:t>Pour l</w:t>
      </w:r>
      <w:r>
        <w:rPr>
          <w:rFonts w:ascii="Cambria" w:hAnsi="Cambria"/>
          <w:b/>
          <w:i/>
          <w:sz w:val="20"/>
          <w:lang w:val="fr-FR"/>
        </w:rPr>
        <w:t>e</w:t>
      </w:r>
      <w:r w:rsidRPr="00ED58F7">
        <w:rPr>
          <w:rFonts w:ascii="Cambria" w:hAnsi="Cambria"/>
          <w:b/>
          <w:i/>
          <w:sz w:val="20"/>
          <w:lang w:val="fr-FR"/>
        </w:rPr>
        <w:t xml:space="preserve"> </w:t>
      </w:r>
      <w:r>
        <w:rPr>
          <w:rFonts w:ascii="Cambria" w:hAnsi="Cambria"/>
          <w:b/>
          <w:i/>
          <w:sz w:val="20"/>
          <w:lang w:val="fr-FR"/>
        </w:rPr>
        <w:t>code</w:t>
      </w:r>
    </w:p>
    <w:p w:rsidR="00ED58F7" w:rsidRDefault="00ED58F7" w:rsidP="00ED58F7">
      <w:pPr>
        <w:jc w:val="both"/>
        <w:rPr>
          <w:rFonts w:ascii="Cambria" w:hAnsi="Cambria"/>
          <w:sz w:val="20"/>
          <w:lang w:val="fr-FR"/>
        </w:rPr>
      </w:pPr>
      <w:r w:rsidRPr="006C7245">
        <w:rPr>
          <w:rFonts w:ascii="Cambria" w:hAnsi="Cambria"/>
          <w:sz w:val="20"/>
          <w:lang w:val="fr-FR"/>
        </w:rPr>
        <w:t xml:space="preserve">Importer </w:t>
      </w:r>
      <w:r w:rsidR="006C7245" w:rsidRPr="006C7245">
        <w:rPr>
          <w:rFonts w:ascii="Cambria" w:hAnsi="Cambria"/>
          <w:sz w:val="20"/>
          <w:lang w:val="fr-FR"/>
        </w:rPr>
        <w:t>le code dans l</w:t>
      </w:r>
      <w:r w:rsidR="006C7245">
        <w:rPr>
          <w:rFonts w:ascii="Cambria" w:hAnsi="Cambria"/>
          <w:sz w:val="20"/>
          <w:lang w:val="fr-FR"/>
        </w:rPr>
        <w:t>’IDE.</w:t>
      </w:r>
    </w:p>
    <w:p w:rsidR="006C7245" w:rsidRPr="006C7245" w:rsidRDefault="006C7245" w:rsidP="00ED58F7">
      <w:pPr>
        <w:jc w:val="both"/>
        <w:rPr>
          <w:rFonts w:ascii="Cambria" w:hAnsi="Cambria"/>
          <w:sz w:val="20"/>
          <w:lang w:val="fr-FR"/>
        </w:rPr>
      </w:pPr>
    </w:p>
    <w:p w:rsidR="00ED58F7" w:rsidRPr="006C7245" w:rsidRDefault="006C7245" w:rsidP="00ED58F7">
      <w:pPr>
        <w:jc w:val="both"/>
        <w:rPr>
          <w:rFonts w:ascii="Cambria" w:hAnsi="Cambria"/>
          <w:b/>
          <w:sz w:val="28"/>
        </w:rPr>
      </w:pPr>
      <w:r w:rsidRPr="006C7245">
        <w:rPr>
          <w:rFonts w:ascii="Cambria" w:hAnsi="Cambria"/>
          <w:b/>
          <w:sz w:val="28"/>
        </w:rPr>
        <w:t xml:space="preserve">III./ </w:t>
      </w:r>
      <w:r w:rsidR="00ED58F7" w:rsidRPr="006C7245">
        <w:rPr>
          <w:rFonts w:ascii="Cambria" w:hAnsi="Cambria"/>
          <w:b/>
          <w:sz w:val="28"/>
        </w:rPr>
        <w:t>Trouble shooting</w:t>
      </w:r>
    </w:p>
    <w:p w:rsidR="00ED58F7" w:rsidRDefault="00ED58F7" w:rsidP="00ED58F7">
      <w:pPr>
        <w:pStyle w:val="Paragraphedeliste"/>
        <w:numPr>
          <w:ilvl w:val="0"/>
          <w:numId w:val="6"/>
        </w:numPr>
        <w:jc w:val="both"/>
        <w:rPr>
          <w:rFonts w:ascii="Cambria" w:hAnsi="Cambria"/>
          <w:sz w:val="20"/>
          <w:lang w:val="fr-FR"/>
        </w:rPr>
      </w:pPr>
      <w:r>
        <w:rPr>
          <w:rFonts w:ascii="Cambria" w:hAnsi="Cambria"/>
          <w:sz w:val="20"/>
          <w:lang w:val="fr-FR"/>
        </w:rPr>
        <w:t>SI l’editeur cherche l’open jdk supprimer la ligne VM dans</w:t>
      </w:r>
      <w:r w:rsidRPr="00ED58F7">
        <w:rPr>
          <w:rFonts w:ascii="Cambria" w:hAnsi="Cambria"/>
          <w:sz w:val="20"/>
          <w:lang w:val="fr-FR"/>
        </w:rPr>
        <w:t xml:space="preserve"> le fichier eclipse.ini dans le répertoire d’installation d’éclipse</w:t>
      </w:r>
    </w:p>
    <w:p w:rsidR="00ED58F7" w:rsidRDefault="00ED58F7" w:rsidP="00ED58F7">
      <w:pPr>
        <w:pStyle w:val="Paragraphedeliste"/>
        <w:numPr>
          <w:ilvl w:val="0"/>
          <w:numId w:val="6"/>
        </w:numPr>
        <w:jc w:val="both"/>
        <w:rPr>
          <w:rFonts w:ascii="Cambria" w:hAnsi="Cambria"/>
          <w:sz w:val="20"/>
          <w:lang w:val="fr-FR"/>
        </w:rPr>
      </w:pPr>
      <w:r>
        <w:rPr>
          <w:rFonts w:ascii="Cambria" w:hAnsi="Cambria"/>
          <w:sz w:val="20"/>
          <w:lang w:val="fr-FR"/>
        </w:rPr>
        <w:t>Droit d’accès à la librairie javafx : il faut donc mettre</w:t>
      </w:r>
      <w:r w:rsidR="006C7245">
        <w:rPr>
          <w:rFonts w:ascii="Cambria" w:hAnsi="Cambria"/>
          <w:sz w:val="20"/>
          <w:lang w:val="fr-FR"/>
        </w:rPr>
        <w:t xml:space="preserve"> (copier/coller)</w:t>
      </w:r>
      <w:r>
        <w:rPr>
          <w:rFonts w:ascii="Cambria" w:hAnsi="Cambria"/>
          <w:sz w:val="20"/>
          <w:lang w:val="fr-FR"/>
        </w:rPr>
        <w:t xml:space="preserve"> la librairie javafxrt.j</w:t>
      </w:r>
      <w:r w:rsidR="006C7245">
        <w:rPr>
          <w:rFonts w:ascii="Cambria" w:hAnsi="Cambria"/>
          <w:sz w:val="20"/>
          <w:lang w:val="fr-FR"/>
        </w:rPr>
        <w:t xml:space="preserve">ar présente dans …/jre/lib/ext/ vers le dossier lib du projet. </w:t>
      </w:r>
    </w:p>
    <w:p w:rsidR="006C7245" w:rsidRPr="00ED58F7" w:rsidRDefault="006C7245" w:rsidP="00ED58F7">
      <w:pPr>
        <w:pStyle w:val="Paragraphedeliste"/>
        <w:numPr>
          <w:ilvl w:val="0"/>
          <w:numId w:val="6"/>
        </w:numPr>
        <w:jc w:val="both"/>
        <w:rPr>
          <w:rFonts w:ascii="Cambria" w:hAnsi="Cambria"/>
          <w:sz w:val="20"/>
          <w:lang w:val="fr-FR"/>
        </w:rPr>
      </w:pPr>
      <w:r>
        <w:rPr>
          <w:rFonts w:ascii="Cambria" w:hAnsi="Cambria"/>
          <w:sz w:val="20"/>
          <w:lang w:val="fr-FR"/>
        </w:rPr>
        <w:t xml:space="preserve">… </w:t>
      </w:r>
      <w:bookmarkStart w:id="0" w:name="_GoBack"/>
      <w:bookmarkEnd w:id="0"/>
    </w:p>
    <w:p w:rsidR="00D3242A" w:rsidRPr="00ED58F7" w:rsidRDefault="00D3242A">
      <w:pPr>
        <w:rPr>
          <w:lang w:val="fr-FR"/>
        </w:rPr>
      </w:pPr>
    </w:p>
    <w:sectPr w:rsidR="00D3242A" w:rsidRPr="00ED58F7" w:rsidSect="006C724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83F72"/>
    <w:multiLevelType w:val="hybridMultilevel"/>
    <w:tmpl w:val="7382BD04"/>
    <w:lvl w:ilvl="0" w:tplc="45C855D6">
      <w:start w:val="1"/>
      <w:numFmt w:val="upperRoman"/>
      <w:lvlText w:val="%1."/>
      <w:lvlJc w:val="left"/>
      <w:pPr>
        <w:ind w:left="2988"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32DDC"/>
    <w:multiLevelType w:val="hybridMultilevel"/>
    <w:tmpl w:val="75580B24"/>
    <w:lvl w:ilvl="0" w:tplc="147423B6">
      <w:start w:val="1"/>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4F0BA5"/>
    <w:multiLevelType w:val="hybridMultilevel"/>
    <w:tmpl w:val="98F45778"/>
    <w:lvl w:ilvl="0" w:tplc="E51C1C0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BD64A6"/>
    <w:multiLevelType w:val="hybridMultilevel"/>
    <w:tmpl w:val="3C82BB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E3116D"/>
    <w:multiLevelType w:val="hybridMultilevel"/>
    <w:tmpl w:val="C768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89209A"/>
    <w:multiLevelType w:val="hybridMultilevel"/>
    <w:tmpl w:val="C7687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171337"/>
    <w:multiLevelType w:val="hybridMultilevel"/>
    <w:tmpl w:val="4164E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42A"/>
    <w:rsid w:val="00216D3F"/>
    <w:rsid w:val="0035621E"/>
    <w:rsid w:val="004670C9"/>
    <w:rsid w:val="00532A6E"/>
    <w:rsid w:val="005A789B"/>
    <w:rsid w:val="00600B63"/>
    <w:rsid w:val="0061627F"/>
    <w:rsid w:val="006B5636"/>
    <w:rsid w:val="006C269F"/>
    <w:rsid w:val="006C7245"/>
    <w:rsid w:val="0077073C"/>
    <w:rsid w:val="007B7A1F"/>
    <w:rsid w:val="00860A99"/>
    <w:rsid w:val="00881E64"/>
    <w:rsid w:val="00887BBE"/>
    <w:rsid w:val="008A721A"/>
    <w:rsid w:val="008F2732"/>
    <w:rsid w:val="00985181"/>
    <w:rsid w:val="00A14CAC"/>
    <w:rsid w:val="00A82598"/>
    <w:rsid w:val="00AC1767"/>
    <w:rsid w:val="00B112B4"/>
    <w:rsid w:val="00C01907"/>
    <w:rsid w:val="00D3242A"/>
    <w:rsid w:val="00D32718"/>
    <w:rsid w:val="00D3459F"/>
    <w:rsid w:val="00DC0732"/>
    <w:rsid w:val="00ED58F7"/>
    <w:rsid w:val="00FA2014"/>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CC35F"/>
  <w15:chartTrackingRefBased/>
  <w15:docId w15:val="{15C6DBAE-0CC0-4875-9588-F39D2AC66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2A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532A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Rouge">
    <w:name w:val="Rouge"/>
    <w:basedOn w:val="Normal"/>
    <w:link w:val="RougeCar"/>
    <w:qFormat/>
    <w:rsid w:val="00D32718"/>
    <w:pPr>
      <w:spacing w:line="276" w:lineRule="auto"/>
      <w:jc w:val="both"/>
    </w:pPr>
    <w:rPr>
      <w:rFonts w:ascii="Cambria" w:hAnsi="Cambria"/>
      <w:color w:val="FF0000"/>
    </w:rPr>
  </w:style>
  <w:style w:type="character" w:customStyle="1" w:styleId="RougeCar">
    <w:name w:val="Rouge Car"/>
    <w:basedOn w:val="Policepardfaut"/>
    <w:link w:val="Rouge"/>
    <w:rsid w:val="00D32718"/>
    <w:rPr>
      <w:rFonts w:ascii="Cambria" w:hAnsi="Cambria"/>
      <w:color w:val="FF0000"/>
      <w:lang w:val="en-US"/>
    </w:rPr>
  </w:style>
  <w:style w:type="character" w:customStyle="1" w:styleId="Titre1Car">
    <w:name w:val="Titre 1 Car"/>
    <w:basedOn w:val="Policepardfaut"/>
    <w:link w:val="Titre1"/>
    <w:uiPriority w:val="9"/>
    <w:rsid w:val="00532A6E"/>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532A6E"/>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887BBE"/>
    <w:pPr>
      <w:outlineLvl w:val="9"/>
    </w:pPr>
  </w:style>
  <w:style w:type="paragraph" w:styleId="TM1">
    <w:name w:val="toc 1"/>
    <w:basedOn w:val="Normal"/>
    <w:next w:val="Normal"/>
    <w:autoRedefine/>
    <w:uiPriority w:val="39"/>
    <w:unhideWhenUsed/>
    <w:rsid w:val="00887BBE"/>
    <w:pPr>
      <w:spacing w:after="100"/>
    </w:pPr>
  </w:style>
  <w:style w:type="paragraph" w:styleId="TM2">
    <w:name w:val="toc 2"/>
    <w:basedOn w:val="Normal"/>
    <w:next w:val="Normal"/>
    <w:autoRedefine/>
    <w:uiPriority w:val="39"/>
    <w:unhideWhenUsed/>
    <w:rsid w:val="00887BBE"/>
    <w:pPr>
      <w:spacing w:after="100"/>
      <w:ind w:left="220"/>
    </w:pPr>
  </w:style>
  <w:style w:type="character" w:styleId="Lienhypertexte">
    <w:name w:val="Hyperlink"/>
    <w:basedOn w:val="Policepardfaut"/>
    <w:uiPriority w:val="99"/>
    <w:unhideWhenUsed/>
    <w:rsid w:val="00887BBE"/>
    <w:rPr>
      <w:color w:val="0563C1" w:themeColor="hyperlink"/>
      <w:u w:val="single"/>
    </w:rPr>
  </w:style>
  <w:style w:type="paragraph" w:styleId="Paragraphedeliste">
    <w:name w:val="List Paragraph"/>
    <w:basedOn w:val="Normal"/>
    <w:uiPriority w:val="34"/>
    <w:qFormat/>
    <w:rsid w:val="00887BBE"/>
    <w:pPr>
      <w:ind w:left="720"/>
      <w:contextualSpacing/>
    </w:pPr>
  </w:style>
  <w:style w:type="character" w:styleId="Mentionnonrsolue">
    <w:name w:val="Unresolved Mention"/>
    <w:basedOn w:val="Policepardfaut"/>
    <w:uiPriority w:val="99"/>
    <w:semiHidden/>
    <w:unhideWhenUsed/>
    <w:rsid w:val="006C269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www.oracle.com/technetwork/java/javase/downloads/jdk8-downloads-2133151.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medium.com/coderscorner/installing-oracle-java-8-in-ubuntu-16-10-845507b13343"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opends.eu/community/my-profile?view=logi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D05FA53-934A-450C-867B-D0257E014C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TotalTime>
  <Pages>2</Pages>
  <Words>490</Words>
  <Characters>2795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 LE BRETON (CI_2017)</dc:creator>
  <cp:keywords/>
  <dc:description/>
  <cp:lastModifiedBy>Laure LE BRETON</cp:lastModifiedBy>
  <cp:revision>3</cp:revision>
  <dcterms:created xsi:type="dcterms:W3CDTF">2018-03-07T12:16:00Z</dcterms:created>
  <dcterms:modified xsi:type="dcterms:W3CDTF">2018-03-08T13:11:00Z</dcterms:modified>
</cp:coreProperties>
</file>