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4" w:type="dxa"/>
        <w:tblLayout w:type="fixed"/>
        <w:tblLook w:val="04A0" w:firstRow="1" w:lastRow="0" w:firstColumn="1" w:lastColumn="0" w:noHBand="0" w:noVBand="1"/>
      </w:tblPr>
      <w:tblGrid>
        <w:gridCol w:w="1129"/>
        <w:gridCol w:w="809"/>
        <w:gridCol w:w="1417"/>
        <w:gridCol w:w="709"/>
        <w:gridCol w:w="945"/>
        <w:gridCol w:w="945"/>
        <w:gridCol w:w="95"/>
        <w:gridCol w:w="467"/>
        <w:gridCol w:w="383"/>
        <w:gridCol w:w="142"/>
        <w:gridCol w:w="892"/>
        <w:gridCol w:w="326"/>
        <w:gridCol w:w="383"/>
        <w:gridCol w:w="992"/>
      </w:tblGrid>
      <w:tr w:rsidR="007C507A" w:rsidRPr="002A0C4F" w:rsidTr="00FB5C3E">
        <w:tc>
          <w:tcPr>
            <w:tcW w:w="9634" w:type="dxa"/>
            <w:gridSpan w:val="14"/>
          </w:tcPr>
          <w:p w:rsidR="007C507A" w:rsidRPr="005F5ECA" w:rsidRDefault="007C507A" w:rsidP="00F80D49">
            <w:pPr>
              <w:autoSpaceDE w:val="0"/>
              <w:autoSpaceDN w:val="0"/>
              <w:adjustRightInd w:val="0"/>
              <w:jc w:val="center"/>
              <w:rPr>
                <w:rFonts w:ascii="Times New Roman" w:hAnsi="Times New Roman" w:cs="Times New Roman"/>
                <w:b/>
                <w:sz w:val="24"/>
                <w:szCs w:val="24"/>
                <w:lang w:val="kk-KZ"/>
              </w:rPr>
            </w:pPr>
            <w:r w:rsidRPr="005F5ECA">
              <w:rPr>
                <w:rFonts w:ascii="Times New Roman" w:hAnsi="Times New Roman" w:cs="Times New Roman"/>
                <w:b/>
                <w:sz w:val="24"/>
                <w:szCs w:val="24"/>
                <w:lang w:val="kk-KZ"/>
              </w:rPr>
              <w:t xml:space="preserve">Әл-Фараби атындағы Қазақ ұлттық университеті </w:t>
            </w:r>
          </w:p>
          <w:p w:rsidR="007C507A" w:rsidRPr="005F5ECA" w:rsidRDefault="007C507A" w:rsidP="00F80D49">
            <w:pPr>
              <w:autoSpaceDE w:val="0"/>
              <w:autoSpaceDN w:val="0"/>
              <w:adjustRightInd w:val="0"/>
              <w:jc w:val="center"/>
              <w:rPr>
                <w:rFonts w:ascii="Times New Roman" w:hAnsi="Times New Roman" w:cs="Times New Roman"/>
                <w:b/>
                <w:sz w:val="24"/>
                <w:szCs w:val="24"/>
                <w:lang w:val="kk-KZ"/>
              </w:rPr>
            </w:pPr>
            <w:r w:rsidRPr="005F5ECA">
              <w:rPr>
                <w:rFonts w:ascii="Times New Roman" w:hAnsi="Times New Roman" w:cs="Times New Roman"/>
                <w:b/>
                <w:sz w:val="24"/>
                <w:szCs w:val="24"/>
                <w:lang w:val="kk-KZ"/>
              </w:rPr>
              <w:t>Силлабус</w:t>
            </w:r>
          </w:p>
          <w:p w:rsidR="007C507A" w:rsidRPr="005F5ECA" w:rsidRDefault="007C507A" w:rsidP="00123309">
            <w:pPr>
              <w:jc w:val="center"/>
              <w:rPr>
                <w:rFonts w:ascii="Times New Roman" w:hAnsi="Times New Roman" w:cs="Times New Roman"/>
                <w:sz w:val="24"/>
                <w:szCs w:val="24"/>
                <w:lang w:val="kk-KZ"/>
              </w:rPr>
            </w:pPr>
            <w:r w:rsidRPr="005F5ECA">
              <w:rPr>
                <w:rFonts w:ascii="Times New Roman" w:hAnsi="Times New Roman" w:cs="Times New Roman"/>
                <w:b/>
                <w:sz w:val="24"/>
                <w:szCs w:val="24"/>
                <w:lang w:val="kk-KZ"/>
              </w:rPr>
              <w:t>(</w:t>
            </w:r>
            <w:r w:rsidR="004C2733" w:rsidRPr="005F5ECA">
              <w:rPr>
                <w:rFonts w:ascii="Times New Roman" w:hAnsi="Times New Roman" w:cs="Times New Roman"/>
                <w:b/>
                <w:sz w:val="24"/>
                <w:szCs w:val="24"/>
                <w:lang w:val="kk-KZ"/>
              </w:rPr>
              <w:t>ФAd 3308</w:t>
            </w:r>
            <w:r w:rsidRPr="005F5ECA">
              <w:rPr>
                <w:rFonts w:ascii="Times New Roman" w:hAnsi="Times New Roman" w:cs="Times New Roman"/>
                <w:b/>
                <w:sz w:val="24"/>
                <w:szCs w:val="24"/>
                <w:lang w:val="kk-KZ"/>
              </w:rPr>
              <w:t xml:space="preserve">) </w:t>
            </w:r>
            <w:r w:rsidR="00123309" w:rsidRPr="005F5ECA">
              <w:rPr>
                <w:rFonts w:ascii="Times New Roman" w:hAnsi="Times New Roman" w:cs="Times New Roman"/>
                <w:b/>
                <w:i/>
                <w:sz w:val="24"/>
                <w:szCs w:val="24"/>
                <w:lang w:val="kk-KZ"/>
              </w:rPr>
              <w:t>Бейнелерді тану теориясы</w:t>
            </w:r>
            <w:r w:rsidR="00123309" w:rsidRPr="005F5ECA">
              <w:rPr>
                <w:rFonts w:ascii="Times New Roman" w:hAnsi="Times New Roman" w:cs="Times New Roman"/>
                <w:b/>
                <w:sz w:val="24"/>
                <w:szCs w:val="24"/>
                <w:lang w:val="kk-KZ"/>
              </w:rPr>
              <w:t xml:space="preserve"> </w:t>
            </w:r>
          </w:p>
          <w:p w:rsidR="007C507A" w:rsidRPr="005F5ECA" w:rsidRDefault="004C2733" w:rsidP="005F5ECA">
            <w:pPr>
              <w:autoSpaceDE w:val="0"/>
              <w:autoSpaceDN w:val="0"/>
              <w:adjustRightInd w:val="0"/>
              <w:jc w:val="center"/>
              <w:rPr>
                <w:rFonts w:ascii="Times New Roman" w:hAnsi="Times New Roman" w:cs="Times New Roman"/>
                <w:b/>
                <w:sz w:val="24"/>
                <w:szCs w:val="24"/>
                <w:lang w:val="kk-KZ"/>
              </w:rPr>
            </w:pPr>
            <w:r w:rsidRPr="005F5ECA">
              <w:rPr>
                <w:rFonts w:ascii="Times New Roman" w:hAnsi="Times New Roman" w:cs="Times New Roman"/>
                <w:b/>
                <w:sz w:val="24"/>
                <w:szCs w:val="24"/>
                <w:lang w:val="kk-KZ"/>
              </w:rPr>
              <w:t>201</w:t>
            </w:r>
            <w:r w:rsidR="005F5ECA" w:rsidRPr="005F5ECA">
              <w:rPr>
                <w:rFonts w:ascii="Times New Roman" w:hAnsi="Times New Roman" w:cs="Times New Roman"/>
                <w:b/>
                <w:sz w:val="24"/>
                <w:szCs w:val="24"/>
                <w:lang w:val="kk-KZ"/>
              </w:rPr>
              <w:t>7</w:t>
            </w:r>
            <w:r w:rsidRPr="005F5ECA">
              <w:rPr>
                <w:rFonts w:ascii="Times New Roman" w:hAnsi="Times New Roman" w:cs="Times New Roman"/>
                <w:b/>
                <w:sz w:val="24"/>
                <w:szCs w:val="24"/>
                <w:lang w:val="kk-KZ"/>
              </w:rPr>
              <w:t>/</w:t>
            </w:r>
            <w:r w:rsidR="007C507A" w:rsidRPr="005F5ECA">
              <w:rPr>
                <w:rFonts w:ascii="Times New Roman" w:hAnsi="Times New Roman" w:cs="Times New Roman"/>
                <w:b/>
                <w:sz w:val="24"/>
                <w:szCs w:val="24"/>
                <w:lang w:val="kk-KZ"/>
              </w:rPr>
              <w:t>201</w:t>
            </w:r>
            <w:r w:rsidR="005F5ECA" w:rsidRPr="005F5ECA">
              <w:rPr>
                <w:rFonts w:ascii="Times New Roman" w:hAnsi="Times New Roman" w:cs="Times New Roman"/>
                <w:b/>
                <w:sz w:val="24"/>
                <w:szCs w:val="24"/>
                <w:lang w:val="kk-KZ"/>
              </w:rPr>
              <w:t>8</w:t>
            </w:r>
            <w:r w:rsidR="007C507A" w:rsidRPr="005F5ECA">
              <w:rPr>
                <w:rFonts w:ascii="Times New Roman" w:hAnsi="Times New Roman" w:cs="Times New Roman"/>
                <w:b/>
                <w:sz w:val="24"/>
                <w:szCs w:val="24"/>
                <w:lang w:val="kk-KZ"/>
              </w:rPr>
              <w:t xml:space="preserve"> оқу жылының күзгі семестрі  </w:t>
            </w:r>
          </w:p>
        </w:tc>
      </w:tr>
      <w:tr w:rsidR="007C507A" w:rsidRPr="00AD2B85" w:rsidTr="00FB5C3E">
        <w:trPr>
          <w:trHeight w:val="265"/>
        </w:trPr>
        <w:tc>
          <w:tcPr>
            <w:tcW w:w="1938" w:type="dxa"/>
            <w:gridSpan w:val="2"/>
            <w:vMerge w:val="restart"/>
          </w:tcPr>
          <w:p w:rsidR="007C507A" w:rsidRPr="00AD2B85" w:rsidRDefault="007C507A" w:rsidP="00F80D49">
            <w:pPr>
              <w:autoSpaceDE w:val="0"/>
              <w:autoSpaceDN w:val="0"/>
              <w:adjustRightInd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Пәннің коды</w:t>
            </w:r>
          </w:p>
        </w:tc>
        <w:tc>
          <w:tcPr>
            <w:tcW w:w="1417" w:type="dxa"/>
            <w:vMerge w:val="restart"/>
          </w:tcPr>
          <w:p w:rsidR="007C507A" w:rsidRPr="00AD2B85" w:rsidRDefault="007C507A" w:rsidP="00F80D49">
            <w:pPr>
              <w:autoSpaceDE w:val="0"/>
              <w:autoSpaceDN w:val="0"/>
              <w:adjustRightInd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 xml:space="preserve">Пәннің атауы </w:t>
            </w:r>
          </w:p>
        </w:tc>
        <w:tc>
          <w:tcPr>
            <w:tcW w:w="709" w:type="dxa"/>
            <w:vMerge w:val="restart"/>
          </w:tcPr>
          <w:p w:rsidR="007C507A" w:rsidRPr="005F5ECA" w:rsidRDefault="007C507A" w:rsidP="00F80D49">
            <w:pPr>
              <w:autoSpaceDE w:val="0"/>
              <w:autoSpaceDN w:val="0"/>
              <w:adjustRightInd w:val="0"/>
              <w:rPr>
                <w:rFonts w:ascii="Times New Roman" w:hAnsi="Times New Roman" w:cs="Times New Roman"/>
                <w:b/>
                <w:sz w:val="24"/>
                <w:szCs w:val="24"/>
              </w:rPr>
            </w:pPr>
            <w:r w:rsidRPr="005F5ECA">
              <w:rPr>
                <w:rFonts w:ascii="Times New Roman" w:hAnsi="Times New Roman" w:cs="Times New Roman"/>
                <w:b/>
                <w:sz w:val="24"/>
                <w:szCs w:val="24"/>
              </w:rPr>
              <w:t>Тип</w:t>
            </w:r>
          </w:p>
        </w:tc>
        <w:tc>
          <w:tcPr>
            <w:tcW w:w="2835" w:type="dxa"/>
            <w:gridSpan w:val="5"/>
          </w:tcPr>
          <w:p w:rsidR="007C507A" w:rsidRPr="005F5ECA" w:rsidRDefault="007C507A" w:rsidP="00F80D49">
            <w:pPr>
              <w:autoSpaceDE w:val="0"/>
              <w:autoSpaceDN w:val="0"/>
              <w:adjustRightInd w:val="0"/>
              <w:rPr>
                <w:rFonts w:ascii="Times New Roman" w:hAnsi="Times New Roman" w:cs="Times New Roman"/>
                <w:b/>
                <w:sz w:val="24"/>
                <w:szCs w:val="24"/>
                <w:lang w:val="kk-KZ"/>
              </w:rPr>
            </w:pPr>
            <w:r w:rsidRPr="005F5ECA">
              <w:rPr>
                <w:rFonts w:ascii="Times New Roman" w:hAnsi="Times New Roman" w:cs="Times New Roman"/>
                <w:b/>
                <w:sz w:val="24"/>
                <w:szCs w:val="24"/>
                <w:lang w:val="kk-KZ"/>
              </w:rPr>
              <w:t>Апта бойынша сағат саны</w:t>
            </w:r>
          </w:p>
        </w:tc>
        <w:tc>
          <w:tcPr>
            <w:tcW w:w="1743" w:type="dxa"/>
            <w:gridSpan w:val="4"/>
            <w:vMerge w:val="restart"/>
          </w:tcPr>
          <w:p w:rsidR="007C507A" w:rsidRPr="00AD2B85" w:rsidRDefault="007C507A" w:rsidP="00F80D49">
            <w:pPr>
              <w:autoSpaceDE w:val="0"/>
              <w:autoSpaceDN w:val="0"/>
              <w:adjustRightInd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 xml:space="preserve">Кредит саны </w:t>
            </w:r>
          </w:p>
        </w:tc>
        <w:tc>
          <w:tcPr>
            <w:tcW w:w="992" w:type="dxa"/>
            <w:vMerge w:val="restart"/>
          </w:tcPr>
          <w:p w:rsidR="007C507A" w:rsidRPr="00AD2B85" w:rsidRDefault="007C507A" w:rsidP="00F80D49">
            <w:pPr>
              <w:autoSpaceDE w:val="0"/>
              <w:autoSpaceDN w:val="0"/>
              <w:adjustRightInd w:val="0"/>
              <w:rPr>
                <w:rFonts w:ascii="Times New Roman" w:hAnsi="Times New Roman" w:cs="Times New Roman"/>
                <w:b/>
                <w:sz w:val="24"/>
                <w:szCs w:val="24"/>
                <w:lang w:val="en-US"/>
              </w:rPr>
            </w:pPr>
            <w:r w:rsidRPr="00AD2B85">
              <w:rPr>
                <w:rFonts w:ascii="Times New Roman" w:hAnsi="Times New Roman" w:cs="Times New Roman"/>
                <w:b/>
                <w:sz w:val="24"/>
                <w:szCs w:val="24"/>
                <w:lang w:val="en-US"/>
              </w:rPr>
              <w:t>ECTS</w:t>
            </w:r>
          </w:p>
        </w:tc>
      </w:tr>
      <w:tr w:rsidR="007C507A" w:rsidRPr="00AD2B85" w:rsidTr="00FB5C3E">
        <w:trPr>
          <w:trHeight w:val="265"/>
        </w:trPr>
        <w:tc>
          <w:tcPr>
            <w:tcW w:w="1938" w:type="dxa"/>
            <w:gridSpan w:val="2"/>
            <w:vMerge/>
          </w:tcPr>
          <w:p w:rsidR="007C507A" w:rsidRPr="00AD2B85" w:rsidRDefault="007C507A" w:rsidP="00F80D49">
            <w:pPr>
              <w:autoSpaceDE w:val="0"/>
              <w:autoSpaceDN w:val="0"/>
              <w:adjustRightInd w:val="0"/>
              <w:jc w:val="center"/>
              <w:rPr>
                <w:rFonts w:ascii="Times New Roman" w:hAnsi="Times New Roman" w:cs="Times New Roman"/>
                <w:b/>
                <w:sz w:val="24"/>
                <w:szCs w:val="24"/>
              </w:rPr>
            </w:pPr>
          </w:p>
        </w:tc>
        <w:tc>
          <w:tcPr>
            <w:tcW w:w="1417" w:type="dxa"/>
            <w:vMerge/>
          </w:tcPr>
          <w:p w:rsidR="007C507A" w:rsidRPr="00AD2B85" w:rsidRDefault="007C507A" w:rsidP="00F80D49">
            <w:pPr>
              <w:autoSpaceDE w:val="0"/>
              <w:autoSpaceDN w:val="0"/>
              <w:adjustRightInd w:val="0"/>
              <w:jc w:val="center"/>
              <w:rPr>
                <w:rFonts w:ascii="Times New Roman" w:hAnsi="Times New Roman" w:cs="Times New Roman"/>
                <w:b/>
                <w:sz w:val="24"/>
                <w:szCs w:val="24"/>
              </w:rPr>
            </w:pPr>
          </w:p>
        </w:tc>
        <w:tc>
          <w:tcPr>
            <w:tcW w:w="709" w:type="dxa"/>
            <w:vMerge/>
          </w:tcPr>
          <w:p w:rsidR="007C507A" w:rsidRPr="005F5ECA" w:rsidRDefault="007C507A" w:rsidP="00F80D49">
            <w:pPr>
              <w:autoSpaceDE w:val="0"/>
              <w:autoSpaceDN w:val="0"/>
              <w:adjustRightInd w:val="0"/>
              <w:jc w:val="center"/>
              <w:rPr>
                <w:rFonts w:ascii="Times New Roman" w:hAnsi="Times New Roman" w:cs="Times New Roman"/>
                <w:b/>
                <w:sz w:val="24"/>
                <w:szCs w:val="24"/>
              </w:rPr>
            </w:pPr>
          </w:p>
        </w:tc>
        <w:tc>
          <w:tcPr>
            <w:tcW w:w="945" w:type="dxa"/>
          </w:tcPr>
          <w:p w:rsidR="007C507A" w:rsidRPr="005F5ECA" w:rsidRDefault="00227D5B" w:rsidP="00F80D49">
            <w:pPr>
              <w:autoSpaceDE w:val="0"/>
              <w:autoSpaceDN w:val="0"/>
              <w:adjustRightInd w:val="0"/>
              <w:jc w:val="center"/>
              <w:rPr>
                <w:rFonts w:ascii="Times New Roman" w:hAnsi="Times New Roman" w:cs="Times New Roman"/>
                <w:b/>
                <w:sz w:val="24"/>
                <w:szCs w:val="24"/>
                <w:lang w:val="kk-KZ"/>
              </w:rPr>
            </w:pPr>
            <w:r w:rsidRPr="005F5ECA">
              <w:rPr>
                <w:rFonts w:ascii="Times New Roman" w:hAnsi="Times New Roman" w:cs="Times New Roman"/>
                <w:b/>
                <w:sz w:val="24"/>
                <w:szCs w:val="24"/>
                <w:lang w:val="kk-KZ"/>
              </w:rPr>
              <w:t>Дәріс</w:t>
            </w:r>
          </w:p>
        </w:tc>
        <w:tc>
          <w:tcPr>
            <w:tcW w:w="945" w:type="dxa"/>
          </w:tcPr>
          <w:p w:rsidR="007C507A" w:rsidRPr="005F5ECA" w:rsidRDefault="007C507A" w:rsidP="00F80D49">
            <w:pPr>
              <w:autoSpaceDE w:val="0"/>
              <w:autoSpaceDN w:val="0"/>
              <w:adjustRightInd w:val="0"/>
              <w:jc w:val="center"/>
              <w:rPr>
                <w:rFonts w:ascii="Times New Roman" w:hAnsi="Times New Roman" w:cs="Times New Roman"/>
                <w:b/>
                <w:sz w:val="24"/>
                <w:szCs w:val="24"/>
              </w:rPr>
            </w:pPr>
            <w:r w:rsidRPr="005F5ECA">
              <w:rPr>
                <w:rFonts w:ascii="Times New Roman" w:hAnsi="Times New Roman" w:cs="Times New Roman"/>
                <w:b/>
                <w:sz w:val="24"/>
                <w:szCs w:val="24"/>
              </w:rPr>
              <w:t>Практ</w:t>
            </w:r>
          </w:p>
        </w:tc>
        <w:tc>
          <w:tcPr>
            <w:tcW w:w="945" w:type="dxa"/>
            <w:gridSpan w:val="3"/>
          </w:tcPr>
          <w:p w:rsidR="007C507A" w:rsidRPr="00AD2B85" w:rsidRDefault="00227D5B" w:rsidP="00227D5B">
            <w:pPr>
              <w:autoSpaceDE w:val="0"/>
              <w:autoSpaceDN w:val="0"/>
              <w:adjustRightInd w:val="0"/>
              <w:jc w:val="center"/>
              <w:rPr>
                <w:rFonts w:ascii="Times New Roman" w:hAnsi="Times New Roman" w:cs="Times New Roman"/>
                <w:b/>
                <w:sz w:val="24"/>
                <w:szCs w:val="24"/>
                <w:lang w:val="kk-KZ"/>
              </w:rPr>
            </w:pPr>
            <w:r w:rsidRPr="00AD2B85">
              <w:rPr>
                <w:rFonts w:ascii="Times New Roman" w:hAnsi="Times New Roman" w:cs="Times New Roman"/>
                <w:b/>
                <w:sz w:val="24"/>
                <w:szCs w:val="24"/>
                <w:lang w:val="kk-KZ"/>
              </w:rPr>
              <w:t>З</w:t>
            </w:r>
            <w:r w:rsidR="007C507A" w:rsidRPr="00AD2B85">
              <w:rPr>
                <w:rFonts w:ascii="Times New Roman" w:hAnsi="Times New Roman" w:cs="Times New Roman"/>
                <w:b/>
                <w:sz w:val="24"/>
                <w:szCs w:val="24"/>
                <w:lang w:val="kk-KZ"/>
              </w:rPr>
              <w:t>ертх</w:t>
            </w:r>
            <w:r w:rsidRPr="00AD2B85">
              <w:rPr>
                <w:rFonts w:ascii="Times New Roman" w:hAnsi="Times New Roman" w:cs="Times New Roman"/>
                <w:b/>
                <w:sz w:val="24"/>
                <w:szCs w:val="24"/>
                <w:lang w:val="kk-KZ"/>
              </w:rPr>
              <w:t>аналық</w:t>
            </w:r>
          </w:p>
        </w:tc>
        <w:tc>
          <w:tcPr>
            <w:tcW w:w="1743" w:type="dxa"/>
            <w:gridSpan w:val="4"/>
            <w:vMerge/>
          </w:tcPr>
          <w:p w:rsidR="007C507A" w:rsidRPr="00AD2B85" w:rsidRDefault="007C507A" w:rsidP="00F80D49">
            <w:pPr>
              <w:autoSpaceDE w:val="0"/>
              <w:autoSpaceDN w:val="0"/>
              <w:adjustRightInd w:val="0"/>
              <w:jc w:val="center"/>
              <w:rPr>
                <w:rFonts w:ascii="Times New Roman" w:hAnsi="Times New Roman" w:cs="Times New Roman"/>
                <w:b/>
                <w:sz w:val="24"/>
                <w:szCs w:val="24"/>
              </w:rPr>
            </w:pPr>
          </w:p>
        </w:tc>
        <w:tc>
          <w:tcPr>
            <w:tcW w:w="992" w:type="dxa"/>
            <w:vMerge/>
          </w:tcPr>
          <w:p w:rsidR="007C507A" w:rsidRPr="00AD2B85" w:rsidRDefault="007C507A" w:rsidP="00F80D49">
            <w:pPr>
              <w:autoSpaceDE w:val="0"/>
              <w:autoSpaceDN w:val="0"/>
              <w:adjustRightInd w:val="0"/>
              <w:jc w:val="center"/>
              <w:rPr>
                <w:rFonts w:ascii="Times New Roman" w:hAnsi="Times New Roman" w:cs="Times New Roman"/>
                <w:b/>
                <w:sz w:val="24"/>
                <w:szCs w:val="24"/>
              </w:rPr>
            </w:pPr>
          </w:p>
        </w:tc>
      </w:tr>
      <w:tr w:rsidR="007C507A" w:rsidRPr="00AD2B85" w:rsidTr="00FB5C3E">
        <w:tc>
          <w:tcPr>
            <w:tcW w:w="1938" w:type="dxa"/>
            <w:gridSpan w:val="2"/>
          </w:tcPr>
          <w:p w:rsidR="007C507A" w:rsidRPr="00AD2B85" w:rsidRDefault="004C2733" w:rsidP="00F80D49">
            <w:pPr>
              <w:autoSpaceDE w:val="0"/>
              <w:autoSpaceDN w:val="0"/>
              <w:adjustRightInd w:val="0"/>
              <w:jc w:val="center"/>
              <w:rPr>
                <w:rFonts w:ascii="Times New Roman" w:hAnsi="Times New Roman" w:cs="Times New Roman"/>
                <w:b/>
                <w:sz w:val="24"/>
                <w:szCs w:val="24"/>
              </w:rPr>
            </w:pPr>
            <w:r w:rsidRPr="005F5ECA">
              <w:rPr>
                <w:rFonts w:ascii="Times New Roman" w:hAnsi="Times New Roman" w:cs="Times New Roman"/>
                <w:b/>
                <w:sz w:val="24"/>
                <w:szCs w:val="24"/>
                <w:lang w:val="kk-KZ"/>
              </w:rPr>
              <w:t>ФAd 3308</w:t>
            </w:r>
          </w:p>
        </w:tc>
        <w:tc>
          <w:tcPr>
            <w:tcW w:w="1417" w:type="dxa"/>
          </w:tcPr>
          <w:p w:rsidR="00123309" w:rsidRPr="00AD2B85" w:rsidRDefault="00123309" w:rsidP="00123309">
            <w:pPr>
              <w:jc w:val="center"/>
              <w:rPr>
                <w:rFonts w:ascii="Times New Roman" w:hAnsi="Times New Roman" w:cs="Times New Roman"/>
                <w:b/>
                <w:sz w:val="24"/>
                <w:szCs w:val="24"/>
                <w:lang w:val="kk-KZ"/>
              </w:rPr>
            </w:pPr>
            <w:r w:rsidRPr="00AD2B85">
              <w:rPr>
                <w:rFonts w:ascii="Times New Roman" w:hAnsi="Times New Roman" w:cs="Times New Roman"/>
                <w:b/>
                <w:sz w:val="24"/>
                <w:szCs w:val="24"/>
                <w:lang w:val="kk-KZ"/>
              </w:rPr>
              <w:t xml:space="preserve">Бейнелерді тану теориясы </w:t>
            </w:r>
          </w:p>
          <w:p w:rsidR="007C507A" w:rsidRPr="00AD2B85" w:rsidRDefault="007C507A" w:rsidP="00F80D49">
            <w:pPr>
              <w:autoSpaceDE w:val="0"/>
              <w:autoSpaceDN w:val="0"/>
              <w:adjustRightInd w:val="0"/>
              <w:rPr>
                <w:rFonts w:ascii="Times New Roman" w:hAnsi="Times New Roman" w:cs="Times New Roman"/>
                <w:sz w:val="24"/>
                <w:szCs w:val="24"/>
              </w:rPr>
            </w:pPr>
          </w:p>
        </w:tc>
        <w:tc>
          <w:tcPr>
            <w:tcW w:w="709" w:type="dxa"/>
          </w:tcPr>
          <w:p w:rsidR="007C507A" w:rsidRPr="005F5ECA" w:rsidRDefault="004C2733" w:rsidP="00F80D49">
            <w:pPr>
              <w:autoSpaceDE w:val="0"/>
              <w:autoSpaceDN w:val="0"/>
              <w:adjustRightInd w:val="0"/>
              <w:jc w:val="center"/>
              <w:rPr>
                <w:rFonts w:ascii="Times New Roman" w:hAnsi="Times New Roman" w:cs="Times New Roman"/>
                <w:sz w:val="24"/>
                <w:szCs w:val="24"/>
                <w:lang w:val="kk-KZ"/>
              </w:rPr>
            </w:pPr>
            <w:r w:rsidRPr="005F5ECA">
              <w:rPr>
                <w:rFonts w:ascii="Times New Roman" w:hAnsi="Times New Roman" w:cs="Times New Roman"/>
                <w:sz w:val="24"/>
                <w:szCs w:val="24"/>
                <w:lang w:val="kk-KZ"/>
              </w:rPr>
              <w:t>ЭП</w:t>
            </w:r>
          </w:p>
        </w:tc>
        <w:tc>
          <w:tcPr>
            <w:tcW w:w="945" w:type="dxa"/>
          </w:tcPr>
          <w:p w:rsidR="007C507A" w:rsidRPr="005F5ECA" w:rsidRDefault="004C2733" w:rsidP="00F80D49">
            <w:pPr>
              <w:autoSpaceDE w:val="0"/>
              <w:autoSpaceDN w:val="0"/>
              <w:adjustRightInd w:val="0"/>
              <w:jc w:val="center"/>
              <w:rPr>
                <w:rFonts w:ascii="Times New Roman" w:hAnsi="Times New Roman" w:cs="Times New Roman"/>
                <w:sz w:val="24"/>
                <w:szCs w:val="24"/>
                <w:lang w:val="kk-KZ"/>
              </w:rPr>
            </w:pPr>
            <w:r w:rsidRPr="005F5ECA">
              <w:rPr>
                <w:rFonts w:ascii="Times New Roman" w:hAnsi="Times New Roman" w:cs="Times New Roman"/>
                <w:sz w:val="24"/>
                <w:szCs w:val="24"/>
                <w:lang w:val="kk-KZ"/>
              </w:rPr>
              <w:t>2</w:t>
            </w:r>
          </w:p>
        </w:tc>
        <w:tc>
          <w:tcPr>
            <w:tcW w:w="945" w:type="dxa"/>
          </w:tcPr>
          <w:p w:rsidR="007C507A" w:rsidRPr="005F5ECA" w:rsidRDefault="004C2733" w:rsidP="00F80D49">
            <w:pPr>
              <w:autoSpaceDE w:val="0"/>
              <w:autoSpaceDN w:val="0"/>
              <w:adjustRightInd w:val="0"/>
              <w:jc w:val="center"/>
              <w:rPr>
                <w:rFonts w:ascii="Times New Roman" w:hAnsi="Times New Roman" w:cs="Times New Roman"/>
                <w:sz w:val="24"/>
                <w:szCs w:val="24"/>
                <w:lang w:val="kk-KZ"/>
              </w:rPr>
            </w:pPr>
            <w:r w:rsidRPr="005F5ECA">
              <w:rPr>
                <w:rFonts w:ascii="Times New Roman" w:hAnsi="Times New Roman" w:cs="Times New Roman"/>
                <w:sz w:val="24"/>
                <w:szCs w:val="24"/>
                <w:lang w:val="kk-KZ"/>
              </w:rPr>
              <w:t>1</w:t>
            </w:r>
          </w:p>
        </w:tc>
        <w:tc>
          <w:tcPr>
            <w:tcW w:w="945" w:type="dxa"/>
            <w:gridSpan w:val="3"/>
          </w:tcPr>
          <w:p w:rsidR="007C507A" w:rsidRPr="00AD2B85" w:rsidRDefault="007C507A" w:rsidP="00F80D49">
            <w:pPr>
              <w:autoSpaceDE w:val="0"/>
              <w:autoSpaceDN w:val="0"/>
              <w:adjustRightInd w:val="0"/>
              <w:jc w:val="center"/>
              <w:rPr>
                <w:rFonts w:ascii="Times New Roman" w:hAnsi="Times New Roman" w:cs="Times New Roman"/>
                <w:sz w:val="24"/>
                <w:szCs w:val="24"/>
              </w:rPr>
            </w:pPr>
          </w:p>
        </w:tc>
        <w:tc>
          <w:tcPr>
            <w:tcW w:w="1743" w:type="dxa"/>
            <w:gridSpan w:val="4"/>
          </w:tcPr>
          <w:p w:rsidR="007C507A" w:rsidRPr="00AD2B85" w:rsidRDefault="004C2733" w:rsidP="00F80D49">
            <w:pPr>
              <w:autoSpaceDE w:val="0"/>
              <w:autoSpaceDN w:val="0"/>
              <w:adjustRightInd w:val="0"/>
              <w:jc w:val="center"/>
              <w:rPr>
                <w:rFonts w:ascii="Times New Roman" w:hAnsi="Times New Roman" w:cs="Times New Roman"/>
                <w:sz w:val="24"/>
                <w:szCs w:val="24"/>
                <w:lang w:val="kk-KZ"/>
              </w:rPr>
            </w:pPr>
            <w:r w:rsidRPr="00AD2B85">
              <w:rPr>
                <w:rFonts w:ascii="Times New Roman" w:hAnsi="Times New Roman" w:cs="Times New Roman"/>
                <w:sz w:val="24"/>
                <w:szCs w:val="24"/>
                <w:lang w:val="kk-KZ"/>
              </w:rPr>
              <w:t>3</w:t>
            </w:r>
          </w:p>
        </w:tc>
        <w:tc>
          <w:tcPr>
            <w:tcW w:w="992" w:type="dxa"/>
          </w:tcPr>
          <w:p w:rsidR="007C507A" w:rsidRPr="00AD2B85" w:rsidRDefault="007C507A" w:rsidP="00F80D49">
            <w:pPr>
              <w:autoSpaceDE w:val="0"/>
              <w:autoSpaceDN w:val="0"/>
              <w:adjustRightInd w:val="0"/>
              <w:jc w:val="center"/>
              <w:rPr>
                <w:rFonts w:ascii="Times New Roman" w:hAnsi="Times New Roman" w:cs="Times New Roman"/>
                <w:sz w:val="24"/>
                <w:szCs w:val="24"/>
              </w:rPr>
            </w:pPr>
          </w:p>
        </w:tc>
      </w:tr>
      <w:tr w:rsidR="007C507A" w:rsidRPr="00AD2B85" w:rsidTr="00FB5C3E">
        <w:tc>
          <w:tcPr>
            <w:tcW w:w="1938" w:type="dxa"/>
            <w:gridSpan w:val="2"/>
          </w:tcPr>
          <w:p w:rsidR="007C507A" w:rsidRPr="00AD2B85" w:rsidRDefault="007C507A" w:rsidP="007C507A">
            <w:pPr>
              <w:autoSpaceDE w:val="0"/>
              <w:autoSpaceDN w:val="0"/>
              <w:adjustRightInd w:val="0"/>
              <w:rPr>
                <w:rFonts w:ascii="Times New Roman" w:hAnsi="Times New Roman" w:cs="Times New Roman"/>
                <w:b/>
                <w:sz w:val="24"/>
                <w:szCs w:val="24"/>
              </w:rPr>
            </w:pPr>
            <w:r w:rsidRPr="00AD2B85">
              <w:rPr>
                <w:rFonts w:ascii="Times New Roman" w:hAnsi="Times New Roman" w:cs="Times New Roman"/>
                <w:b/>
                <w:sz w:val="24"/>
                <w:szCs w:val="24"/>
              </w:rPr>
              <w:t>Пререквизит</w:t>
            </w:r>
            <w:r w:rsidRPr="00AD2B85">
              <w:rPr>
                <w:rFonts w:ascii="Times New Roman" w:hAnsi="Times New Roman" w:cs="Times New Roman"/>
                <w:b/>
                <w:sz w:val="24"/>
                <w:szCs w:val="24"/>
                <w:lang w:val="kk-KZ"/>
              </w:rPr>
              <w:t>тер</w:t>
            </w:r>
          </w:p>
        </w:tc>
        <w:tc>
          <w:tcPr>
            <w:tcW w:w="7696" w:type="dxa"/>
            <w:gridSpan w:val="12"/>
          </w:tcPr>
          <w:p w:rsidR="007C507A" w:rsidRPr="005F5ECA" w:rsidRDefault="00AD2B85" w:rsidP="00AD2B85">
            <w:pPr>
              <w:shd w:val="clear" w:color="auto" w:fill="FFFFFF"/>
              <w:autoSpaceDE w:val="0"/>
              <w:autoSpaceDN w:val="0"/>
              <w:adjustRightInd w:val="0"/>
              <w:jc w:val="both"/>
              <w:rPr>
                <w:rFonts w:ascii="Times New Roman" w:hAnsi="Times New Roman" w:cs="Times New Roman"/>
                <w:sz w:val="24"/>
                <w:szCs w:val="24"/>
                <w:lang w:val="kk-KZ"/>
              </w:rPr>
            </w:pPr>
            <w:r w:rsidRPr="005F5ECA">
              <w:rPr>
                <w:rFonts w:ascii="Times New Roman" w:hAnsi="Times New Roman" w:cs="Times New Roman"/>
                <w:sz w:val="24"/>
                <w:szCs w:val="24"/>
                <w:lang w:val="kk-KZ"/>
              </w:rPr>
              <w:t>Ақпараттық жүйелер теориясы,  дискретті математика, алгоритмдер және деректер құрылымы</w:t>
            </w:r>
          </w:p>
        </w:tc>
      </w:tr>
      <w:tr w:rsidR="007C507A" w:rsidRPr="00AD2B85" w:rsidTr="00FB5C3E">
        <w:tc>
          <w:tcPr>
            <w:tcW w:w="1938" w:type="dxa"/>
            <w:gridSpan w:val="2"/>
          </w:tcPr>
          <w:p w:rsidR="007C507A" w:rsidRPr="00AD2B85" w:rsidRDefault="007C507A" w:rsidP="00F80D49">
            <w:pPr>
              <w:autoSpaceDE w:val="0"/>
              <w:autoSpaceDN w:val="0"/>
              <w:adjustRightInd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 xml:space="preserve">Дәріскер </w:t>
            </w:r>
          </w:p>
        </w:tc>
        <w:tc>
          <w:tcPr>
            <w:tcW w:w="4578" w:type="dxa"/>
            <w:gridSpan w:val="6"/>
          </w:tcPr>
          <w:p w:rsidR="004C2733" w:rsidRPr="00AD2B85" w:rsidRDefault="004C2733" w:rsidP="004C2733">
            <w:pPr>
              <w:autoSpaceDE w:val="0"/>
              <w:autoSpaceDN w:val="0"/>
              <w:adjustRightInd w:val="0"/>
              <w:jc w:val="center"/>
              <w:rPr>
                <w:rFonts w:ascii="Times New Roman" w:hAnsi="Times New Roman" w:cs="Times New Roman"/>
                <w:sz w:val="24"/>
                <w:szCs w:val="24"/>
                <w:lang w:val="kk-KZ"/>
              </w:rPr>
            </w:pPr>
            <w:r w:rsidRPr="00AD2B85">
              <w:rPr>
                <w:rFonts w:ascii="Times New Roman" w:hAnsi="Times New Roman" w:cs="Times New Roman"/>
                <w:sz w:val="24"/>
                <w:szCs w:val="24"/>
                <w:lang w:val="kk-KZ"/>
              </w:rPr>
              <w:t xml:space="preserve">Гусманова Фарида Равиловна, </w:t>
            </w:r>
          </w:p>
          <w:p w:rsidR="007C507A" w:rsidRPr="00AD2B85" w:rsidRDefault="004C2733" w:rsidP="004C2733">
            <w:pPr>
              <w:autoSpaceDE w:val="0"/>
              <w:autoSpaceDN w:val="0"/>
              <w:adjustRightInd w:val="0"/>
              <w:jc w:val="center"/>
              <w:rPr>
                <w:rFonts w:ascii="Times New Roman" w:hAnsi="Times New Roman" w:cs="Times New Roman"/>
                <w:sz w:val="24"/>
                <w:szCs w:val="24"/>
                <w:lang w:val="kk-KZ"/>
              </w:rPr>
            </w:pPr>
            <w:r w:rsidRPr="00AD2B85">
              <w:rPr>
                <w:rFonts w:ascii="Times New Roman" w:hAnsi="Times New Roman" w:cs="Times New Roman"/>
                <w:sz w:val="24"/>
                <w:szCs w:val="24"/>
                <w:lang w:val="kk-KZ"/>
              </w:rPr>
              <w:t>ф.-м.ғ.к., доцент</w:t>
            </w:r>
          </w:p>
        </w:tc>
        <w:tc>
          <w:tcPr>
            <w:tcW w:w="1417" w:type="dxa"/>
            <w:gridSpan w:val="3"/>
            <w:vMerge w:val="restart"/>
          </w:tcPr>
          <w:p w:rsidR="007C507A" w:rsidRPr="00AD2B85" w:rsidRDefault="007C507A" w:rsidP="00606189">
            <w:pPr>
              <w:autoSpaceDE w:val="0"/>
              <w:autoSpaceDN w:val="0"/>
              <w:adjustRightInd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Офис-</w:t>
            </w:r>
            <w:r w:rsidR="00606189" w:rsidRPr="00AD2B85">
              <w:rPr>
                <w:rFonts w:ascii="Times New Roman" w:hAnsi="Times New Roman" w:cs="Times New Roman"/>
                <w:b/>
                <w:sz w:val="24"/>
                <w:szCs w:val="24"/>
                <w:lang w:val="kk-KZ"/>
              </w:rPr>
              <w:t>сағаты</w:t>
            </w:r>
          </w:p>
        </w:tc>
        <w:tc>
          <w:tcPr>
            <w:tcW w:w="1701" w:type="dxa"/>
            <w:gridSpan w:val="3"/>
            <w:vMerge w:val="restart"/>
          </w:tcPr>
          <w:p w:rsidR="007C507A" w:rsidRPr="00AD2B85" w:rsidRDefault="00606189" w:rsidP="00F80D49">
            <w:pPr>
              <w:autoSpaceDE w:val="0"/>
              <w:autoSpaceDN w:val="0"/>
              <w:adjustRightInd w:val="0"/>
              <w:jc w:val="center"/>
              <w:rPr>
                <w:rFonts w:ascii="Times New Roman" w:hAnsi="Times New Roman" w:cs="Times New Roman"/>
                <w:sz w:val="24"/>
                <w:szCs w:val="24"/>
                <w:lang w:val="kk-KZ"/>
              </w:rPr>
            </w:pPr>
            <w:r w:rsidRPr="00AD2B85">
              <w:rPr>
                <w:rFonts w:ascii="Times New Roman" w:hAnsi="Times New Roman" w:cs="Times New Roman"/>
                <w:sz w:val="24"/>
                <w:szCs w:val="24"/>
                <w:lang w:val="kk-KZ"/>
              </w:rPr>
              <w:t>Сабақ кестесі бойынша</w:t>
            </w:r>
          </w:p>
        </w:tc>
      </w:tr>
      <w:tr w:rsidR="007C507A" w:rsidRPr="00AD2B85" w:rsidTr="00FB5C3E">
        <w:tc>
          <w:tcPr>
            <w:tcW w:w="1938" w:type="dxa"/>
            <w:gridSpan w:val="2"/>
          </w:tcPr>
          <w:p w:rsidR="007C507A" w:rsidRPr="00AD2B85" w:rsidRDefault="007C507A" w:rsidP="00F80D49">
            <w:pPr>
              <w:autoSpaceDE w:val="0"/>
              <w:autoSpaceDN w:val="0"/>
              <w:adjustRightInd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e-mail</w:t>
            </w:r>
          </w:p>
        </w:tc>
        <w:tc>
          <w:tcPr>
            <w:tcW w:w="4578" w:type="dxa"/>
            <w:gridSpan w:val="6"/>
          </w:tcPr>
          <w:p w:rsidR="007C507A" w:rsidRPr="00AD2B85" w:rsidRDefault="00AD2B85" w:rsidP="00F80D49">
            <w:pPr>
              <w:autoSpaceDE w:val="0"/>
              <w:autoSpaceDN w:val="0"/>
              <w:adjustRightInd w:val="0"/>
              <w:jc w:val="center"/>
              <w:rPr>
                <w:rFonts w:ascii="Times New Roman" w:hAnsi="Times New Roman" w:cs="Times New Roman"/>
                <w:sz w:val="24"/>
                <w:szCs w:val="24"/>
                <w:lang w:val="kk-KZ"/>
              </w:rPr>
            </w:pPr>
            <w:r>
              <w:rPr>
                <w:rFonts w:ascii="Arial" w:hAnsi="Arial" w:cs="Arial"/>
                <w:color w:val="333333"/>
                <w:sz w:val="20"/>
                <w:szCs w:val="20"/>
                <w:shd w:val="clear" w:color="auto" w:fill="FFFFFF"/>
              </w:rPr>
              <w:t>Farida.Gusmanova@kaznu.kz</w:t>
            </w:r>
          </w:p>
        </w:tc>
        <w:tc>
          <w:tcPr>
            <w:tcW w:w="1417" w:type="dxa"/>
            <w:gridSpan w:val="3"/>
            <w:vMerge/>
          </w:tcPr>
          <w:p w:rsidR="007C507A" w:rsidRPr="00AD2B85" w:rsidRDefault="007C507A" w:rsidP="00F80D49">
            <w:pPr>
              <w:autoSpaceDE w:val="0"/>
              <w:autoSpaceDN w:val="0"/>
              <w:adjustRightInd w:val="0"/>
              <w:rPr>
                <w:rFonts w:ascii="Times New Roman" w:hAnsi="Times New Roman" w:cs="Times New Roman"/>
                <w:b/>
                <w:sz w:val="24"/>
                <w:szCs w:val="24"/>
                <w:lang w:val="kk-KZ"/>
              </w:rPr>
            </w:pPr>
          </w:p>
        </w:tc>
        <w:tc>
          <w:tcPr>
            <w:tcW w:w="1701" w:type="dxa"/>
            <w:gridSpan w:val="3"/>
            <w:vMerge/>
          </w:tcPr>
          <w:p w:rsidR="007C507A" w:rsidRPr="00AD2B85" w:rsidRDefault="007C507A" w:rsidP="00F80D49">
            <w:pPr>
              <w:autoSpaceDE w:val="0"/>
              <w:autoSpaceDN w:val="0"/>
              <w:adjustRightInd w:val="0"/>
              <w:jc w:val="center"/>
              <w:rPr>
                <w:rFonts w:ascii="Times New Roman" w:hAnsi="Times New Roman" w:cs="Times New Roman"/>
                <w:sz w:val="24"/>
                <w:szCs w:val="24"/>
                <w:lang w:val="kk-KZ"/>
              </w:rPr>
            </w:pPr>
          </w:p>
        </w:tc>
      </w:tr>
      <w:tr w:rsidR="007C507A" w:rsidRPr="00AD2B85" w:rsidTr="00FB5C3E">
        <w:tc>
          <w:tcPr>
            <w:tcW w:w="1938" w:type="dxa"/>
            <w:gridSpan w:val="2"/>
          </w:tcPr>
          <w:p w:rsidR="007C507A" w:rsidRPr="00AD2B85" w:rsidRDefault="007C507A" w:rsidP="00F80D49">
            <w:pPr>
              <w:autoSpaceDE w:val="0"/>
              <w:autoSpaceDN w:val="0"/>
              <w:adjustRightInd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 xml:space="preserve">Телефондары </w:t>
            </w:r>
          </w:p>
        </w:tc>
        <w:tc>
          <w:tcPr>
            <w:tcW w:w="4578" w:type="dxa"/>
            <w:gridSpan w:val="6"/>
          </w:tcPr>
          <w:p w:rsidR="007C507A" w:rsidRPr="00AD2B85" w:rsidRDefault="004C2733" w:rsidP="00F80D49">
            <w:pPr>
              <w:autoSpaceDE w:val="0"/>
              <w:autoSpaceDN w:val="0"/>
              <w:adjustRightInd w:val="0"/>
              <w:jc w:val="center"/>
              <w:rPr>
                <w:rFonts w:ascii="Times New Roman" w:hAnsi="Times New Roman" w:cs="Times New Roman"/>
                <w:sz w:val="24"/>
                <w:szCs w:val="24"/>
                <w:lang w:val="kk-KZ"/>
              </w:rPr>
            </w:pPr>
            <w:r w:rsidRPr="00AD2B85">
              <w:rPr>
                <w:rFonts w:ascii="Times New Roman" w:hAnsi="Times New Roman" w:cs="Times New Roman"/>
                <w:sz w:val="24"/>
                <w:szCs w:val="24"/>
                <w:lang w:val="kk-KZ"/>
              </w:rPr>
              <w:t>221 15 77; 221 15 67</w:t>
            </w:r>
          </w:p>
        </w:tc>
        <w:tc>
          <w:tcPr>
            <w:tcW w:w="1417" w:type="dxa"/>
            <w:gridSpan w:val="3"/>
          </w:tcPr>
          <w:p w:rsidR="007C507A" w:rsidRPr="00AD2B85" w:rsidRDefault="007C507A" w:rsidP="00F80D49">
            <w:pPr>
              <w:autoSpaceDE w:val="0"/>
              <w:autoSpaceDN w:val="0"/>
              <w:adjustRightInd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 xml:space="preserve">Аудитория </w:t>
            </w:r>
          </w:p>
        </w:tc>
        <w:tc>
          <w:tcPr>
            <w:tcW w:w="1701" w:type="dxa"/>
            <w:gridSpan w:val="3"/>
          </w:tcPr>
          <w:p w:rsidR="007C507A" w:rsidRPr="00AD2B85" w:rsidRDefault="007C507A" w:rsidP="00F80D49">
            <w:pPr>
              <w:autoSpaceDE w:val="0"/>
              <w:autoSpaceDN w:val="0"/>
              <w:adjustRightInd w:val="0"/>
              <w:jc w:val="center"/>
              <w:rPr>
                <w:rFonts w:ascii="Times New Roman" w:hAnsi="Times New Roman" w:cs="Times New Roman"/>
                <w:sz w:val="24"/>
                <w:szCs w:val="24"/>
                <w:lang w:val="kk-KZ"/>
              </w:rPr>
            </w:pPr>
          </w:p>
        </w:tc>
      </w:tr>
      <w:tr w:rsidR="007C507A" w:rsidRPr="002A0C4F" w:rsidTr="00FB5C3E">
        <w:tc>
          <w:tcPr>
            <w:tcW w:w="1938" w:type="dxa"/>
            <w:gridSpan w:val="2"/>
          </w:tcPr>
          <w:p w:rsidR="007C507A" w:rsidRPr="00AD2B85" w:rsidRDefault="00606189" w:rsidP="00F80D49">
            <w:pPr>
              <w:autoSpaceDE w:val="0"/>
              <w:autoSpaceDN w:val="0"/>
              <w:adjustRightInd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Пәннің жалпы сипаттамасы</w:t>
            </w:r>
          </w:p>
        </w:tc>
        <w:tc>
          <w:tcPr>
            <w:tcW w:w="7696" w:type="dxa"/>
            <w:gridSpan w:val="12"/>
          </w:tcPr>
          <w:p w:rsidR="00123309" w:rsidRPr="00AD2B85" w:rsidRDefault="00AD2B85" w:rsidP="00123309">
            <w:pPr>
              <w:jc w:val="both"/>
              <w:rPr>
                <w:rFonts w:ascii="Times New Roman" w:hAnsi="Times New Roman" w:cs="Times New Roman"/>
                <w:sz w:val="24"/>
                <w:szCs w:val="24"/>
                <w:lang w:val="kk-KZ"/>
              </w:rPr>
            </w:pPr>
            <w:r w:rsidRPr="00AD2B85">
              <w:rPr>
                <w:rFonts w:ascii="Times New Roman" w:hAnsi="Times New Roman" w:cs="Times New Roman"/>
                <w:sz w:val="24"/>
                <w:szCs w:val="24"/>
                <w:lang w:val="kk-KZ"/>
              </w:rPr>
              <w:t xml:space="preserve">Магистрантқа </w:t>
            </w:r>
            <w:r w:rsidR="00123309" w:rsidRPr="00AD2B85">
              <w:rPr>
                <w:rFonts w:ascii="Times New Roman" w:hAnsi="Times New Roman" w:cs="Times New Roman"/>
                <w:sz w:val="24"/>
                <w:szCs w:val="24"/>
                <w:lang w:val="kk-KZ"/>
              </w:rPr>
              <w:t>бейнелерді тану қиындықтарына зерттеуші ретінде математикалық жағынан қарап, есепті түсініп, мәліметтерді өңдеу алгоритмдері мен әдістерін, суреттерді өңдеу және дұрыс шешім қабылдау үшін қарқында дамып келе жатқан ғылымның жасанды нейронды желілерімен танысу</w:t>
            </w:r>
          </w:p>
          <w:p w:rsidR="007C507A" w:rsidRPr="00AD2B85" w:rsidRDefault="007C507A" w:rsidP="002E4A91">
            <w:pPr>
              <w:rPr>
                <w:rFonts w:ascii="Times New Roman" w:hAnsi="Times New Roman" w:cs="Times New Roman"/>
                <w:sz w:val="24"/>
                <w:szCs w:val="24"/>
                <w:highlight w:val="yellow"/>
                <w:lang w:val="kk-KZ"/>
              </w:rPr>
            </w:pPr>
          </w:p>
        </w:tc>
      </w:tr>
      <w:tr w:rsidR="007C507A" w:rsidRPr="00AD2B85" w:rsidTr="00FB5C3E">
        <w:tc>
          <w:tcPr>
            <w:tcW w:w="1938" w:type="dxa"/>
            <w:gridSpan w:val="2"/>
          </w:tcPr>
          <w:p w:rsidR="007C507A" w:rsidRPr="00AD2B85" w:rsidRDefault="007C507A" w:rsidP="00F80D49">
            <w:pPr>
              <w:rPr>
                <w:rFonts w:ascii="Times New Roman" w:hAnsi="Times New Roman" w:cs="Times New Roman"/>
                <w:b/>
                <w:sz w:val="24"/>
                <w:szCs w:val="24"/>
                <w:lang w:val="kk-KZ"/>
              </w:rPr>
            </w:pPr>
            <w:r w:rsidRPr="00AD2B85">
              <w:rPr>
                <w:rStyle w:val="shorttext"/>
                <w:rFonts w:ascii="Times New Roman" w:hAnsi="Times New Roman" w:cs="Times New Roman"/>
                <w:b/>
                <w:sz w:val="24"/>
                <w:szCs w:val="24"/>
                <w:lang w:val="kk-KZ"/>
              </w:rPr>
              <w:t>Курстың мақсаты</w:t>
            </w:r>
          </w:p>
          <w:p w:rsidR="007C507A" w:rsidRPr="00AD2B85" w:rsidRDefault="007C507A" w:rsidP="00F80D49">
            <w:pPr>
              <w:autoSpaceDE w:val="0"/>
              <w:autoSpaceDN w:val="0"/>
              <w:adjustRightInd w:val="0"/>
              <w:rPr>
                <w:rFonts w:ascii="Times New Roman" w:hAnsi="Times New Roman" w:cs="Times New Roman"/>
                <w:b/>
                <w:sz w:val="24"/>
                <w:szCs w:val="24"/>
                <w:lang w:val="kk-KZ"/>
              </w:rPr>
            </w:pPr>
          </w:p>
        </w:tc>
        <w:tc>
          <w:tcPr>
            <w:tcW w:w="7696" w:type="dxa"/>
            <w:gridSpan w:val="12"/>
          </w:tcPr>
          <w:p w:rsidR="007C507A" w:rsidRPr="00AD2B85" w:rsidRDefault="004C2733" w:rsidP="00C35A43">
            <w:pPr>
              <w:jc w:val="both"/>
              <w:rPr>
                <w:rFonts w:ascii="Times New Roman" w:hAnsi="Times New Roman" w:cs="Times New Roman"/>
                <w:sz w:val="24"/>
                <w:szCs w:val="24"/>
                <w:highlight w:val="yellow"/>
                <w:lang w:val="kk-KZ"/>
              </w:rPr>
            </w:pPr>
            <w:r w:rsidRPr="00AD2B85">
              <w:rPr>
                <w:rFonts w:ascii="Times New Roman" w:hAnsi="Times New Roman" w:cs="Times New Roman"/>
                <w:b/>
                <w:sz w:val="24"/>
                <w:szCs w:val="24"/>
                <w:lang w:val="kk-KZ"/>
              </w:rPr>
              <w:t>Мақсаты:</w:t>
            </w:r>
            <w:r w:rsidRPr="00AD2B85">
              <w:rPr>
                <w:rFonts w:ascii="Times New Roman" w:hAnsi="Times New Roman" w:cs="Times New Roman"/>
                <w:sz w:val="24"/>
                <w:szCs w:val="24"/>
                <w:lang w:val="kk-KZ"/>
              </w:rPr>
              <w:t xml:space="preserve"> </w:t>
            </w:r>
            <w:r w:rsidR="00AD2B85" w:rsidRPr="00AD2B85">
              <w:rPr>
                <w:rFonts w:ascii="Times New Roman" w:hAnsi="Times New Roman" w:cs="Times New Roman"/>
                <w:sz w:val="24"/>
                <w:szCs w:val="24"/>
                <w:lang w:val="kk-KZ"/>
              </w:rPr>
              <w:t xml:space="preserve">Бейнелерді </w:t>
            </w:r>
            <w:r w:rsidR="00123309" w:rsidRPr="00AD2B85">
              <w:rPr>
                <w:rFonts w:ascii="Times New Roman" w:hAnsi="Times New Roman" w:cs="Times New Roman"/>
                <w:sz w:val="24"/>
                <w:szCs w:val="24"/>
                <w:lang w:val="kk-KZ"/>
              </w:rPr>
              <w:t>тану және өңдеудің теориялық негіздерін алу, сонымен қатар, бейнелерді тану және өңдеу алгоритмдерімен жұмыс жасауға дағдылану. Шығу жүйесінде кеңістікті сцена бейнесін синтездейтін базалық алгортимдерді қарастыру.</w:t>
            </w:r>
          </w:p>
        </w:tc>
      </w:tr>
      <w:tr w:rsidR="007C507A" w:rsidRPr="002A0C4F" w:rsidTr="00FB5C3E">
        <w:tc>
          <w:tcPr>
            <w:tcW w:w="1938" w:type="dxa"/>
            <w:gridSpan w:val="2"/>
          </w:tcPr>
          <w:p w:rsidR="007C507A" w:rsidRPr="00AD2B85" w:rsidRDefault="00606189" w:rsidP="00227D5B">
            <w:pPr>
              <w:rPr>
                <w:rStyle w:val="shorttext"/>
                <w:rFonts w:ascii="Times New Roman" w:hAnsi="Times New Roman" w:cs="Times New Roman"/>
                <w:b/>
                <w:sz w:val="24"/>
                <w:szCs w:val="24"/>
                <w:lang w:val="kk-KZ"/>
              </w:rPr>
            </w:pPr>
            <w:r w:rsidRPr="00AD2B85">
              <w:rPr>
                <w:rStyle w:val="shorttext"/>
                <w:rFonts w:ascii="Times New Roman" w:hAnsi="Times New Roman" w:cs="Times New Roman"/>
                <w:b/>
                <w:sz w:val="24"/>
                <w:szCs w:val="24"/>
                <w:lang w:val="kk-KZ"/>
              </w:rPr>
              <w:t>Оқыту</w:t>
            </w:r>
            <w:r w:rsidR="00227D5B" w:rsidRPr="00AD2B85">
              <w:rPr>
                <w:rStyle w:val="shorttext"/>
                <w:rFonts w:ascii="Times New Roman" w:hAnsi="Times New Roman" w:cs="Times New Roman"/>
                <w:b/>
                <w:sz w:val="24"/>
                <w:szCs w:val="24"/>
                <w:lang w:val="kk-KZ"/>
              </w:rPr>
              <w:t xml:space="preserve"> нәтижелері</w:t>
            </w:r>
          </w:p>
        </w:tc>
        <w:tc>
          <w:tcPr>
            <w:tcW w:w="7696" w:type="dxa"/>
            <w:gridSpan w:val="12"/>
          </w:tcPr>
          <w:p w:rsidR="00B92B20" w:rsidRPr="00AD2B85" w:rsidRDefault="00AD2B85" w:rsidP="00123309">
            <w:pPr>
              <w:jc w:val="both"/>
              <w:rPr>
                <w:rFonts w:ascii="Times New Roman" w:hAnsi="Times New Roman" w:cs="Times New Roman"/>
                <w:sz w:val="24"/>
                <w:szCs w:val="24"/>
                <w:highlight w:val="yellow"/>
                <w:lang w:val="kk-KZ"/>
              </w:rPr>
            </w:pPr>
            <w:r w:rsidRPr="00AD2B85">
              <w:rPr>
                <w:rFonts w:ascii="Times New Roman" w:hAnsi="Times New Roman" w:cs="Times New Roman"/>
                <w:sz w:val="24"/>
                <w:szCs w:val="24"/>
                <w:lang w:val="kk-KZ"/>
              </w:rPr>
              <w:t xml:space="preserve">Таңдалған </w:t>
            </w:r>
            <w:r w:rsidR="00123309" w:rsidRPr="00AD2B85">
              <w:rPr>
                <w:rFonts w:ascii="Times New Roman" w:hAnsi="Times New Roman" w:cs="Times New Roman"/>
                <w:sz w:val="24"/>
                <w:szCs w:val="24"/>
                <w:lang w:val="kk-KZ"/>
              </w:rPr>
              <w:t>мамандық бойынша аралас пәндерді меңгеру кезіндегі және профессионалды кәсіп сферасындағы бейнелерді өңдеу  пәнінің орны және рөлі туралы түсінік болу керек. Сандық көріністер мен бейнелерді өңдеуді оқу, бейнелерді танудың теориялық негізін білу, бейнелерді тану және өңдеу алгоритмдерін өз бетімен өңдеп, осы алгоритмдерді жүзеге асыратын бағдарламаларды құра білу</w:t>
            </w:r>
          </w:p>
        </w:tc>
      </w:tr>
      <w:tr w:rsidR="007C507A" w:rsidRPr="00AD2B85" w:rsidTr="00FB5C3E">
        <w:tc>
          <w:tcPr>
            <w:tcW w:w="1938" w:type="dxa"/>
            <w:gridSpan w:val="2"/>
          </w:tcPr>
          <w:p w:rsidR="007C507A" w:rsidRPr="00AD2B85" w:rsidRDefault="00606189" w:rsidP="00F80D49">
            <w:pPr>
              <w:rPr>
                <w:rStyle w:val="shorttext"/>
                <w:rFonts w:ascii="Times New Roman" w:hAnsi="Times New Roman" w:cs="Times New Roman"/>
                <w:b/>
                <w:sz w:val="24"/>
                <w:szCs w:val="24"/>
                <w:lang w:val="kk-KZ"/>
              </w:rPr>
            </w:pPr>
            <w:r w:rsidRPr="00AD2B85">
              <w:rPr>
                <w:rStyle w:val="shorttext"/>
                <w:rFonts w:ascii="Times New Roman" w:hAnsi="Times New Roman" w:cs="Times New Roman"/>
                <w:b/>
                <w:sz w:val="24"/>
                <w:szCs w:val="24"/>
                <w:lang w:val="kk-KZ"/>
              </w:rPr>
              <w:t>Әдебиеттер және ресурстар</w:t>
            </w:r>
          </w:p>
        </w:tc>
        <w:tc>
          <w:tcPr>
            <w:tcW w:w="7696" w:type="dxa"/>
            <w:gridSpan w:val="12"/>
          </w:tcPr>
          <w:p w:rsidR="00123309" w:rsidRPr="00AD2B85" w:rsidRDefault="00123309" w:rsidP="00123309">
            <w:pPr>
              <w:jc w:val="both"/>
              <w:outlineLvl w:val="0"/>
              <w:rPr>
                <w:rFonts w:ascii="Times New Roman" w:hAnsi="Times New Roman" w:cs="Times New Roman"/>
                <w:b/>
                <w:sz w:val="24"/>
                <w:szCs w:val="24"/>
                <w:lang w:val="kk-KZ"/>
              </w:rPr>
            </w:pPr>
            <w:r w:rsidRPr="00AD2B85">
              <w:rPr>
                <w:rFonts w:ascii="Times New Roman" w:hAnsi="Times New Roman" w:cs="Times New Roman"/>
                <w:b/>
                <w:sz w:val="24"/>
                <w:szCs w:val="24"/>
                <w:lang w:val="kk-KZ"/>
              </w:rPr>
              <w:t>Негізгі:</w:t>
            </w:r>
          </w:p>
          <w:p w:rsidR="00123309" w:rsidRPr="00AD2B85" w:rsidRDefault="00123309" w:rsidP="00123309">
            <w:pPr>
              <w:numPr>
                <w:ilvl w:val="0"/>
                <w:numId w:val="7"/>
              </w:numPr>
              <w:ind w:left="426" w:hanging="284"/>
              <w:jc w:val="both"/>
              <w:rPr>
                <w:rFonts w:ascii="Times New Roman" w:hAnsi="Times New Roman" w:cs="Times New Roman"/>
                <w:sz w:val="24"/>
                <w:szCs w:val="24"/>
              </w:rPr>
            </w:pPr>
            <w:r w:rsidRPr="00AD2B85">
              <w:rPr>
                <w:rFonts w:ascii="Times New Roman" w:hAnsi="Times New Roman" w:cs="Times New Roman"/>
                <w:sz w:val="24"/>
                <w:szCs w:val="24"/>
                <w:lang w:val="kk-KZ"/>
              </w:rPr>
              <w:t xml:space="preserve">  </w:t>
            </w:r>
            <w:r w:rsidRPr="00AD2B85">
              <w:rPr>
                <w:rFonts w:ascii="Times New Roman" w:hAnsi="Times New Roman" w:cs="Times New Roman"/>
                <w:sz w:val="24"/>
                <w:szCs w:val="24"/>
              </w:rPr>
              <w:t>Амиргалиев Е. Н.</w:t>
            </w:r>
            <w:r w:rsidRPr="00AD2B85">
              <w:rPr>
                <w:rFonts w:ascii="Times New Roman" w:hAnsi="Times New Roman" w:cs="Times New Roman"/>
                <w:sz w:val="24"/>
                <w:szCs w:val="24"/>
                <w:lang w:val="kk-KZ"/>
              </w:rPr>
              <w:t xml:space="preserve"> </w:t>
            </w:r>
            <w:r w:rsidRPr="00AD2B85">
              <w:rPr>
                <w:rFonts w:ascii="Times New Roman" w:hAnsi="Times New Roman" w:cs="Times New Roman"/>
                <w:sz w:val="24"/>
                <w:szCs w:val="24"/>
              </w:rPr>
              <w:t>Теория распознавания образов и кластерного анализа</w:t>
            </w:r>
            <w:r w:rsidRPr="00AD2B85">
              <w:rPr>
                <w:rFonts w:ascii="Times New Roman" w:hAnsi="Times New Roman" w:cs="Times New Roman"/>
                <w:sz w:val="24"/>
                <w:szCs w:val="24"/>
                <w:lang w:val="kk-KZ"/>
              </w:rPr>
              <w:t xml:space="preserve"> //</w:t>
            </w:r>
            <w:r w:rsidRPr="00AD2B85">
              <w:rPr>
                <w:rFonts w:ascii="Times New Roman" w:hAnsi="Times New Roman" w:cs="Times New Roman"/>
                <w:sz w:val="24"/>
                <w:szCs w:val="24"/>
              </w:rPr>
              <w:t xml:space="preserve"> Алматы: КазНТУ, 2002. –364с.</w:t>
            </w:r>
          </w:p>
          <w:p w:rsidR="00123309" w:rsidRPr="00AD2B85" w:rsidRDefault="00123309" w:rsidP="00123309">
            <w:pPr>
              <w:numPr>
                <w:ilvl w:val="0"/>
                <w:numId w:val="7"/>
              </w:numPr>
              <w:ind w:left="426" w:hanging="284"/>
              <w:jc w:val="both"/>
              <w:rPr>
                <w:rFonts w:ascii="Times New Roman" w:hAnsi="Times New Roman" w:cs="Times New Roman"/>
                <w:sz w:val="24"/>
                <w:szCs w:val="24"/>
              </w:rPr>
            </w:pPr>
            <w:r w:rsidRPr="00AD2B85">
              <w:rPr>
                <w:rFonts w:ascii="Times New Roman" w:hAnsi="Times New Roman" w:cs="Times New Roman"/>
                <w:sz w:val="24"/>
                <w:szCs w:val="24"/>
              </w:rPr>
              <w:t xml:space="preserve">Амиргалиев Е. Н., Мухамедгалиев А. Ф. Оптимизационная модель алгоритмов классификации (таксономии) </w:t>
            </w:r>
            <w:r w:rsidRPr="00AD2B85">
              <w:rPr>
                <w:rFonts w:ascii="Times New Roman" w:hAnsi="Times New Roman" w:cs="Times New Roman"/>
                <w:i/>
                <w:sz w:val="24"/>
                <w:szCs w:val="24"/>
              </w:rPr>
              <w:sym w:font="Symbol" w:char="F0EA"/>
            </w:r>
            <w:r w:rsidRPr="00AD2B85">
              <w:rPr>
                <w:rFonts w:ascii="Times New Roman" w:hAnsi="Times New Roman" w:cs="Times New Roman"/>
                <w:i/>
                <w:sz w:val="24"/>
                <w:szCs w:val="24"/>
              </w:rPr>
              <w:sym w:font="Symbol" w:char="F0EA"/>
            </w:r>
            <w:r w:rsidRPr="00AD2B85">
              <w:rPr>
                <w:rFonts w:ascii="Times New Roman" w:hAnsi="Times New Roman" w:cs="Times New Roman"/>
                <w:i/>
                <w:sz w:val="24"/>
                <w:szCs w:val="24"/>
              </w:rPr>
              <w:t xml:space="preserve"> </w:t>
            </w:r>
            <w:r w:rsidRPr="00AD2B85">
              <w:rPr>
                <w:rFonts w:ascii="Times New Roman" w:hAnsi="Times New Roman" w:cs="Times New Roman"/>
                <w:sz w:val="24"/>
                <w:szCs w:val="24"/>
              </w:rPr>
              <w:t>Жур. вычисл. мат. и матем. физ. 1985. № 11. С. 1733 - 1737.</w:t>
            </w:r>
          </w:p>
          <w:p w:rsidR="00123309" w:rsidRPr="00AD2B85" w:rsidRDefault="00123309" w:rsidP="00123309">
            <w:pPr>
              <w:numPr>
                <w:ilvl w:val="0"/>
                <w:numId w:val="7"/>
              </w:numPr>
              <w:shd w:val="clear" w:color="auto" w:fill="FFFFFF"/>
              <w:spacing w:line="230" w:lineRule="exact"/>
              <w:ind w:left="425" w:right="72" w:hanging="245"/>
              <w:jc w:val="both"/>
              <w:rPr>
                <w:rFonts w:ascii="Times New Roman" w:hAnsi="Times New Roman" w:cs="Times New Roman"/>
                <w:sz w:val="24"/>
                <w:szCs w:val="24"/>
                <w:lang w:val="kk-KZ"/>
              </w:rPr>
            </w:pPr>
            <w:r w:rsidRPr="00AD2B85">
              <w:rPr>
                <w:rFonts w:ascii="Times New Roman" w:hAnsi="Times New Roman" w:cs="Times New Roman"/>
                <w:sz w:val="24"/>
                <w:szCs w:val="24"/>
              </w:rPr>
              <w:t xml:space="preserve">Амиргалиев Е. Н., Алтынбеков Е. Т. Об одном подходе к решению задачи классификации </w:t>
            </w:r>
            <w:r w:rsidRPr="00AD2B85">
              <w:rPr>
                <w:rFonts w:ascii="Times New Roman" w:hAnsi="Times New Roman" w:cs="Times New Roman"/>
                <w:i/>
                <w:sz w:val="24"/>
                <w:szCs w:val="24"/>
              </w:rPr>
              <w:sym w:font="Symbol" w:char="F0EA"/>
            </w:r>
            <w:r w:rsidRPr="00AD2B85">
              <w:rPr>
                <w:rFonts w:ascii="Times New Roman" w:hAnsi="Times New Roman" w:cs="Times New Roman"/>
                <w:i/>
                <w:sz w:val="24"/>
                <w:szCs w:val="24"/>
              </w:rPr>
              <w:sym w:font="Symbol" w:char="F0EA"/>
            </w:r>
            <w:r w:rsidRPr="00AD2B85">
              <w:rPr>
                <w:rFonts w:ascii="Times New Roman" w:hAnsi="Times New Roman" w:cs="Times New Roman"/>
                <w:sz w:val="24"/>
                <w:szCs w:val="24"/>
              </w:rPr>
              <w:t>Теоретические и прикладные вопросы математического моделирования. Алматы: Наука, 1986.     С. 150 - 155.</w:t>
            </w:r>
          </w:p>
          <w:p w:rsidR="00123309" w:rsidRPr="00AD2B85" w:rsidRDefault="00123309" w:rsidP="00123309">
            <w:pPr>
              <w:numPr>
                <w:ilvl w:val="0"/>
                <w:numId w:val="7"/>
              </w:numPr>
              <w:shd w:val="clear" w:color="auto" w:fill="FFFFFF"/>
              <w:spacing w:line="230" w:lineRule="exact"/>
              <w:ind w:left="425" w:right="72" w:hanging="245"/>
              <w:jc w:val="both"/>
              <w:rPr>
                <w:rFonts w:ascii="Times New Roman" w:hAnsi="Times New Roman" w:cs="Times New Roman"/>
                <w:sz w:val="24"/>
                <w:szCs w:val="24"/>
                <w:lang w:val="kk-KZ"/>
              </w:rPr>
            </w:pPr>
            <w:r w:rsidRPr="00AD2B85">
              <w:rPr>
                <w:rFonts w:ascii="Times New Roman" w:hAnsi="Times New Roman" w:cs="Times New Roman"/>
                <w:sz w:val="24"/>
                <w:szCs w:val="24"/>
              </w:rPr>
              <w:t>Васильев В. Н. Распознающие системы: Справочник, Киев: Наукова думка, 1983. 424 с.</w:t>
            </w:r>
          </w:p>
          <w:p w:rsidR="00123309" w:rsidRPr="00AD2B85" w:rsidRDefault="00123309" w:rsidP="00123309">
            <w:pPr>
              <w:numPr>
                <w:ilvl w:val="0"/>
                <w:numId w:val="7"/>
              </w:numPr>
              <w:shd w:val="clear" w:color="auto" w:fill="FFFFFF"/>
              <w:spacing w:line="230" w:lineRule="exact"/>
              <w:ind w:left="425" w:right="72" w:hanging="245"/>
              <w:jc w:val="both"/>
              <w:rPr>
                <w:rFonts w:ascii="Times New Roman" w:hAnsi="Times New Roman" w:cs="Times New Roman"/>
                <w:sz w:val="24"/>
                <w:szCs w:val="24"/>
                <w:lang w:val="kk-KZ"/>
              </w:rPr>
            </w:pPr>
            <w:r w:rsidRPr="00AD2B85">
              <w:rPr>
                <w:rFonts w:ascii="Times New Roman" w:hAnsi="Times New Roman" w:cs="Times New Roman"/>
                <w:sz w:val="24"/>
                <w:szCs w:val="24"/>
              </w:rPr>
              <w:t xml:space="preserve">Вапник В. Н., Червоненкис А. Я. Теория распознавания образов.       М.: Наука, 1974. 418 с. </w:t>
            </w:r>
          </w:p>
          <w:p w:rsidR="00123309" w:rsidRPr="00AD2B85" w:rsidRDefault="00123309" w:rsidP="00123309">
            <w:pPr>
              <w:numPr>
                <w:ilvl w:val="0"/>
                <w:numId w:val="7"/>
              </w:numPr>
              <w:shd w:val="clear" w:color="auto" w:fill="FFFFFF"/>
              <w:spacing w:line="230" w:lineRule="exact"/>
              <w:ind w:left="425" w:right="72" w:hanging="245"/>
              <w:jc w:val="both"/>
              <w:rPr>
                <w:rFonts w:ascii="Times New Roman" w:hAnsi="Times New Roman" w:cs="Times New Roman"/>
                <w:sz w:val="24"/>
                <w:szCs w:val="24"/>
                <w:lang w:val="kk-KZ"/>
              </w:rPr>
            </w:pPr>
            <w:r w:rsidRPr="00AD2B85">
              <w:rPr>
                <w:rFonts w:ascii="Times New Roman" w:hAnsi="Times New Roman" w:cs="Times New Roman"/>
                <w:sz w:val="24"/>
                <w:szCs w:val="24"/>
              </w:rPr>
              <w:t>Журавлев Ю. И. Об алгебраическом подходе к решению задач распознавания и классификации.</w:t>
            </w:r>
            <w:r w:rsidRPr="00AD2B85">
              <w:rPr>
                <w:rFonts w:ascii="Times New Roman" w:hAnsi="Times New Roman" w:cs="Times New Roman"/>
                <w:i/>
                <w:sz w:val="24"/>
                <w:szCs w:val="24"/>
              </w:rPr>
              <w:t xml:space="preserve"> </w:t>
            </w:r>
            <w:r w:rsidRPr="00AD2B85">
              <w:rPr>
                <w:rFonts w:ascii="Times New Roman" w:hAnsi="Times New Roman" w:cs="Times New Roman"/>
                <w:i/>
                <w:sz w:val="24"/>
                <w:szCs w:val="24"/>
              </w:rPr>
              <w:sym w:font="Symbol" w:char="F0EA"/>
            </w:r>
            <w:r w:rsidRPr="00AD2B85">
              <w:rPr>
                <w:rFonts w:ascii="Times New Roman" w:hAnsi="Times New Roman" w:cs="Times New Roman"/>
                <w:i/>
                <w:sz w:val="24"/>
                <w:szCs w:val="24"/>
              </w:rPr>
              <w:sym w:font="Symbol" w:char="F0EA"/>
            </w:r>
            <w:r w:rsidRPr="00AD2B85">
              <w:rPr>
                <w:rFonts w:ascii="Times New Roman" w:hAnsi="Times New Roman" w:cs="Times New Roman"/>
                <w:i/>
                <w:sz w:val="24"/>
                <w:szCs w:val="24"/>
              </w:rPr>
              <w:t xml:space="preserve"> </w:t>
            </w:r>
            <w:r w:rsidRPr="00AD2B85">
              <w:rPr>
                <w:rFonts w:ascii="Times New Roman" w:hAnsi="Times New Roman" w:cs="Times New Roman"/>
                <w:sz w:val="24"/>
                <w:szCs w:val="24"/>
              </w:rPr>
              <w:t>Проблемы кибернетики. М.: Наука.   Вып. 33. 1978. С. 93 - 103.</w:t>
            </w:r>
          </w:p>
          <w:p w:rsidR="00123309" w:rsidRPr="00AD2B85" w:rsidRDefault="00123309" w:rsidP="00123309">
            <w:pPr>
              <w:numPr>
                <w:ilvl w:val="0"/>
                <w:numId w:val="7"/>
              </w:numPr>
              <w:shd w:val="clear" w:color="auto" w:fill="FFFFFF"/>
              <w:spacing w:line="230" w:lineRule="exact"/>
              <w:ind w:left="425" w:right="72" w:hanging="245"/>
              <w:jc w:val="both"/>
              <w:rPr>
                <w:rFonts w:ascii="Times New Roman" w:hAnsi="Times New Roman" w:cs="Times New Roman"/>
                <w:sz w:val="24"/>
                <w:szCs w:val="24"/>
                <w:lang w:val="kk-KZ"/>
              </w:rPr>
            </w:pPr>
            <w:r w:rsidRPr="00AD2B85">
              <w:rPr>
                <w:rFonts w:ascii="Times New Roman" w:hAnsi="Times New Roman" w:cs="Times New Roman"/>
                <w:sz w:val="24"/>
                <w:szCs w:val="24"/>
              </w:rPr>
              <w:t>Журавлев Ю. И., Камилов М. М., Туляганов Ш. Е. Алгоритмы вычисления оценок и их применение. Ташкент.:  ФАН. 1974. 120 с.</w:t>
            </w:r>
          </w:p>
          <w:p w:rsidR="00123309" w:rsidRPr="00AD2B85" w:rsidRDefault="00123309" w:rsidP="00123309">
            <w:pPr>
              <w:numPr>
                <w:ilvl w:val="0"/>
                <w:numId w:val="7"/>
              </w:numPr>
              <w:shd w:val="clear" w:color="auto" w:fill="FFFFFF"/>
              <w:spacing w:line="230" w:lineRule="exact"/>
              <w:ind w:left="425" w:right="72" w:hanging="245"/>
              <w:jc w:val="both"/>
              <w:rPr>
                <w:rFonts w:ascii="Times New Roman" w:hAnsi="Times New Roman" w:cs="Times New Roman"/>
                <w:sz w:val="24"/>
                <w:szCs w:val="24"/>
                <w:lang w:val="kk-KZ"/>
              </w:rPr>
            </w:pPr>
            <w:r w:rsidRPr="00AD2B85">
              <w:rPr>
                <w:rFonts w:ascii="Times New Roman" w:hAnsi="Times New Roman" w:cs="Times New Roman"/>
                <w:sz w:val="24"/>
                <w:szCs w:val="24"/>
              </w:rPr>
              <w:lastRenderedPageBreak/>
              <w:t>Загоруйко Н. Г. Методы распознавания образов и их применение.     М.: Советское радио, 1972. 288 с.</w:t>
            </w:r>
          </w:p>
          <w:p w:rsidR="00123309" w:rsidRPr="00AD2B85" w:rsidRDefault="00123309" w:rsidP="00123309">
            <w:pPr>
              <w:numPr>
                <w:ilvl w:val="0"/>
                <w:numId w:val="7"/>
              </w:numPr>
              <w:shd w:val="clear" w:color="auto" w:fill="FFFFFF"/>
              <w:spacing w:line="230" w:lineRule="exact"/>
              <w:ind w:left="425" w:right="72" w:hanging="245"/>
              <w:jc w:val="both"/>
              <w:rPr>
                <w:rFonts w:ascii="Times New Roman" w:hAnsi="Times New Roman" w:cs="Times New Roman"/>
                <w:sz w:val="24"/>
                <w:szCs w:val="24"/>
                <w:lang w:val="kk-KZ"/>
              </w:rPr>
            </w:pPr>
            <w:r w:rsidRPr="00AD2B85">
              <w:rPr>
                <w:rFonts w:ascii="Times New Roman" w:hAnsi="Times New Roman" w:cs="Times New Roman"/>
                <w:sz w:val="24"/>
                <w:szCs w:val="24"/>
              </w:rPr>
              <w:t>Дуда Р., Харт П. Распознавание образов и анализ сцен. М.: Мир, 1975. 512 с.</w:t>
            </w:r>
          </w:p>
          <w:p w:rsidR="00123309" w:rsidRPr="00AD2B85" w:rsidRDefault="00123309" w:rsidP="00123309">
            <w:pPr>
              <w:numPr>
                <w:ilvl w:val="0"/>
                <w:numId w:val="7"/>
              </w:numPr>
              <w:shd w:val="clear" w:color="auto" w:fill="FFFFFF"/>
              <w:spacing w:line="230" w:lineRule="exact"/>
              <w:ind w:left="425" w:right="72" w:hanging="245"/>
              <w:jc w:val="both"/>
              <w:rPr>
                <w:rFonts w:ascii="Times New Roman" w:hAnsi="Times New Roman" w:cs="Times New Roman"/>
                <w:sz w:val="24"/>
                <w:szCs w:val="24"/>
                <w:lang w:val="kk-KZ"/>
              </w:rPr>
            </w:pPr>
            <w:r w:rsidRPr="00AD2B85">
              <w:rPr>
                <w:rFonts w:ascii="Times New Roman" w:hAnsi="Times New Roman" w:cs="Times New Roman"/>
                <w:sz w:val="24"/>
                <w:szCs w:val="24"/>
              </w:rPr>
              <w:t>Мандель В. Л. Кластерный анализ. М.: Финансы и статистика,  1988. 176 с.</w:t>
            </w:r>
          </w:p>
          <w:p w:rsidR="00123309" w:rsidRPr="00AD2B85" w:rsidRDefault="00123309" w:rsidP="00123309">
            <w:pPr>
              <w:numPr>
                <w:ilvl w:val="0"/>
                <w:numId w:val="7"/>
              </w:numPr>
              <w:shd w:val="clear" w:color="auto" w:fill="FFFFFF"/>
              <w:spacing w:line="230" w:lineRule="exact"/>
              <w:ind w:left="425" w:right="72" w:hanging="245"/>
              <w:jc w:val="both"/>
              <w:rPr>
                <w:rFonts w:ascii="Times New Roman" w:hAnsi="Times New Roman" w:cs="Times New Roman"/>
                <w:sz w:val="24"/>
                <w:szCs w:val="24"/>
                <w:lang w:val="kk-KZ"/>
              </w:rPr>
            </w:pPr>
            <w:r w:rsidRPr="00AD2B85">
              <w:rPr>
                <w:rFonts w:ascii="Times New Roman" w:hAnsi="Times New Roman" w:cs="Times New Roman"/>
                <w:sz w:val="24"/>
                <w:szCs w:val="24"/>
              </w:rPr>
              <w:t>Ту Дж., Гонсалес Р. Принципы распознавания образов. М.: Мир, 1978.  416 с.</w:t>
            </w:r>
          </w:p>
          <w:p w:rsidR="00123309" w:rsidRPr="00AD2B85" w:rsidRDefault="00123309" w:rsidP="00123309">
            <w:pPr>
              <w:jc w:val="both"/>
              <w:rPr>
                <w:rFonts w:ascii="Times New Roman" w:hAnsi="Times New Roman" w:cs="Times New Roman"/>
                <w:b/>
                <w:sz w:val="24"/>
                <w:szCs w:val="24"/>
              </w:rPr>
            </w:pPr>
            <w:r w:rsidRPr="00AD2B85">
              <w:rPr>
                <w:rFonts w:ascii="Times New Roman" w:hAnsi="Times New Roman" w:cs="Times New Roman"/>
                <w:b/>
                <w:sz w:val="24"/>
                <w:szCs w:val="24"/>
              </w:rPr>
              <w:t>Косымша:</w:t>
            </w:r>
          </w:p>
          <w:p w:rsidR="00123309" w:rsidRPr="00AD2B85" w:rsidRDefault="00123309" w:rsidP="00123309">
            <w:pPr>
              <w:numPr>
                <w:ilvl w:val="0"/>
                <w:numId w:val="8"/>
              </w:numPr>
              <w:ind w:left="426" w:hanging="284"/>
              <w:jc w:val="both"/>
              <w:rPr>
                <w:rFonts w:ascii="Times New Roman" w:hAnsi="Times New Roman" w:cs="Times New Roman"/>
                <w:sz w:val="24"/>
                <w:szCs w:val="24"/>
              </w:rPr>
            </w:pPr>
            <w:r w:rsidRPr="00AD2B85">
              <w:rPr>
                <w:rFonts w:ascii="Times New Roman" w:hAnsi="Times New Roman" w:cs="Times New Roman"/>
                <w:sz w:val="24"/>
                <w:szCs w:val="24"/>
              </w:rPr>
              <w:t>Дюран Н, Одел П. Кластерный анализ. М.: Статистика, 1977. 128 с.</w:t>
            </w:r>
          </w:p>
          <w:p w:rsidR="00123309" w:rsidRPr="00AD2B85" w:rsidRDefault="00123309" w:rsidP="00123309">
            <w:pPr>
              <w:numPr>
                <w:ilvl w:val="0"/>
                <w:numId w:val="8"/>
              </w:numPr>
              <w:ind w:left="426" w:hanging="284"/>
              <w:jc w:val="both"/>
              <w:rPr>
                <w:rFonts w:ascii="Times New Roman" w:hAnsi="Times New Roman" w:cs="Times New Roman"/>
                <w:sz w:val="24"/>
                <w:szCs w:val="24"/>
              </w:rPr>
            </w:pPr>
            <w:r w:rsidRPr="00AD2B85">
              <w:rPr>
                <w:rFonts w:ascii="Times New Roman" w:hAnsi="Times New Roman" w:cs="Times New Roman"/>
                <w:sz w:val="24"/>
                <w:szCs w:val="24"/>
              </w:rPr>
              <w:t xml:space="preserve">18. Журавлев Ю. И. Корректные алгебры над множествами некорректных (эвристических) алгоритмов I  </w:t>
            </w:r>
            <w:r w:rsidRPr="00AD2B85">
              <w:rPr>
                <w:rFonts w:ascii="Times New Roman" w:hAnsi="Times New Roman" w:cs="Times New Roman"/>
                <w:i/>
                <w:sz w:val="24"/>
                <w:szCs w:val="24"/>
              </w:rPr>
              <w:sym w:font="Symbol" w:char="F0EA"/>
            </w:r>
            <w:r w:rsidRPr="00AD2B85">
              <w:rPr>
                <w:rFonts w:ascii="Times New Roman" w:hAnsi="Times New Roman" w:cs="Times New Roman"/>
                <w:i/>
                <w:sz w:val="24"/>
                <w:szCs w:val="24"/>
              </w:rPr>
              <w:sym w:font="Symbol" w:char="F0EA"/>
            </w:r>
            <w:r w:rsidRPr="00AD2B85">
              <w:rPr>
                <w:rFonts w:ascii="Times New Roman" w:hAnsi="Times New Roman" w:cs="Times New Roman"/>
                <w:sz w:val="24"/>
                <w:szCs w:val="24"/>
              </w:rPr>
              <w:t xml:space="preserve"> Кибернетика 1977. № 4. С. 14 - 21</w:t>
            </w:r>
          </w:p>
          <w:p w:rsidR="00123309" w:rsidRPr="00AD2B85" w:rsidRDefault="00123309" w:rsidP="00123309">
            <w:pPr>
              <w:numPr>
                <w:ilvl w:val="0"/>
                <w:numId w:val="8"/>
              </w:numPr>
              <w:ind w:left="426" w:hanging="284"/>
              <w:jc w:val="both"/>
              <w:rPr>
                <w:rFonts w:ascii="Times New Roman" w:hAnsi="Times New Roman" w:cs="Times New Roman"/>
                <w:sz w:val="24"/>
                <w:szCs w:val="24"/>
              </w:rPr>
            </w:pPr>
            <w:r w:rsidRPr="00AD2B85">
              <w:rPr>
                <w:rFonts w:ascii="Times New Roman" w:hAnsi="Times New Roman" w:cs="Times New Roman"/>
                <w:sz w:val="24"/>
                <w:szCs w:val="24"/>
              </w:rPr>
              <w:t xml:space="preserve">Боннер Р.Е. Некоторые методы классификации </w:t>
            </w:r>
            <w:r w:rsidRPr="00AD2B85">
              <w:rPr>
                <w:rFonts w:ascii="Times New Roman" w:hAnsi="Times New Roman" w:cs="Times New Roman"/>
                <w:i/>
                <w:sz w:val="24"/>
                <w:szCs w:val="24"/>
              </w:rPr>
              <w:sym w:font="Symbol" w:char="F0EA"/>
            </w:r>
            <w:r w:rsidRPr="00AD2B85">
              <w:rPr>
                <w:rFonts w:ascii="Times New Roman" w:hAnsi="Times New Roman" w:cs="Times New Roman"/>
                <w:i/>
                <w:sz w:val="24"/>
                <w:szCs w:val="24"/>
              </w:rPr>
              <w:sym w:font="Symbol" w:char="F0EA"/>
            </w:r>
            <w:r w:rsidRPr="00AD2B85">
              <w:rPr>
                <w:rFonts w:ascii="Times New Roman" w:hAnsi="Times New Roman" w:cs="Times New Roman"/>
                <w:sz w:val="24"/>
                <w:szCs w:val="24"/>
              </w:rPr>
              <w:t>Сборник переводов “Автоматический анализ сложных изображений”. М.: Мир, 1969.  С. 205-234.</w:t>
            </w:r>
          </w:p>
          <w:p w:rsidR="00123309" w:rsidRPr="00AD2B85" w:rsidRDefault="00123309" w:rsidP="00123309">
            <w:pPr>
              <w:numPr>
                <w:ilvl w:val="0"/>
                <w:numId w:val="8"/>
              </w:numPr>
              <w:ind w:left="426" w:hanging="284"/>
              <w:jc w:val="both"/>
              <w:rPr>
                <w:rFonts w:ascii="Times New Roman" w:hAnsi="Times New Roman" w:cs="Times New Roman"/>
                <w:sz w:val="24"/>
                <w:szCs w:val="24"/>
                <w:lang w:val="en-US"/>
              </w:rPr>
            </w:pPr>
            <w:r w:rsidRPr="00AD2B85">
              <w:rPr>
                <w:rFonts w:ascii="Times New Roman" w:hAnsi="Times New Roman" w:cs="Times New Roman"/>
                <w:sz w:val="24"/>
                <w:szCs w:val="24"/>
              </w:rPr>
              <w:t>50. Фу К. Последовательные методы в распознавании образов и обучении машин. М</w:t>
            </w:r>
            <w:r w:rsidRPr="00AD2B85">
              <w:rPr>
                <w:rFonts w:ascii="Times New Roman" w:hAnsi="Times New Roman" w:cs="Times New Roman"/>
                <w:sz w:val="24"/>
                <w:szCs w:val="24"/>
                <w:lang w:val="en-US"/>
              </w:rPr>
              <w:t xml:space="preserve">.: </w:t>
            </w:r>
            <w:r w:rsidRPr="00AD2B85">
              <w:rPr>
                <w:rFonts w:ascii="Times New Roman" w:hAnsi="Times New Roman" w:cs="Times New Roman"/>
                <w:sz w:val="24"/>
                <w:szCs w:val="24"/>
              </w:rPr>
              <w:t>Наука</w:t>
            </w:r>
            <w:r w:rsidRPr="00AD2B85">
              <w:rPr>
                <w:rFonts w:ascii="Times New Roman" w:hAnsi="Times New Roman" w:cs="Times New Roman"/>
                <w:sz w:val="24"/>
                <w:szCs w:val="24"/>
                <w:lang w:val="en-US"/>
              </w:rPr>
              <w:t>, 1971.</w:t>
            </w:r>
          </w:p>
          <w:p w:rsidR="00123309" w:rsidRPr="00AD2B85" w:rsidRDefault="00123309" w:rsidP="00123309">
            <w:pPr>
              <w:numPr>
                <w:ilvl w:val="0"/>
                <w:numId w:val="8"/>
              </w:numPr>
              <w:ind w:left="426" w:hanging="284"/>
              <w:jc w:val="both"/>
              <w:rPr>
                <w:rFonts w:ascii="Times New Roman" w:hAnsi="Times New Roman" w:cs="Times New Roman"/>
                <w:sz w:val="24"/>
                <w:szCs w:val="24"/>
                <w:lang w:val="en-US"/>
              </w:rPr>
            </w:pPr>
            <w:r w:rsidRPr="00AD2B85">
              <w:rPr>
                <w:rFonts w:ascii="Times New Roman" w:hAnsi="Times New Roman" w:cs="Times New Roman"/>
                <w:sz w:val="24"/>
                <w:szCs w:val="24"/>
                <w:lang w:val="en-US"/>
              </w:rPr>
              <w:t>51. Ball G. H., Hall D. J. Isodate, a Novel Method of Data Analysis and Pattern Classification. NTIS Rept, Ad699616. 1965.</w:t>
            </w:r>
          </w:p>
          <w:p w:rsidR="00123309" w:rsidRPr="00AD2B85" w:rsidRDefault="00123309" w:rsidP="00123309">
            <w:pPr>
              <w:numPr>
                <w:ilvl w:val="0"/>
                <w:numId w:val="8"/>
              </w:numPr>
              <w:ind w:left="426" w:hanging="284"/>
              <w:jc w:val="both"/>
              <w:rPr>
                <w:rFonts w:ascii="Times New Roman" w:hAnsi="Times New Roman" w:cs="Times New Roman"/>
                <w:sz w:val="24"/>
                <w:szCs w:val="24"/>
              </w:rPr>
            </w:pPr>
            <w:r w:rsidRPr="00AD2B85">
              <w:rPr>
                <w:rFonts w:ascii="Times New Roman" w:hAnsi="Times New Roman" w:cs="Times New Roman"/>
                <w:sz w:val="24"/>
                <w:szCs w:val="24"/>
              </w:rPr>
              <w:t>Миркин Б. Т. Группировки в социально-экономических исследованиях. М.: Финансы и статистика. 1985. 224 с.</w:t>
            </w:r>
          </w:p>
          <w:p w:rsidR="00123309" w:rsidRPr="00AD2B85" w:rsidRDefault="00123309" w:rsidP="00123309">
            <w:pPr>
              <w:numPr>
                <w:ilvl w:val="0"/>
                <w:numId w:val="8"/>
              </w:numPr>
              <w:tabs>
                <w:tab w:val="left" w:pos="4962"/>
              </w:tabs>
              <w:ind w:left="426" w:hanging="284"/>
              <w:jc w:val="both"/>
              <w:rPr>
                <w:rFonts w:ascii="Times New Roman" w:hAnsi="Times New Roman" w:cs="Times New Roman"/>
                <w:sz w:val="24"/>
                <w:szCs w:val="24"/>
              </w:rPr>
            </w:pPr>
            <w:r w:rsidRPr="00AD2B85">
              <w:rPr>
                <w:rFonts w:ascii="Times New Roman" w:hAnsi="Times New Roman" w:cs="Times New Roman"/>
                <w:sz w:val="24"/>
                <w:szCs w:val="24"/>
              </w:rPr>
              <w:t>33. Мучник М. Б. Классификация объектов на основе анализа матрицы связей между параметрами внутри классов. Модели агрегирования социально-экономической информации. Новосибирск. 1978.  С. 66 - 70.</w:t>
            </w:r>
          </w:p>
          <w:p w:rsidR="00123309" w:rsidRPr="00AD2B85" w:rsidRDefault="00123309" w:rsidP="00123309">
            <w:pPr>
              <w:numPr>
                <w:ilvl w:val="0"/>
                <w:numId w:val="8"/>
              </w:numPr>
              <w:tabs>
                <w:tab w:val="left" w:pos="4962"/>
              </w:tabs>
              <w:ind w:left="426" w:hanging="284"/>
              <w:jc w:val="both"/>
              <w:rPr>
                <w:rFonts w:ascii="Times New Roman" w:hAnsi="Times New Roman" w:cs="Times New Roman"/>
                <w:sz w:val="24"/>
                <w:szCs w:val="24"/>
              </w:rPr>
            </w:pPr>
            <w:r w:rsidRPr="00AD2B85">
              <w:rPr>
                <w:rFonts w:ascii="Times New Roman" w:hAnsi="Times New Roman" w:cs="Times New Roman"/>
                <w:sz w:val="24"/>
                <w:szCs w:val="24"/>
              </w:rPr>
              <w:t xml:space="preserve">34. Муллат И. Э. Экстремальные подсистемы монотонных систем. 1.         </w:t>
            </w:r>
            <w:r w:rsidRPr="00AD2B85">
              <w:rPr>
                <w:rFonts w:ascii="Times New Roman" w:hAnsi="Times New Roman" w:cs="Times New Roman"/>
                <w:i/>
                <w:sz w:val="24"/>
                <w:szCs w:val="24"/>
              </w:rPr>
              <w:sym w:font="Symbol" w:char="F0EA"/>
            </w:r>
            <w:r w:rsidRPr="00AD2B85">
              <w:rPr>
                <w:rFonts w:ascii="Times New Roman" w:hAnsi="Times New Roman" w:cs="Times New Roman"/>
                <w:i/>
                <w:sz w:val="24"/>
                <w:szCs w:val="24"/>
              </w:rPr>
              <w:sym w:font="Symbol" w:char="F0EA"/>
            </w:r>
            <w:r w:rsidRPr="00AD2B85">
              <w:rPr>
                <w:rFonts w:ascii="Times New Roman" w:hAnsi="Times New Roman" w:cs="Times New Roman"/>
                <w:i/>
                <w:sz w:val="24"/>
                <w:szCs w:val="24"/>
              </w:rPr>
              <w:t xml:space="preserve"> </w:t>
            </w:r>
            <w:r w:rsidRPr="00AD2B85">
              <w:rPr>
                <w:rFonts w:ascii="Times New Roman" w:hAnsi="Times New Roman" w:cs="Times New Roman"/>
                <w:sz w:val="24"/>
                <w:szCs w:val="24"/>
              </w:rPr>
              <w:t>Автоматика и телемеханика. № 8, 1976, С. 169 - 176.</w:t>
            </w:r>
          </w:p>
          <w:p w:rsidR="007C507A" w:rsidRPr="00AD2B85" w:rsidRDefault="007C507A" w:rsidP="002E4A91">
            <w:pPr>
              <w:jc w:val="both"/>
              <w:rPr>
                <w:rFonts w:ascii="Times New Roman" w:hAnsi="Times New Roman" w:cs="Times New Roman"/>
                <w:sz w:val="24"/>
                <w:szCs w:val="24"/>
                <w:highlight w:val="yellow"/>
                <w:lang w:val="kk-KZ"/>
              </w:rPr>
            </w:pPr>
          </w:p>
        </w:tc>
      </w:tr>
      <w:tr w:rsidR="007C507A" w:rsidRPr="002A0C4F" w:rsidTr="00FB5C3E">
        <w:tc>
          <w:tcPr>
            <w:tcW w:w="1938" w:type="dxa"/>
            <w:gridSpan w:val="2"/>
          </w:tcPr>
          <w:p w:rsidR="007C507A" w:rsidRPr="00AD2B85" w:rsidRDefault="00606189" w:rsidP="00F80D49">
            <w:pPr>
              <w:pStyle w:val="ListParagraph"/>
              <w:tabs>
                <w:tab w:val="left" w:pos="426"/>
              </w:tabs>
              <w:autoSpaceDE w:val="0"/>
              <w:autoSpaceDN w:val="0"/>
              <w:adjustRightInd w:val="0"/>
              <w:ind w:left="0"/>
              <w:rPr>
                <w:rStyle w:val="shorttext"/>
                <w:rFonts w:ascii="Times New Roman" w:hAnsi="Times New Roman" w:cs="Times New Roman"/>
                <w:b/>
                <w:sz w:val="24"/>
                <w:szCs w:val="24"/>
                <w:lang w:val="kk-KZ"/>
              </w:rPr>
            </w:pPr>
            <w:r w:rsidRPr="00AD2B85">
              <w:rPr>
                <w:rStyle w:val="shorttext"/>
                <w:rFonts w:ascii="Times New Roman" w:hAnsi="Times New Roman" w:cs="Times New Roman"/>
                <w:b/>
                <w:sz w:val="24"/>
                <w:szCs w:val="24"/>
                <w:lang w:val="kk-KZ"/>
              </w:rPr>
              <w:lastRenderedPageBreak/>
              <w:t>Курсты</w:t>
            </w:r>
            <w:r w:rsidR="00227D5B" w:rsidRPr="00AD2B85">
              <w:rPr>
                <w:rStyle w:val="shorttext"/>
                <w:rFonts w:ascii="Times New Roman" w:hAnsi="Times New Roman" w:cs="Times New Roman"/>
                <w:b/>
                <w:sz w:val="24"/>
                <w:szCs w:val="24"/>
                <w:lang w:val="kk-KZ"/>
              </w:rPr>
              <w:t>ң</w:t>
            </w:r>
            <w:r w:rsidRPr="00AD2B85">
              <w:rPr>
                <w:rStyle w:val="shorttext"/>
                <w:rFonts w:ascii="Times New Roman" w:hAnsi="Times New Roman" w:cs="Times New Roman"/>
                <w:b/>
                <w:sz w:val="24"/>
                <w:szCs w:val="24"/>
                <w:lang w:val="kk-KZ"/>
              </w:rPr>
              <w:t xml:space="preserve"> ұйымдастыр</w:t>
            </w:r>
            <w:r w:rsidR="00227D5B" w:rsidRPr="00AD2B85">
              <w:rPr>
                <w:rStyle w:val="shorttext"/>
                <w:rFonts w:ascii="Times New Roman" w:hAnsi="Times New Roman" w:cs="Times New Roman"/>
                <w:b/>
                <w:sz w:val="24"/>
                <w:szCs w:val="24"/>
                <w:lang w:val="kk-KZ"/>
              </w:rPr>
              <w:t>ылуы</w:t>
            </w:r>
          </w:p>
          <w:p w:rsidR="007C507A" w:rsidRPr="00AD2B85" w:rsidRDefault="007C507A" w:rsidP="00F80D49">
            <w:pPr>
              <w:rPr>
                <w:rStyle w:val="shorttext"/>
                <w:rFonts w:ascii="Times New Roman" w:hAnsi="Times New Roman" w:cs="Times New Roman"/>
                <w:b/>
                <w:sz w:val="24"/>
                <w:szCs w:val="24"/>
              </w:rPr>
            </w:pPr>
          </w:p>
        </w:tc>
        <w:tc>
          <w:tcPr>
            <w:tcW w:w="7696" w:type="dxa"/>
            <w:gridSpan w:val="12"/>
          </w:tcPr>
          <w:p w:rsidR="00AD2B85" w:rsidRPr="00DF027E" w:rsidRDefault="00AD2B85" w:rsidP="00C116FF">
            <w:pPr>
              <w:pStyle w:val="ListParagraph"/>
              <w:tabs>
                <w:tab w:val="left" w:pos="426"/>
              </w:tabs>
              <w:autoSpaceDE w:val="0"/>
              <w:autoSpaceDN w:val="0"/>
              <w:adjustRightInd w:val="0"/>
              <w:ind w:left="0" w:firstLine="488"/>
              <w:jc w:val="both"/>
              <w:rPr>
                <w:rFonts w:ascii="Times New Roman" w:hAnsi="Times New Roman" w:cs="Times New Roman"/>
                <w:lang w:val="kk-KZ"/>
              </w:rPr>
            </w:pPr>
            <w:r>
              <w:rPr>
                <w:rFonts w:ascii="Times New Roman" w:hAnsi="Times New Roman" w:cs="Times New Roman"/>
                <w:lang w:val="kk-KZ"/>
              </w:rPr>
              <w:t>Жалпы бейнені тану</w:t>
            </w:r>
            <w:r w:rsidRPr="00DF027E">
              <w:rPr>
                <w:rFonts w:ascii="Times New Roman" w:hAnsi="Times New Roman" w:cs="Times New Roman"/>
                <w:lang w:val="kk-KZ"/>
              </w:rPr>
              <w:t xml:space="preserve"> ақпараттық технологиялар қорын құрайды. Теориялық және тәжірибеде қолданылатын </w:t>
            </w:r>
            <w:r>
              <w:rPr>
                <w:rFonts w:ascii="Times New Roman" w:hAnsi="Times New Roman" w:cs="Times New Roman"/>
                <w:lang w:val="kk-KZ"/>
              </w:rPr>
              <w:t>бейнелерді тануда</w:t>
            </w:r>
            <w:r w:rsidRPr="00DF027E">
              <w:rPr>
                <w:rFonts w:ascii="Times New Roman" w:hAnsi="Times New Roman" w:cs="Times New Roman"/>
                <w:lang w:val="kk-KZ"/>
              </w:rPr>
              <w:t xml:space="preserve"> соңғы </w:t>
            </w:r>
            <w:r w:rsidR="00C116FF">
              <w:rPr>
                <w:rFonts w:ascii="Times New Roman" w:hAnsi="Times New Roman" w:cs="Times New Roman"/>
                <w:lang w:val="kk-KZ"/>
              </w:rPr>
              <w:t>кезде есептеу техникалары мен көртеген құрылғылар жиі пайдаланылады.</w:t>
            </w:r>
            <w:r w:rsidRPr="00DF027E">
              <w:rPr>
                <w:rFonts w:ascii="Times New Roman" w:hAnsi="Times New Roman" w:cs="Times New Roman"/>
                <w:lang w:val="kk-KZ"/>
              </w:rPr>
              <w:t xml:space="preserve"> «</w:t>
            </w:r>
            <w:r w:rsidR="00C116FF">
              <w:rPr>
                <w:rFonts w:ascii="Times New Roman" w:hAnsi="Times New Roman" w:cs="Times New Roman"/>
                <w:lang w:val="kk-KZ"/>
              </w:rPr>
              <w:t xml:space="preserve">Бейнені тану </w:t>
            </w:r>
            <w:r w:rsidRPr="00DF027E">
              <w:rPr>
                <w:rFonts w:ascii="Times New Roman" w:hAnsi="Times New Roman" w:cs="Times New Roman"/>
                <w:lang w:val="kk-KZ"/>
              </w:rPr>
              <w:t>теориясы» пәнін  «Информатика»</w:t>
            </w:r>
            <w:r w:rsidR="00C116FF">
              <w:rPr>
                <w:rFonts w:ascii="Times New Roman" w:hAnsi="Times New Roman" w:cs="Times New Roman"/>
                <w:lang w:val="kk-KZ"/>
              </w:rPr>
              <w:t xml:space="preserve"> және «Есептеу техникасы мен бағдарламалық қамтамасыздандыру»</w:t>
            </w:r>
            <w:r w:rsidRPr="00DF027E">
              <w:rPr>
                <w:rFonts w:ascii="Times New Roman" w:hAnsi="Times New Roman" w:cs="Times New Roman"/>
                <w:lang w:val="kk-KZ"/>
              </w:rPr>
              <w:t xml:space="preserve"> бағытының негізгі пәндерінің бірі ретінде сана</w:t>
            </w:r>
            <w:r w:rsidR="00C116FF">
              <w:rPr>
                <w:rFonts w:ascii="Times New Roman" w:hAnsi="Times New Roman" w:cs="Times New Roman"/>
                <w:lang w:val="kk-KZ"/>
              </w:rPr>
              <w:t>лады</w:t>
            </w:r>
            <w:r w:rsidRPr="00DF027E">
              <w:rPr>
                <w:rFonts w:ascii="Times New Roman" w:hAnsi="Times New Roman" w:cs="Times New Roman"/>
                <w:lang w:val="kk-KZ"/>
              </w:rPr>
              <w:t>.</w:t>
            </w:r>
          </w:p>
          <w:p w:rsidR="007C507A" w:rsidRPr="00AD2B85" w:rsidRDefault="00AD2B85" w:rsidP="00C116FF">
            <w:pPr>
              <w:pStyle w:val="ListParagraph"/>
              <w:tabs>
                <w:tab w:val="left" w:pos="426"/>
              </w:tabs>
              <w:autoSpaceDE w:val="0"/>
              <w:autoSpaceDN w:val="0"/>
              <w:adjustRightInd w:val="0"/>
              <w:ind w:left="0" w:firstLine="488"/>
              <w:jc w:val="both"/>
              <w:rPr>
                <w:rFonts w:ascii="Times New Roman" w:hAnsi="Times New Roman" w:cs="Times New Roman"/>
                <w:sz w:val="24"/>
                <w:szCs w:val="24"/>
                <w:lang w:val="kk-KZ"/>
              </w:rPr>
            </w:pPr>
            <w:r w:rsidRPr="00DF027E">
              <w:rPr>
                <w:rFonts w:ascii="Times New Roman" w:hAnsi="Times New Roman" w:cs="Times New Roman"/>
                <w:lang w:val="kk-KZ"/>
              </w:rPr>
              <w:t>Әрбір тақырып бойынша беріліп отыратын үй тапсырмалары аудиториялық сабақта алған білімдерін пысықтап, шыңда</w:t>
            </w:r>
            <w:r w:rsidR="00C116FF">
              <w:rPr>
                <w:rFonts w:ascii="Times New Roman" w:hAnsi="Times New Roman" w:cs="Times New Roman"/>
                <w:lang w:val="kk-KZ"/>
              </w:rPr>
              <w:t>у</w:t>
            </w:r>
            <w:r w:rsidRPr="00DF027E">
              <w:rPr>
                <w:rFonts w:ascii="Times New Roman" w:hAnsi="Times New Roman" w:cs="Times New Roman"/>
                <w:lang w:val="kk-KZ"/>
              </w:rPr>
              <w:t>ға мүмкіндік береді.</w:t>
            </w:r>
          </w:p>
        </w:tc>
      </w:tr>
      <w:tr w:rsidR="007C507A" w:rsidRPr="002A0C4F" w:rsidTr="00FB5C3E">
        <w:tc>
          <w:tcPr>
            <w:tcW w:w="1938" w:type="dxa"/>
            <w:gridSpan w:val="2"/>
          </w:tcPr>
          <w:p w:rsidR="007C507A" w:rsidRPr="00AD2B85" w:rsidRDefault="00606189" w:rsidP="00F80D49">
            <w:pPr>
              <w:pStyle w:val="ListParagraph"/>
              <w:tabs>
                <w:tab w:val="left" w:pos="426"/>
              </w:tabs>
              <w:autoSpaceDE w:val="0"/>
              <w:autoSpaceDN w:val="0"/>
              <w:adjustRightInd w:val="0"/>
              <w:ind w:left="0"/>
              <w:jc w:val="both"/>
              <w:rPr>
                <w:rStyle w:val="shorttext"/>
                <w:rFonts w:ascii="Times New Roman" w:hAnsi="Times New Roman" w:cs="Times New Roman"/>
                <w:b/>
                <w:sz w:val="24"/>
                <w:szCs w:val="24"/>
              </w:rPr>
            </w:pPr>
            <w:r w:rsidRPr="00AD2B85">
              <w:rPr>
                <w:rStyle w:val="shorttext"/>
                <w:rFonts w:ascii="Times New Roman" w:hAnsi="Times New Roman" w:cs="Times New Roman"/>
                <w:b/>
                <w:sz w:val="24"/>
                <w:szCs w:val="24"/>
                <w:lang w:val="kk-KZ"/>
              </w:rPr>
              <w:t>Курсқа қойылатын талап</w:t>
            </w:r>
            <w:r w:rsidR="00227D5B" w:rsidRPr="00AD2B85">
              <w:rPr>
                <w:rStyle w:val="shorttext"/>
                <w:rFonts w:ascii="Times New Roman" w:hAnsi="Times New Roman" w:cs="Times New Roman"/>
                <w:b/>
                <w:sz w:val="24"/>
                <w:szCs w:val="24"/>
                <w:lang w:val="kk-KZ"/>
              </w:rPr>
              <w:t>тар</w:t>
            </w:r>
            <w:r w:rsidR="007C507A" w:rsidRPr="00AD2B85">
              <w:rPr>
                <w:rStyle w:val="shorttext"/>
                <w:rFonts w:ascii="Times New Roman" w:hAnsi="Times New Roman" w:cs="Times New Roman"/>
                <w:b/>
                <w:sz w:val="24"/>
                <w:szCs w:val="24"/>
              </w:rPr>
              <w:t xml:space="preserve"> </w:t>
            </w:r>
          </w:p>
        </w:tc>
        <w:tc>
          <w:tcPr>
            <w:tcW w:w="7696" w:type="dxa"/>
            <w:gridSpan w:val="12"/>
          </w:tcPr>
          <w:p w:rsidR="00C116FF" w:rsidRPr="00DF027E" w:rsidRDefault="00C116FF" w:rsidP="00C116FF">
            <w:pPr>
              <w:autoSpaceDE w:val="0"/>
              <w:autoSpaceDN w:val="0"/>
              <w:adjustRightInd w:val="0"/>
              <w:ind w:left="62"/>
              <w:jc w:val="both"/>
              <w:rPr>
                <w:rFonts w:ascii="Times New Roman" w:hAnsi="Times New Roman" w:cs="Times New Roman"/>
                <w:lang w:val="kk-KZ"/>
              </w:rPr>
            </w:pPr>
            <w:r>
              <w:rPr>
                <w:rFonts w:ascii="Times New Roman" w:hAnsi="Times New Roman" w:cs="Times New Roman"/>
                <w:lang w:val="kk-KZ"/>
              </w:rPr>
              <w:t xml:space="preserve">1. </w:t>
            </w:r>
            <w:r w:rsidRPr="00DF027E">
              <w:rPr>
                <w:rFonts w:ascii="Times New Roman" w:hAnsi="Times New Roman" w:cs="Times New Roman"/>
                <w:lang w:val="kk-KZ"/>
              </w:rPr>
              <w:t xml:space="preserve">Әрбір аудиториялық сабақ осы силлабуста көрсетілген тақырыптық жоспарға сай өтеді. </w:t>
            </w:r>
          </w:p>
          <w:p w:rsidR="00C116FF" w:rsidRPr="00DF027E" w:rsidRDefault="00C116FF" w:rsidP="00C116FF">
            <w:pPr>
              <w:autoSpaceDE w:val="0"/>
              <w:autoSpaceDN w:val="0"/>
              <w:adjustRightInd w:val="0"/>
              <w:ind w:left="62"/>
              <w:jc w:val="both"/>
              <w:rPr>
                <w:rFonts w:ascii="Times New Roman" w:hAnsi="Times New Roman" w:cs="Times New Roman"/>
                <w:lang w:val="kk-KZ"/>
              </w:rPr>
            </w:pPr>
            <w:r w:rsidRPr="00DF027E">
              <w:rPr>
                <w:rFonts w:ascii="Times New Roman" w:hAnsi="Times New Roman" w:cs="Times New Roman"/>
                <w:lang w:val="kk-KZ"/>
              </w:rPr>
              <w:t>2. Әрбір сабақтың материалдары «Универ» жүйесінде ілулі.</w:t>
            </w:r>
          </w:p>
          <w:p w:rsidR="00C116FF" w:rsidRPr="00DF027E" w:rsidRDefault="00C116FF" w:rsidP="00C116FF">
            <w:pPr>
              <w:autoSpaceDE w:val="0"/>
              <w:autoSpaceDN w:val="0"/>
              <w:adjustRightInd w:val="0"/>
              <w:ind w:left="62"/>
              <w:jc w:val="both"/>
              <w:rPr>
                <w:rFonts w:ascii="Times New Roman" w:hAnsi="Times New Roman" w:cs="Times New Roman"/>
                <w:lang w:val="kk-KZ"/>
              </w:rPr>
            </w:pPr>
            <w:r w:rsidRPr="00DF027E">
              <w:rPr>
                <w:rFonts w:ascii="Times New Roman" w:hAnsi="Times New Roman" w:cs="Times New Roman"/>
                <w:lang w:val="kk-KZ"/>
              </w:rPr>
              <w:t>3. Сабаққа дейін білім алушы сол күні өтілетін материалмен таныс болуы керек.</w:t>
            </w:r>
          </w:p>
          <w:p w:rsidR="00C116FF" w:rsidRPr="00DF027E" w:rsidRDefault="00C116FF" w:rsidP="00C116FF">
            <w:pPr>
              <w:autoSpaceDE w:val="0"/>
              <w:autoSpaceDN w:val="0"/>
              <w:adjustRightInd w:val="0"/>
              <w:ind w:left="62"/>
              <w:jc w:val="both"/>
              <w:rPr>
                <w:rFonts w:ascii="Times New Roman" w:hAnsi="Times New Roman" w:cs="Times New Roman"/>
                <w:lang w:val="kk-KZ"/>
              </w:rPr>
            </w:pPr>
            <w:r w:rsidRPr="00DF027E">
              <w:rPr>
                <w:rFonts w:ascii="Times New Roman" w:hAnsi="Times New Roman" w:cs="Times New Roman"/>
                <w:lang w:val="kk-KZ"/>
              </w:rPr>
              <w:t>4. Үй жұмысын практикалық сабақта тексеріп, талдау жүргізіледі.</w:t>
            </w:r>
          </w:p>
          <w:p w:rsidR="007C507A" w:rsidRPr="00C116FF" w:rsidRDefault="00C116FF" w:rsidP="00C116FF">
            <w:pPr>
              <w:tabs>
                <w:tab w:val="left" w:pos="426"/>
              </w:tabs>
              <w:autoSpaceDE w:val="0"/>
              <w:autoSpaceDN w:val="0"/>
              <w:adjustRightInd w:val="0"/>
              <w:jc w:val="both"/>
              <w:rPr>
                <w:rFonts w:ascii="Times New Roman" w:hAnsi="Times New Roman" w:cs="Times New Roman"/>
                <w:sz w:val="24"/>
                <w:szCs w:val="24"/>
                <w:lang w:val="kk-KZ"/>
              </w:rPr>
            </w:pPr>
            <w:r w:rsidRPr="00DF027E">
              <w:rPr>
                <w:rFonts w:ascii="Times New Roman" w:hAnsi="Times New Roman" w:cs="Times New Roman"/>
                <w:lang w:val="kk-KZ"/>
              </w:rPr>
              <w:t xml:space="preserve">5. </w:t>
            </w:r>
            <w:r>
              <w:rPr>
                <w:rFonts w:ascii="Times New Roman" w:hAnsi="Times New Roman" w:cs="Times New Roman"/>
                <w:lang w:val="kk-KZ"/>
              </w:rPr>
              <w:t xml:space="preserve">Себерсіз </w:t>
            </w:r>
            <w:r w:rsidRPr="00DF027E">
              <w:rPr>
                <w:rFonts w:ascii="Times New Roman" w:hAnsi="Times New Roman" w:cs="Times New Roman"/>
                <w:lang w:val="kk-KZ"/>
              </w:rPr>
              <w:t>уақытында орындал</w:t>
            </w:r>
            <w:r>
              <w:rPr>
                <w:rFonts w:ascii="Times New Roman" w:hAnsi="Times New Roman" w:cs="Times New Roman"/>
                <w:lang w:val="kk-KZ"/>
              </w:rPr>
              <w:t>ып, уақытында тапсыр</w:t>
            </w:r>
            <w:r w:rsidRPr="00DF027E">
              <w:rPr>
                <w:rFonts w:ascii="Times New Roman" w:hAnsi="Times New Roman" w:cs="Times New Roman"/>
                <w:lang w:val="kk-KZ"/>
              </w:rPr>
              <w:t>маған үй жұмысының балы 50 пайызға төмендетіледі.</w:t>
            </w:r>
          </w:p>
        </w:tc>
      </w:tr>
      <w:tr w:rsidR="007C507A" w:rsidRPr="00AD2B85" w:rsidTr="00FB5C3E">
        <w:trPr>
          <w:trHeight w:val="258"/>
        </w:trPr>
        <w:tc>
          <w:tcPr>
            <w:tcW w:w="1938" w:type="dxa"/>
            <w:gridSpan w:val="2"/>
            <w:vMerge w:val="restart"/>
          </w:tcPr>
          <w:p w:rsidR="007C507A" w:rsidRPr="00AD2B85" w:rsidRDefault="00606189" w:rsidP="00F80D49">
            <w:pPr>
              <w:pStyle w:val="ListParagraph"/>
              <w:tabs>
                <w:tab w:val="left" w:pos="426"/>
              </w:tabs>
              <w:autoSpaceDE w:val="0"/>
              <w:autoSpaceDN w:val="0"/>
              <w:adjustRightInd w:val="0"/>
              <w:ind w:left="0"/>
              <w:jc w:val="both"/>
              <w:rPr>
                <w:rStyle w:val="shorttext"/>
                <w:rFonts w:ascii="Times New Roman" w:hAnsi="Times New Roman" w:cs="Times New Roman"/>
                <w:b/>
                <w:sz w:val="24"/>
                <w:szCs w:val="24"/>
                <w:lang w:val="kk-KZ"/>
              </w:rPr>
            </w:pPr>
            <w:r w:rsidRPr="00AD2B85">
              <w:rPr>
                <w:rStyle w:val="shorttext"/>
                <w:rFonts w:ascii="Times New Roman" w:hAnsi="Times New Roman" w:cs="Times New Roman"/>
                <w:b/>
                <w:sz w:val="24"/>
                <w:szCs w:val="24"/>
                <w:lang w:val="kk-KZ"/>
              </w:rPr>
              <w:t>Бағалау саясаты</w:t>
            </w:r>
          </w:p>
        </w:tc>
        <w:tc>
          <w:tcPr>
            <w:tcW w:w="4111" w:type="dxa"/>
            <w:gridSpan w:val="5"/>
          </w:tcPr>
          <w:p w:rsidR="007C507A" w:rsidRPr="00AD2B85" w:rsidRDefault="00606189" w:rsidP="00F80D49">
            <w:pPr>
              <w:tabs>
                <w:tab w:val="left" w:pos="426"/>
              </w:tabs>
              <w:autoSpaceDE w:val="0"/>
              <w:autoSpaceDN w:val="0"/>
              <w:adjustRightInd w:val="0"/>
              <w:jc w:val="center"/>
              <w:rPr>
                <w:rFonts w:ascii="Times New Roman" w:hAnsi="Times New Roman" w:cs="Times New Roman"/>
                <w:b/>
                <w:sz w:val="24"/>
                <w:szCs w:val="24"/>
                <w:lang w:val="kk-KZ"/>
              </w:rPr>
            </w:pPr>
            <w:r w:rsidRPr="00AD2B85">
              <w:rPr>
                <w:rFonts w:ascii="Times New Roman" w:hAnsi="Times New Roman" w:cs="Times New Roman"/>
                <w:b/>
                <w:sz w:val="24"/>
                <w:szCs w:val="24"/>
                <w:lang w:val="kk-KZ"/>
              </w:rPr>
              <w:t xml:space="preserve">Өзіндік жұмыстың сипаттамасы </w:t>
            </w:r>
          </w:p>
        </w:tc>
        <w:tc>
          <w:tcPr>
            <w:tcW w:w="992" w:type="dxa"/>
            <w:gridSpan w:val="3"/>
          </w:tcPr>
          <w:p w:rsidR="007C507A" w:rsidRPr="00AD2B85" w:rsidRDefault="00227D5B" w:rsidP="00F80D49">
            <w:pPr>
              <w:tabs>
                <w:tab w:val="left" w:pos="426"/>
              </w:tabs>
              <w:autoSpaceDE w:val="0"/>
              <w:autoSpaceDN w:val="0"/>
              <w:adjustRightInd w:val="0"/>
              <w:jc w:val="center"/>
              <w:rPr>
                <w:rFonts w:ascii="Times New Roman" w:hAnsi="Times New Roman" w:cs="Times New Roman"/>
                <w:b/>
                <w:sz w:val="24"/>
                <w:szCs w:val="24"/>
                <w:lang w:val="kk-KZ"/>
              </w:rPr>
            </w:pPr>
            <w:r w:rsidRPr="00AD2B85">
              <w:rPr>
                <w:rFonts w:ascii="Times New Roman" w:hAnsi="Times New Roman" w:cs="Times New Roman"/>
                <w:b/>
                <w:sz w:val="24"/>
                <w:szCs w:val="24"/>
                <w:lang w:val="kk-KZ"/>
              </w:rPr>
              <w:t>П</w:t>
            </w:r>
            <w:r w:rsidR="00606189" w:rsidRPr="00AD2B85">
              <w:rPr>
                <w:rFonts w:ascii="Times New Roman" w:hAnsi="Times New Roman" w:cs="Times New Roman"/>
                <w:b/>
                <w:sz w:val="24"/>
                <w:szCs w:val="24"/>
                <w:lang w:val="kk-KZ"/>
              </w:rPr>
              <w:t xml:space="preserve">айыз </w:t>
            </w:r>
          </w:p>
        </w:tc>
        <w:tc>
          <w:tcPr>
            <w:tcW w:w="2593" w:type="dxa"/>
            <w:gridSpan w:val="4"/>
          </w:tcPr>
          <w:p w:rsidR="007C507A" w:rsidRPr="00AD2B85" w:rsidRDefault="00606189" w:rsidP="00227D5B">
            <w:pPr>
              <w:pStyle w:val="ListParagraph"/>
              <w:tabs>
                <w:tab w:val="left" w:pos="317"/>
              </w:tabs>
              <w:autoSpaceDE w:val="0"/>
              <w:autoSpaceDN w:val="0"/>
              <w:adjustRightInd w:val="0"/>
              <w:ind w:left="0"/>
              <w:jc w:val="center"/>
              <w:rPr>
                <w:rFonts w:ascii="Times New Roman" w:hAnsi="Times New Roman" w:cs="Times New Roman"/>
                <w:b/>
                <w:sz w:val="24"/>
                <w:szCs w:val="24"/>
                <w:lang w:val="kk-KZ"/>
              </w:rPr>
            </w:pPr>
            <w:r w:rsidRPr="00AD2B85">
              <w:rPr>
                <w:rFonts w:ascii="Times New Roman" w:hAnsi="Times New Roman" w:cs="Times New Roman"/>
                <w:b/>
                <w:sz w:val="24"/>
                <w:szCs w:val="24"/>
                <w:lang w:val="kk-KZ"/>
              </w:rPr>
              <w:t>Оқыту нәтиже</w:t>
            </w:r>
            <w:r w:rsidR="00227D5B" w:rsidRPr="00AD2B85">
              <w:rPr>
                <w:rFonts w:ascii="Times New Roman" w:hAnsi="Times New Roman" w:cs="Times New Roman"/>
                <w:b/>
                <w:sz w:val="24"/>
                <w:szCs w:val="24"/>
                <w:lang w:val="kk-KZ"/>
              </w:rPr>
              <w:t>лері</w:t>
            </w:r>
          </w:p>
        </w:tc>
      </w:tr>
      <w:tr w:rsidR="00C116FF" w:rsidRPr="00AD2B85" w:rsidTr="00FB5C3E">
        <w:trPr>
          <w:trHeight w:val="576"/>
        </w:trPr>
        <w:tc>
          <w:tcPr>
            <w:tcW w:w="1938" w:type="dxa"/>
            <w:gridSpan w:val="2"/>
            <w:vMerge/>
          </w:tcPr>
          <w:p w:rsidR="00C116FF" w:rsidRPr="00AD2B85" w:rsidRDefault="00C116FF" w:rsidP="00C116FF">
            <w:pPr>
              <w:pStyle w:val="ListParagraph"/>
              <w:tabs>
                <w:tab w:val="left" w:pos="426"/>
              </w:tabs>
              <w:autoSpaceDE w:val="0"/>
              <w:autoSpaceDN w:val="0"/>
              <w:adjustRightInd w:val="0"/>
              <w:ind w:left="0"/>
              <w:jc w:val="both"/>
              <w:rPr>
                <w:rStyle w:val="shorttext"/>
                <w:rFonts w:ascii="Times New Roman" w:hAnsi="Times New Roman" w:cs="Times New Roman"/>
                <w:b/>
                <w:sz w:val="24"/>
                <w:szCs w:val="24"/>
              </w:rPr>
            </w:pPr>
          </w:p>
        </w:tc>
        <w:tc>
          <w:tcPr>
            <w:tcW w:w="4111" w:type="dxa"/>
            <w:gridSpan w:val="5"/>
          </w:tcPr>
          <w:p w:rsidR="00C116FF" w:rsidRDefault="00C116FF" w:rsidP="00C116FF">
            <w:pPr>
              <w:tabs>
                <w:tab w:val="left" w:pos="426"/>
              </w:tabs>
              <w:autoSpaceDE w:val="0"/>
              <w:autoSpaceDN w:val="0"/>
              <w:adjustRightInd w:val="0"/>
              <w:jc w:val="both"/>
              <w:rPr>
                <w:rFonts w:ascii="Times New Roman" w:hAnsi="Times New Roman" w:cs="Times New Roman"/>
                <w:lang w:val="kk-KZ"/>
              </w:rPr>
            </w:pPr>
            <w:r w:rsidRPr="00DF027E">
              <w:rPr>
                <w:rFonts w:ascii="Times New Roman" w:hAnsi="Times New Roman" w:cs="Times New Roman"/>
                <w:lang w:val="kk-KZ"/>
              </w:rPr>
              <w:t>Үй тапсырмалары</w:t>
            </w:r>
          </w:p>
          <w:p w:rsidR="00C116FF" w:rsidRPr="00DF027E" w:rsidRDefault="00C116FF" w:rsidP="00C116FF">
            <w:pPr>
              <w:tabs>
                <w:tab w:val="left" w:pos="426"/>
              </w:tabs>
              <w:autoSpaceDE w:val="0"/>
              <w:autoSpaceDN w:val="0"/>
              <w:adjustRightInd w:val="0"/>
              <w:jc w:val="both"/>
              <w:rPr>
                <w:rFonts w:ascii="Times New Roman" w:hAnsi="Times New Roman" w:cs="Times New Roman"/>
                <w:lang w:val="kk-KZ"/>
              </w:rPr>
            </w:pPr>
          </w:p>
          <w:p w:rsidR="00C116FF" w:rsidRDefault="00C116FF" w:rsidP="00C116FF">
            <w:pPr>
              <w:tabs>
                <w:tab w:val="left" w:pos="426"/>
              </w:tabs>
              <w:autoSpaceDE w:val="0"/>
              <w:autoSpaceDN w:val="0"/>
              <w:adjustRightInd w:val="0"/>
              <w:jc w:val="both"/>
              <w:rPr>
                <w:rFonts w:ascii="Times New Roman" w:hAnsi="Times New Roman" w:cs="Times New Roman"/>
                <w:lang w:val="kk-KZ"/>
              </w:rPr>
            </w:pPr>
            <w:r w:rsidRPr="00DF027E">
              <w:rPr>
                <w:rFonts w:ascii="Times New Roman" w:hAnsi="Times New Roman" w:cs="Times New Roman"/>
                <w:lang w:val="kk-KZ"/>
              </w:rPr>
              <w:t>Қосымша материалдарды дайындау (МӨЖ), Реферат</w:t>
            </w:r>
          </w:p>
          <w:p w:rsidR="00C116FF" w:rsidRDefault="00C116FF" w:rsidP="00C116FF">
            <w:pPr>
              <w:tabs>
                <w:tab w:val="left" w:pos="426"/>
              </w:tabs>
              <w:autoSpaceDE w:val="0"/>
              <w:autoSpaceDN w:val="0"/>
              <w:adjustRightInd w:val="0"/>
              <w:jc w:val="both"/>
              <w:rPr>
                <w:rFonts w:ascii="Times New Roman" w:hAnsi="Times New Roman" w:cs="Times New Roman"/>
                <w:lang w:val="kk-KZ"/>
              </w:rPr>
            </w:pPr>
            <w:r>
              <w:rPr>
                <w:rFonts w:ascii="Times New Roman" w:hAnsi="Times New Roman" w:cs="Times New Roman"/>
                <w:lang w:val="kk-KZ"/>
              </w:rPr>
              <w:t>Өткен материалдарды пысықтап, бағалау</w:t>
            </w:r>
          </w:p>
          <w:p w:rsidR="00FB5C3E" w:rsidRDefault="00FB5C3E" w:rsidP="00C116FF">
            <w:pPr>
              <w:tabs>
                <w:tab w:val="left" w:pos="426"/>
              </w:tabs>
              <w:autoSpaceDE w:val="0"/>
              <w:autoSpaceDN w:val="0"/>
              <w:adjustRightInd w:val="0"/>
              <w:jc w:val="both"/>
              <w:rPr>
                <w:rFonts w:ascii="Times New Roman" w:hAnsi="Times New Roman" w:cs="Times New Roman"/>
                <w:lang w:val="kk-KZ"/>
              </w:rPr>
            </w:pPr>
          </w:p>
          <w:p w:rsidR="00C116FF" w:rsidRPr="00DF027E" w:rsidRDefault="00C116FF" w:rsidP="00C116FF">
            <w:pPr>
              <w:tabs>
                <w:tab w:val="left" w:pos="426"/>
              </w:tabs>
              <w:autoSpaceDE w:val="0"/>
              <w:autoSpaceDN w:val="0"/>
              <w:adjustRightInd w:val="0"/>
              <w:jc w:val="both"/>
              <w:rPr>
                <w:rFonts w:ascii="Times New Roman" w:hAnsi="Times New Roman" w:cs="Times New Roman"/>
                <w:highlight w:val="yellow"/>
                <w:lang w:val="kk-KZ"/>
              </w:rPr>
            </w:pPr>
            <w:r w:rsidRPr="00DF027E">
              <w:rPr>
                <w:rFonts w:ascii="Times New Roman" w:hAnsi="Times New Roman" w:cs="Times New Roman"/>
                <w:lang w:val="kk-KZ"/>
              </w:rPr>
              <w:t>Барлығы</w:t>
            </w:r>
          </w:p>
        </w:tc>
        <w:tc>
          <w:tcPr>
            <w:tcW w:w="992" w:type="dxa"/>
            <w:gridSpan w:val="3"/>
          </w:tcPr>
          <w:p w:rsidR="00C116FF" w:rsidRPr="00DF027E" w:rsidRDefault="00C116FF" w:rsidP="00C116FF">
            <w:pPr>
              <w:tabs>
                <w:tab w:val="left" w:pos="426"/>
              </w:tabs>
              <w:autoSpaceDE w:val="0"/>
              <w:autoSpaceDN w:val="0"/>
              <w:adjustRightInd w:val="0"/>
              <w:jc w:val="both"/>
              <w:rPr>
                <w:rFonts w:ascii="Times New Roman" w:hAnsi="Times New Roman" w:cs="Times New Roman"/>
              </w:rPr>
            </w:pPr>
            <w:r>
              <w:rPr>
                <w:rFonts w:ascii="Times New Roman" w:hAnsi="Times New Roman" w:cs="Times New Roman"/>
                <w:lang w:val="kk-KZ"/>
              </w:rPr>
              <w:t>40</w:t>
            </w:r>
            <w:r w:rsidRPr="00DF027E">
              <w:rPr>
                <w:rFonts w:ascii="Times New Roman" w:hAnsi="Times New Roman" w:cs="Times New Roman"/>
              </w:rPr>
              <w:t>%</w:t>
            </w:r>
          </w:p>
          <w:p w:rsidR="00C116FF" w:rsidRPr="00DF027E" w:rsidRDefault="00C116FF" w:rsidP="00C116FF">
            <w:pPr>
              <w:tabs>
                <w:tab w:val="left" w:pos="426"/>
              </w:tabs>
              <w:autoSpaceDE w:val="0"/>
              <w:autoSpaceDN w:val="0"/>
              <w:adjustRightInd w:val="0"/>
              <w:jc w:val="both"/>
              <w:rPr>
                <w:rFonts w:ascii="Times New Roman" w:hAnsi="Times New Roman" w:cs="Times New Roman"/>
              </w:rPr>
            </w:pPr>
          </w:p>
          <w:p w:rsidR="00C116FF" w:rsidRDefault="00C116FF" w:rsidP="00C116FF">
            <w:pPr>
              <w:tabs>
                <w:tab w:val="left" w:pos="426"/>
              </w:tabs>
              <w:autoSpaceDE w:val="0"/>
              <w:autoSpaceDN w:val="0"/>
              <w:adjustRightInd w:val="0"/>
              <w:jc w:val="both"/>
              <w:rPr>
                <w:rFonts w:ascii="Times New Roman" w:hAnsi="Times New Roman" w:cs="Times New Roman"/>
              </w:rPr>
            </w:pPr>
            <w:r>
              <w:rPr>
                <w:rFonts w:ascii="Times New Roman" w:hAnsi="Times New Roman" w:cs="Times New Roman"/>
                <w:lang w:val="kk-KZ"/>
              </w:rPr>
              <w:t>45</w:t>
            </w:r>
            <w:r w:rsidRPr="00DF027E">
              <w:rPr>
                <w:rFonts w:ascii="Times New Roman" w:hAnsi="Times New Roman" w:cs="Times New Roman"/>
              </w:rPr>
              <w:t>%</w:t>
            </w:r>
          </w:p>
          <w:p w:rsidR="00C116FF" w:rsidRPr="00DF027E" w:rsidRDefault="00C116FF" w:rsidP="00C116FF">
            <w:pPr>
              <w:tabs>
                <w:tab w:val="left" w:pos="426"/>
              </w:tabs>
              <w:autoSpaceDE w:val="0"/>
              <w:autoSpaceDN w:val="0"/>
              <w:adjustRightInd w:val="0"/>
              <w:jc w:val="both"/>
              <w:rPr>
                <w:rFonts w:ascii="Times New Roman" w:hAnsi="Times New Roman" w:cs="Times New Roman"/>
              </w:rPr>
            </w:pPr>
          </w:p>
          <w:p w:rsidR="00C116FF" w:rsidRDefault="00C116FF" w:rsidP="00C116FF">
            <w:pPr>
              <w:tabs>
                <w:tab w:val="left" w:pos="426"/>
              </w:tabs>
              <w:autoSpaceDE w:val="0"/>
              <w:autoSpaceDN w:val="0"/>
              <w:adjustRightInd w:val="0"/>
              <w:jc w:val="both"/>
              <w:rPr>
                <w:rFonts w:ascii="Times New Roman" w:hAnsi="Times New Roman" w:cs="Times New Roman"/>
              </w:rPr>
            </w:pPr>
            <w:r>
              <w:rPr>
                <w:rFonts w:ascii="Times New Roman" w:hAnsi="Times New Roman" w:cs="Times New Roman"/>
                <w:lang w:val="kk-KZ"/>
              </w:rPr>
              <w:t>15</w:t>
            </w:r>
            <w:r w:rsidRPr="00DF027E">
              <w:rPr>
                <w:rFonts w:ascii="Times New Roman" w:hAnsi="Times New Roman" w:cs="Times New Roman"/>
              </w:rPr>
              <w:t>%</w:t>
            </w:r>
          </w:p>
          <w:p w:rsidR="00FB5C3E" w:rsidRDefault="00FB5C3E" w:rsidP="00C116FF">
            <w:pPr>
              <w:tabs>
                <w:tab w:val="left" w:pos="426"/>
              </w:tabs>
              <w:autoSpaceDE w:val="0"/>
              <w:autoSpaceDN w:val="0"/>
              <w:adjustRightInd w:val="0"/>
              <w:jc w:val="both"/>
              <w:rPr>
                <w:rFonts w:ascii="Times New Roman" w:hAnsi="Times New Roman" w:cs="Times New Roman"/>
                <w:u w:val="single"/>
                <w:lang w:val="kk-KZ"/>
              </w:rPr>
            </w:pPr>
          </w:p>
          <w:p w:rsidR="00C116FF" w:rsidRPr="00DF027E" w:rsidRDefault="00C116FF" w:rsidP="00C116FF">
            <w:pPr>
              <w:tabs>
                <w:tab w:val="left" w:pos="426"/>
              </w:tabs>
              <w:autoSpaceDE w:val="0"/>
              <w:autoSpaceDN w:val="0"/>
              <w:adjustRightInd w:val="0"/>
              <w:jc w:val="both"/>
              <w:rPr>
                <w:rFonts w:ascii="Times New Roman" w:hAnsi="Times New Roman" w:cs="Times New Roman"/>
                <w:highlight w:val="yellow"/>
              </w:rPr>
            </w:pPr>
            <w:r w:rsidRPr="00DF027E">
              <w:rPr>
                <w:rFonts w:ascii="Times New Roman" w:hAnsi="Times New Roman" w:cs="Times New Roman"/>
              </w:rPr>
              <w:t>100%</w:t>
            </w:r>
          </w:p>
        </w:tc>
        <w:tc>
          <w:tcPr>
            <w:tcW w:w="2593" w:type="dxa"/>
            <w:gridSpan w:val="4"/>
          </w:tcPr>
          <w:p w:rsidR="00C116FF" w:rsidRDefault="00C116FF" w:rsidP="00C116FF">
            <w:pPr>
              <w:tabs>
                <w:tab w:val="left" w:pos="426"/>
              </w:tabs>
              <w:autoSpaceDE w:val="0"/>
              <w:autoSpaceDN w:val="0"/>
              <w:adjustRightInd w:val="0"/>
              <w:jc w:val="both"/>
              <w:rPr>
                <w:rFonts w:ascii="Times New Roman" w:hAnsi="Times New Roman" w:cs="Times New Roman"/>
                <w:lang w:val="kk-KZ"/>
              </w:rPr>
            </w:pPr>
            <w:r w:rsidRPr="00DF027E">
              <w:rPr>
                <w:rFonts w:ascii="Times New Roman" w:hAnsi="Times New Roman" w:cs="Times New Roman"/>
              </w:rPr>
              <w:t>3</w:t>
            </w:r>
            <w:r w:rsidRPr="00DF027E">
              <w:rPr>
                <w:rFonts w:ascii="Times New Roman" w:hAnsi="Times New Roman" w:cs="Times New Roman"/>
                <w:lang w:val="kk-KZ"/>
              </w:rPr>
              <w:t xml:space="preserve">, </w:t>
            </w:r>
            <w:r w:rsidRPr="00DF027E">
              <w:rPr>
                <w:rFonts w:ascii="Times New Roman" w:hAnsi="Times New Roman" w:cs="Times New Roman"/>
              </w:rPr>
              <w:t>4,5,6</w:t>
            </w:r>
            <w:r>
              <w:rPr>
                <w:rFonts w:ascii="Times New Roman" w:hAnsi="Times New Roman" w:cs="Times New Roman"/>
                <w:lang w:val="kk-KZ"/>
              </w:rPr>
              <w:t>, 7</w:t>
            </w:r>
          </w:p>
          <w:p w:rsidR="00C116FF" w:rsidRPr="00FD4A33" w:rsidRDefault="00C116FF" w:rsidP="00C116FF">
            <w:pPr>
              <w:tabs>
                <w:tab w:val="left" w:pos="426"/>
              </w:tabs>
              <w:autoSpaceDE w:val="0"/>
              <w:autoSpaceDN w:val="0"/>
              <w:adjustRightInd w:val="0"/>
              <w:jc w:val="both"/>
              <w:rPr>
                <w:rFonts w:ascii="Times New Roman" w:hAnsi="Times New Roman" w:cs="Times New Roman"/>
                <w:lang w:val="kk-KZ"/>
              </w:rPr>
            </w:pPr>
            <w:r>
              <w:rPr>
                <w:rFonts w:ascii="Times New Roman" w:hAnsi="Times New Roman" w:cs="Times New Roman"/>
                <w:lang w:val="kk-KZ"/>
              </w:rPr>
              <w:t>8, 9, 10, 11, 12, 13, 14, 15</w:t>
            </w:r>
          </w:p>
          <w:p w:rsidR="00C116FF" w:rsidRPr="00DF027E" w:rsidRDefault="00C116FF" w:rsidP="00C116FF">
            <w:pPr>
              <w:tabs>
                <w:tab w:val="left" w:pos="426"/>
              </w:tabs>
              <w:autoSpaceDE w:val="0"/>
              <w:autoSpaceDN w:val="0"/>
              <w:adjustRightInd w:val="0"/>
              <w:jc w:val="both"/>
              <w:rPr>
                <w:rFonts w:ascii="Times New Roman" w:hAnsi="Times New Roman" w:cs="Times New Roman"/>
                <w:lang w:val="kk-KZ"/>
              </w:rPr>
            </w:pPr>
            <w:r w:rsidRPr="00DF027E">
              <w:rPr>
                <w:rFonts w:ascii="Times New Roman" w:hAnsi="Times New Roman" w:cs="Times New Roman"/>
              </w:rPr>
              <w:t>3,</w:t>
            </w:r>
            <w:r w:rsidRPr="00DF027E">
              <w:rPr>
                <w:rFonts w:ascii="Times New Roman" w:hAnsi="Times New Roman" w:cs="Times New Roman"/>
                <w:lang w:val="kk-KZ"/>
              </w:rPr>
              <w:t xml:space="preserve"> </w:t>
            </w:r>
            <w:r>
              <w:rPr>
                <w:rFonts w:ascii="Times New Roman" w:hAnsi="Times New Roman" w:cs="Times New Roman"/>
                <w:lang w:val="kk-KZ"/>
              </w:rPr>
              <w:t>5</w:t>
            </w:r>
            <w:r w:rsidRPr="00DF027E">
              <w:rPr>
                <w:rFonts w:ascii="Times New Roman" w:hAnsi="Times New Roman" w:cs="Times New Roman"/>
                <w:lang w:val="kk-KZ"/>
              </w:rPr>
              <w:t xml:space="preserve">, </w:t>
            </w:r>
            <w:r>
              <w:rPr>
                <w:rFonts w:ascii="Times New Roman" w:hAnsi="Times New Roman" w:cs="Times New Roman"/>
                <w:lang w:val="kk-KZ"/>
              </w:rPr>
              <w:t>7</w:t>
            </w:r>
          </w:p>
          <w:p w:rsidR="00C116FF" w:rsidRPr="00B16B46" w:rsidRDefault="00C116FF" w:rsidP="00C116FF">
            <w:pPr>
              <w:tabs>
                <w:tab w:val="left" w:pos="426"/>
              </w:tabs>
              <w:autoSpaceDE w:val="0"/>
              <w:autoSpaceDN w:val="0"/>
              <w:adjustRightInd w:val="0"/>
              <w:jc w:val="both"/>
              <w:rPr>
                <w:rFonts w:ascii="Times New Roman" w:hAnsi="Times New Roman" w:cs="Times New Roman"/>
                <w:lang w:val="kk-KZ"/>
              </w:rPr>
            </w:pPr>
            <w:r>
              <w:rPr>
                <w:rFonts w:ascii="Times New Roman" w:hAnsi="Times New Roman" w:cs="Times New Roman"/>
                <w:lang w:val="kk-KZ"/>
              </w:rPr>
              <w:t>9, 11, 13, 15</w:t>
            </w:r>
          </w:p>
          <w:p w:rsidR="00C116FF" w:rsidRDefault="00C116FF" w:rsidP="00C116FF">
            <w:pPr>
              <w:tabs>
                <w:tab w:val="left" w:pos="426"/>
              </w:tabs>
              <w:autoSpaceDE w:val="0"/>
              <w:autoSpaceDN w:val="0"/>
              <w:adjustRightInd w:val="0"/>
              <w:jc w:val="both"/>
              <w:rPr>
                <w:rFonts w:ascii="Times New Roman" w:hAnsi="Times New Roman" w:cs="Times New Roman"/>
              </w:rPr>
            </w:pPr>
            <w:r>
              <w:rPr>
                <w:rFonts w:ascii="Times New Roman" w:hAnsi="Times New Roman" w:cs="Times New Roman"/>
              </w:rPr>
              <w:t>2,</w:t>
            </w:r>
            <w:r>
              <w:rPr>
                <w:rFonts w:ascii="Times New Roman" w:hAnsi="Times New Roman" w:cs="Times New Roman"/>
                <w:lang w:val="kk-KZ"/>
              </w:rPr>
              <w:t xml:space="preserve"> </w:t>
            </w:r>
            <w:r>
              <w:rPr>
                <w:rFonts w:ascii="Times New Roman" w:hAnsi="Times New Roman" w:cs="Times New Roman"/>
              </w:rPr>
              <w:t>4</w:t>
            </w:r>
            <w:r w:rsidRPr="00DF027E">
              <w:rPr>
                <w:rFonts w:ascii="Times New Roman" w:hAnsi="Times New Roman" w:cs="Times New Roman"/>
              </w:rPr>
              <w:t>,</w:t>
            </w:r>
            <w:r>
              <w:rPr>
                <w:rFonts w:ascii="Times New Roman" w:hAnsi="Times New Roman" w:cs="Times New Roman"/>
                <w:lang w:val="kk-KZ"/>
              </w:rPr>
              <w:t xml:space="preserve"> </w:t>
            </w:r>
            <w:r w:rsidRPr="00DF027E">
              <w:rPr>
                <w:rFonts w:ascii="Times New Roman" w:hAnsi="Times New Roman" w:cs="Times New Roman"/>
              </w:rPr>
              <w:t>6</w:t>
            </w:r>
          </w:p>
          <w:p w:rsidR="00C116FF" w:rsidRPr="00BE3C0E" w:rsidRDefault="00C116FF" w:rsidP="00C116FF">
            <w:pPr>
              <w:tabs>
                <w:tab w:val="left" w:pos="426"/>
              </w:tabs>
              <w:autoSpaceDE w:val="0"/>
              <w:autoSpaceDN w:val="0"/>
              <w:adjustRightInd w:val="0"/>
              <w:jc w:val="both"/>
              <w:rPr>
                <w:rFonts w:ascii="Times New Roman" w:hAnsi="Times New Roman" w:cs="Times New Roman"/>
                <w:lang w:val="kk-KZ"/>
              </w:rPr>
            </w:pPr>
            <w:r>
              <w:rPr>
                <w:rFonts w:ascii="Times New Roman" w:hAnsi="Times New Roman" w:cs="Times New Roman"/>
                <w:lang w:val="kk-KZ"/>
              </w:rPr>
              <w:t>10, 12, 14</w:t>
            </w:r>
          </w:p>
          <w:p w:rsidR="00C116FF" w:rsidRPr="00DF027E" w:rsidRDefault="00C116FF" w:rsidP="00C116FF">
            <w:pPr>
              <w:tabs>
                <w:tab w:val="left" w:pos="426"/>
              </w:tabs>
              <w:autoSpaceDE w:val="0"/>
              <w:autoSpaceDN w:val="0"/>
              <w:adjustRightInd w:val="0"/>
              <w:jc w:val="both"/>
              <w:rPr>
                <w:rFonts w:ascii="Times New Roman" w:hAnsi="Times New Roman" w:cs="Times New Roman"/>
                <w:highlight w:val="yellow"/>
              </w:rPr>
            </w:pPr>
          </w:p>
        </w:tc>
      </w:tr>
      <w:tr w:rsidR="00B92B20" w:rsidRPr="00AD2B85" w:rsidTr="00FB5C3E">
        <w:tc>
          <w:tcPr>
            <w:tcW w:w="1938" w:type="dxa"/>
            <w:gridSpan w:val="2"/>
            <w:vMerge/>
          </w:tcPr>
          <w:p w:rsidR="00B92B20" w:rsidRPr="00AD2B85" w:rsidRDefault="00B92B20" w:rsidP="00B92B20">
            <w:pPr>
              <w:pStyle w:val="ListParagraph"/>
              <w:tabs>
                <w:tab w:val="left" w:pos="426"/>
              </w:tabs>
              <w:autoSpaceDE w:val="0"/>
              <w:autoSpaceDN w:val="0"/>
              <w:adjustRightInd w:val="0"/>
              <w:ind w:left="0"/>
              <w:jc w:val="both"/>
              <w:rPr>
                <w:rStyle w:val="shorttext"/>
                <w:rFonts w:ascii="Times New Roman" w:hAnsi="Times New Roman" w:cs="Times New Roman"/>
                <w:b/>
                <w:sz w:val="24"/>
                <w:szCs w:val="24"/>
              </w:rPr>
            </w:pPr>
          </w:p>
        </w:tc>
        <w:tc>
          <w:tcPr>
            <w:tcW w:w="7696" w:type="dxa"/>
            <w:gridSpan w:val="12"/>
          </w:tcPr>
          <w:p w:rsidR="00C116FF" w:rsidRPr="00DF027E" w:rsidRDefault="00C116FF" w:rsidP="00C116FF">
            <w:pPr>
              <w:tabs>
                <w:tab w:val="left" w:pos="426"/>
              </w:tabs>
              <w:autoSpaceDE w:val="0"/>
              <w:autoSpaceDN w:val="0"/>
              <w:adjustRightInd w:val="0"/>
              <w:jc w:val="both"/>
              <w:rPr>
                <w:rFonts w:ascii="Times New Roman" w:hAnsi="Times New Roman" w:cs="Times New Roman"/>
                <w:lang w:val="kk-KZ"/>
              </w:rPr>
            </w:pPr>
            <w:r w:rsidRPr="00DF027E">
              <w:rPr>
                <w:rFonts w:ascii="Times New Roman" w:hAnsi="Times New Roman" w:cs="Times New Roman"/>
                <w:lang w:val="kk-KZ"/>
              </w:rPr>
              <w:t>Сіздің қорытынды бағаңыз келесі формула бойынша есептеледі:</w:t>
            </w:r>
          </w:p>
          <w:p w:rsidR="00C116FF" w:rsidRPr="00DF027E" w:rsidRDefault="00C116FF" w:rsidP="00C116FF">
            <w:pPr>
              <w:tabs>
                <w:tab w:val="left" w:pos="426"/>
              </w:tabs>
              <w:autoSpaceDE w:val="0"/>
              <w:autoSpaceDN w:val="0"/>
              <w:adjustRightInd w:val="0"/>
              <w:jc w:val="both"/>
              <w:rPr>
                <w:rFonts w:ascii="Times New Roman" w:hAnsi="Times New Roman" w:cs="Times New Roman"/>
              </w:rPr>
            </w:pPr>
            <m:oMathPara>
              <m:oMathParaPr>
                <m:jc m:val="left"/>
              </m:oMathParaPr>
              <m:oMath>
                <m:r>
                  <m:rPr>
                    <m:sty m:val="p"/>
                  </m:rPr>
                  <w:rPr>
                    <w:rFonts w:ascii="Cambria Math" w:eastAsia="Times New Roman" w:hAnsi="Cambria Math" w:cs="Times New Roman"/>
                    <w:color w:val="000000"/>
                    <w:lang w:val="kk-KZ"/>
                  </w:rPr>
                  <m:t>Пән бойынша қорытынды баға=</m:t>
                </m:r>
                <m:f>
                  <m:fPr>
                    <m:ctrlPr>
                      <w:rPr>
                        <w:rFonts w:ascii="Cambria Math" w:eastAsia="Times New Roman" w:hAnsi="Cambria Math" w:cs="Times New Roman"/>
                        <w:bCs/>
                        <w:color w:val="000000"/>
                        <w:lang w:val="kk-KZ"/>
                      </w:rPr>
                    </m:ctrlPr>
                  </m:fPr>
                  <m:num>
                    <m:r>
                      <m:rPr>
                        <m:sty m:val="p"/>
                      </m:rPr>
                      <w:rPr>
                        <w:rFonts w:ascii="Cambria Math" w:eastAsia="Times New Roman" w:hAnsi="Cambria Math" w:cs="Times New Roman"/>
                        <w:color w:val="000000"/>
                        <w:lang w:val="kk-KZ"/>
                      </w:rPr>
                      <m:t>РК1+РК2</m:t>
                    </m:r>
                  </m:num>
                  <m:den>
                    <m:r>
                      <m:rPr>
                        <m:sty m:val="p"/>
                      </m:rPr>
                      <w:rPr>
                        <w:rFonts w:ascii="Cambria Math" w:eastAsia="Times New Roman" w:hAnsi="Cambria Math" w:cs="Times New Roman"/>
                        <w:color w:val="000000"/>
                        <w:lang w:val="kk-KZ"/>
                      </w:rPr>
                      <m:t>2</m:t>
                    </m:r>
                  </m:den>
                </m:f>
                <m:r>
                  <m:rPr>
                    <m:sty m:val="p"/>
                  </m:rPr>
                  <w:rPr>
                    <w:rFonts w:ascii="Cambria Math" w:eastAsia="Times New Roman" w:hAnsi="Cambria Math" w:cs="Times New Roman"/>
                    <w:color w:val="000000"/>
                    <w:lang w:val="kk-KZ"/>
                  </w:rPr>
                  <m:t>∙0,6+0,1МТ+0,3ҚБ</m:t>
                </m:r>
              </m:oMath>
            </m:oMathPara>
          </w:p>
          <w:p w:rsidR="00C116FF" w:rsidRPr="00DF027E" w:rsidRDefault="00C116FF" w:rsidP="00C116FF">
            <w:pPr>
              <w:tabs>
                <w:tab w:val="left" w:pos="426"/>
              </w:tabs>
              <w:autoSpaceDE w:val="0"/>
              <w:autoSpaceDN w:val="0"/>
              <w:adjustRightInd w:val="0"/>
              <w:jc w:val="both"/>
              <w:rPr>
                <w:rFonts w:ascii="Times New Roman" w:hAnsi="Times New Roman" w:cs="Times New Roman"/>
              </w:rPr>
            </w:pPr>
            <w:r w:rsidRPr="00DF027E">
              <w:rPr>
                <w:rFonts w:ascii="Times New Roman" w:hAnsi="Times New Roman" w:cs="Times New Roman"/>
                <w:lang w:val="kk-KZ"/>
              </w:rPr>
              <w:lastRenderedPageBreak/>
              <w:t>Төменде пайызбен минималды бағалар келтірілген</w:t>
            </w:r>
            <w:r w:rsidRPr="00DF027E">
              <w:rPr>
                <w:rFonts w:ascii="Times New Roman" w:hAnsi="Times New Roman" w:cs="Times New Roman"/>
              </w:rPr>
              <w:t>:</w:t>
            </w:r>
          </w:p>
          <w:p w:rsidR="00C116FF" w:rsidRPr="00DF027E" w:rsidRDefault="00C116FF" w:rsidP="00C116FF">
            <w:pPr>
              <w:pStyle w:val="ListParagraph"/>
              <w:tabs>
                <w:tab w:val="left" w:pos="426"/>
              </w:tabs>
              <w:autoSpaceDE w:val="0"/>
              <w:autoSpaceDN w:val="0"/>
              <w:adjustRightInd w:val="0"/>
              <w:ind w:left="34"/>
              <w:jc w:val="both"/>
              <w:rPr>
                <w:rFonts w:ascii="Times New Roman" w:hAnsi="Times New Roman" w:cs="Times New Roman"/>
              </w:rPr>
            </w:pPr>
            <w:r w:rsidRPr="00DF027E">
              <w:rPr>
                <w:rFonts w:ascii="Times New Roman" w:hAnsi="Times New Roman" w:cs="Times New Roman"/>
              </w:rPr>
              <w:t>95% - 100%: А</w:t>
            </w:r>
            <w:r w:rsidRPr="00DF027E">
              <w:rPr>
                <w:rFonts w:ascii="Times New Roman" w:hAnsi="Times New Roman" w:cs="Times New Roman"/>
              </w:rPr>
              <w:tab/>
            </w:r>
            <w:r w:rsidRPr="00DF027E">
              <w:rPr>
                <w:rFonts w:ascii="Times New Roman" w:hAnsi="Times New Roman" w:cs="Times New Roman"/>
              </w:rPr>
              <w:tab/>
              <w:t>90% - 94%: А-</w:t>
            </w:r>
          </w:p>
          <w:p w:rsidR="00C116FF" w:rsidRPr="00DF027E" w:rsidRDefault="00C116FF" w:rsidP="00C116FF">
            <w:pPr>
              <w:pStyle w:val="ListParagraph"/>
              <w:tabs>
                <w:tab w:val="left" w:pos="426"/>
              </w:tabs>
              <w:autoSpaceDE w:val="0"/>
              <w:autoSpaceDN w:val="0"/>
              <w:adjustRightInd w:val="0"/>
              <w:ind w:left="34"/>
              <w:jc w:val="both"/>
              <w:rPr>
                <w:rFonts w:ascii="Times New Roman" w:hAnsi="Times New Roman" w:cs="Times New Roman"/>
              </w:rPr>
            </w:pPr>
            <w:r w:rsidRPr="00DF027E">
              <w:rPr>
                <w:rFonts w:ascii="Times New Roman" w:hAnsi="Times New Roman" w:cs="Times New Roman"/>
              </w:rPr>
              <w:t>85% - 89%: В+</w:t>
            </w:r>
            <w:r w:rsidRPr="00DF027E">
              <w:rPr>
                <w:rFonts w:ascii="Times New Roman" w:hAnsi="Times New Roman" w:cs="Times New Roman"/>
              </w:rPr>
              <w:tab/>
            </w:r>
            <w:r w:rsidRPr="00DF027E">
              <w:rPr>
                <w:rFonts w:ascii="Times New Roman" w:hAnsi="Times New Roman" w:cs="Times New Roman"/>
              </w:rPr>
              <w:tab/>
              <w:t>80% - 84%: В</w:t>
            </w:r>
            <w:r w:rsidRPr="00DF027E">
              <w:rPr>
                <w:rFonts w:ascii="Times New Roman" w:hAnsi="Times New Roman" w:cs="Times New Roman"/>
              </w:rPr>
              <w:tab/>
            </w:r>
            <w:r w:rsidRPr="00DF027E">
              <w:rPr>
                <w:rFonts w:ascii="Times New Roman" w:hAnsi="Times New Roman" w:cs="Times New Roman"/>
              </w:rPr>
              <w:tab/>
            </w:r>
            <w:r w:rsidRPr="00DF027E">
              <w:rPr>
                <w:rFonts w:ascii="Times New Roman" w:hAnsi="Times New Roman" w:cs="Times New Roman"/>
              </w:rPr>
              <w:tab/>
              <w:t>75% - 79%: В-</w:t>
            </w:r>
          </w:p>
          <w:p w:rsidR="00B92B20" w:rsidRPr="00AD2B85" w:rsidRDefault="00C116FF" w:rsidP="00FB5C3E">
            <w:pPr>
              <w:pStyle w:val="ListParagraph"/>
              <w:tabs>
                <w:tab w:val="left" w:pos="426"/>
              </w:tabs>
              <w:autoSpaceDE w:val="0"/>
              <w:autoSpaceDN w:val="0"/>
              <w:adjustRightInd w:val="0"/>
              <w:ind w:left="34"/>
              <w:jc w:val="both"/>
              <w:rPr>
                <w:rFonts w:ascii="Times New Roman" w:hAnsi="Times New Roman" w:cs="Times New Roman"/>
                <w:sz w:val="24"/>
                <w:szCs w:val="24"/>
              </w:rPr>
            </w:pPr>
            <w:r w:rsidRPr="00DF027E">
              <w:rPr>
                <w:rFonts w:ascii="Times New Roman" w:hAnsi="Times New Roman" w:cs="Times New Roman"/>
              </w:rPr>
              <w:t>70% - 74%: С+</w:t>
            </w:r>
            <w:r w:rsidRPr="00DF027E">
              <w:rPr>
                <w:rFonts w:ascii="Times New Roman" w:hAnsi="Times New Roman" w:cs="Times New Roman"/>
              </w:rPr>
              <w:tab/>
            </w:r>
            <w:r w:rsidRPr="00DF027E">
              <w:rPr>
                <w:rFonts w:ascii="Times New Roman" w:hAnsi="Times New Roman" w:cs="Times New Roman"/>
              </w:rPr>
              <w:tab/>
              <w:t>65% - 69%: С</w:t>
            </w:r>
            <w:r w:rsidRPr="00DF027E">
              <w:rPr>
                <w:rFonts w:ascii="Times New Roman" w:hAnsi="Times New Roman" w:cs="Times New Roman"/>
              </w:rPr>
              <w:tab/>
            </w:r>
            <w:r w:rsidRPr="00DF027E">
              <w:rPr>
                <w:rFonts w:ascii="Times New Roman" w:hAnsi="Times New Roman" w:cs="Times New Roman"/>
              </w:rPr>
              <w:tab/>
            </w:r>
            <w:r w:rsidRPr="00DF027E">
              <w:rPr>
                <w:rFonts w:ascii="Times New Roman" w:hAnsi="Times New Roman" w:cs="Times New Roman"/>
              </w:rPr>
              <w:tab/>
              <w:t>60% - 64%: С-</w:t>
            </w:r>
          </w:p>
        </w:tc>
      </w:tr>
      <w:tr w:rsidR="00B92B20" w:rsidRPr="002A0C4F" w:rsidTr="00FB5C3E">
        <w:tc>
          <w:tcPr>
            <w:tcW w:w="1938" w:type="dxa"/>
            <w:gridSpan w:val="2"/>
          </w:tcPr>
          <w:p w:rsidR="00B92B20" w:rsidRPr="00AD2B85" w:rsidRDefault="00B92B20" w:rsidP="00B92B20">
            <w:pPr>
              <w:pStyle w:val="ListParagraph"/>
              <w:tabs>
                <w:tab w:val="left" w:pos="426"/>
              </w:tabs>
              <w:autoSpaceDE w:val="0"/>
              <w:autoSpaceDN w:val="0"/>
              <w:adjustRightInd w:val="0"/>
              <w:ind w:left="0"/>
              <w:jc w:val="both"/>
              <w:rPr>
                <w:rFonts w:ascii="Times New Roman" w:hAnsi="Times New Roman" w:cs="Times New Roman"/>
                <w:b/>
                <w:sz w:val="24"/>
                <w:szCs w:val="24"/>
                <w:lang w:val="kk-KZ"/>
              </w:rPr>
            </w:pPr>
            <w:r w:rsidRPr="00AD2B85">
              <w:rPr>
                <w:rFonts w:ascii="Times New Roman" w:hAnsi="Times New Roman" w:cs="Times New Roman"/>
                <w:b/>
                <w:sz w:val="24"/>
                <w:szCs w:val="24"/>
                <w:lang w:val="kk-KZ"/>
              </w:rPr>
              <w:lastRenderedPageBreak/>
              <w:t>Пәннің саясаты</w:t>
            </w:r>
          </w:p>
        </w:tc>
        <w:tc>
          <w:tcPr>
            <w:tcW w:w="7696" w:type="dxa"/>
            <w:gridSpan w:val="12"/>
          </w:tcPr>
          <w:p w:rsidR="00123309" w:rsidRPr="00AD2B85" w:rsidRDefault="00123309" w:rsidP="00123309">
            <w:pPr>
              <w:pStyle w:val="BodyText2"/>
              <w:spacing w:after="0" w:line="240" w:lineRule="auto"/>
              <w:ind w:firstLine="426"/>
              <w:jc w:val="both"/>
              <w:rPr>
                <w:sz w:val="24"/>
                <w:szCs w:val="24"/>
                <w:lang w:val="kk-KZ"/>
              </w:rPr>
            </w:pPr>
            <w:r w:rsidRPr="00AD2B85">
              <w:rPr>
                <w:sz w:val="24"/>
                <w:szCs w:val="24"/>
                <w:lang w:val="kk-KZ"/>
              </w:rPr>
              <w:t>Жұмыстардың барлық түрін мерзім</w:t>
            </w:r>
            <w:r w:rsidR="00FB5C3E">
              <w:rPr>
                <w:sz w:val="24"/>
                <w:szCs w:val="24"/>
                <w:lang w:val="kk-KZ"/>
              </w:rPr>
              <w:t>ін</w:t>
            </w:r>
            <w:r w:rsidRPr="00AD2B85">
              <w:rPr>
                <w:sz w:val="24"/>
                <w:szCs w:val="24"/>
                <w:lang w:val="kk-KZ"/>
              </w:rPr>
              <w:t xml:space="preserve">де жасап </w:t>
            </w:r>
            <w:r w:rsidR="00FB5C3E">
              <w:rPr>
                <w:sz w:val="24"/>
                <w:szCs w:val="24"/>
                <w:lang w:val="kk-KZ"/>
              </w:rPr>
              <w:t>өткізу</w:t>
            </w:r>
            <w:r w:rsidRPr="00AD2B85">
              <w:rPr>
                <w:sz w:val="24"/>
                <w:szCs w:val="24"/>
                <w:lang w:val="kk-KZ"/>
              </w:rPr>
              <w:t xml:space="preserve"> керек. </w:t>
            </w:r>
          </w:p>
          <w:p w:rsidR="00123309" w:rsidRPr="00AD2B85" w:rsidRDefault="00123309" w:rsidP="00123309">
            <w:pPr>
              <w:pStyle w:val="BodyText2"/>
              <w:spacing w:after="0" w:line="240" w:lineRule="auto"/>
              <w:ind w:firstLine="426"/>
              <w:jc w:val="both"/>
              <w:rPr>
                <w:sz w:val="24"/>
                <w:szCs w:val="24"/>
                <w:lang w:val="kk-KZ"/>
              </w:rPr>
            </w:pPr>
            <w:r w:rsidRPr="00AD2B85">
              <w:rPr>
                <w:sz w:val="24"/>
                <w:szCs w:val="24"/>
                <w:lang w:val="kk-KZ"/>
              </w:rPr>
              <w:t xml:space="preserve">Орынды себептермен </w:t>
            </w:r>
            <w:r w:rsidR="00C116FF">
              <w:rPr>
                <w:sz w:val="24"/>
                <w:szCs w:val="24"/>
                <w:lang w:val="kk-KZ"/>
              </w:rPr>
              <w:t>семинарлық</w:t>
            </w:r>
            <w:r w:rsidRPr="00AD2B85">
              <w:rPr>
                <w:sz w:val="24"/>
                <w:szCs w:val="24"/>
                <w:lang w:val="kk-KZ"/>
              </w:rPr>
              <w:t xml:space="preserve"> сабақтарға қатыспаған студенттер оқытушының рұқсатынан кейін қосымша уақытта </w:t>
            </w:r>
            <w:r w:rsidR="00C116FF">
              <w:rPr>
                <w:sz w:val="24"/>
                <w:szCs w:val="24"/>
                <w:lang w:val="kk-KZ"/>
              </w:rPr>
              <w:t>практикалық</w:t>
            </w:r>
            <w:r w:rsidRPr="00AD2B85">
              <w:rPr>
                <w:sz w:val="24"/>
                <w:szCs w:val="24"/>
                <w:lang w:val="kk-KZ"/>
              </w:rPr>
              <w:t xml:space="preserve"> жұмыстарды орындауға болады. Тапсырмалардың барлық түрін өткізбеген студенттер емтиханға жіберілмейді</w:t>
            </w:r>
          </w:p>
          <w:p w:rsidR="00123309" w:rsidRPr="00AD2B85" w:rsidRDefault="00123309" w:rsidP="00123309">
            <w:pPr>
              <w:pStyle w:val="BodyText2"/>
              <w:spacing w:after="0" w:line="240" w:lineRule="auto"/>
              <w:ind w:firstLine="426"/>
              <w:jc w:val="both"/>
              <w:rPr>
                <w:sz w:val="24"/>
                <w:szCs w:val="24"/>
                <w:lang w:val="kk-KZ"/>
              </w:rPr>
            </w:pPr>
            <w:r w:rsidRPr="00AD2B85">
              <w:rPr>
                <w:sz w:val="24"/>
                <w:szCs w:val="24"/>
                <w:lang w:val="kk-KZ"/>
              </w:rPr>
              <w:t xml:space="preserve">Бағалау кезінде студенттердің сабақтағы белсенділігі мен сабаққа қатысуы ескеріледі.  </w:t>
            </w:r>
          </w:p>
          <w:p w:rsidR="00123309" w:rsidRPr="00AD2B85" w:rsidRDefault="00123309" w:rsidP="00123309">
            <w:pPr>
              <w:ind w:firstLine="426"/>
              <w:jc w:val="both"/>
              <w:rPr>
                <w:rFonts w:ascii="Times New Roman" w:hAnsi="Times New Roman" w:cs="Times New Roman"/>
                <w:sz w:val="24"/>
                <w:szCs w:val="24"/>
                <w:lang w:val="kk-KZ"/>
              </w:rPr>
            </w:pPr>
            <w:r w:rsidRPr="00AD2B85">
              <w:rPr>
                <w:rFonts w:ascii="Times New Roman" w:hAnsi="Times New Roman" w:cs="Times New Roman"/>
                <w:sz w:val="24"/>
                <w:szCs w:val="24"/>
                <w:lang w:val="kk-KZ"/>
              </w:rPr>
              <w:t>Толерантты бол</w:t>
            </w:r>
            <w:r w:rsidR="00C116FF">
              <w:rPr>
                <w:rFonts w:ascii="Times New Roman" w:hAnsi="Times New Roman" w:cs="Times New Roman"/>
                <w:sz w:val="24"/>
                <w:szCs w:val="24"/>
                <w:lang w:val="kk-KZ"/>
              </w:rPr>
              <w:t>у</w:t>
            </w:r>
            <w:r w:rsidRPr="00AD2B85">
              <w:rPr>
                <w:rFonts w:ascii="Times New Roman" w:hAnsi="Times New Roman" w:cs="Times New Roman"/>
                <w:sz w:val="24"/>
                <w:szCs w:val="24"/>
                <w:lang w:val="kk-KZ"/>
              </w:rPr>
              <w:t>, яғни өзгенің пікірін сыйла</w:t>
            </w:r>
            <w:r w:rsidR="00C116FF">
              <w:rPr>
                <w:rFonts w:ascii="Times New Roman" w:hAnsi="Times New Roman" w:cs="Times New Roman"/>
                <w:sz w:val="24"/>
                <w:szCs w:val="24"/>
                <w:lang w:val="kk-KZ"/>
              </w:rPr>
              <w:t>у керек</w:t>
            </w:r>
            <w:r w:rsidRPr="00AD2B85">
              <w:rPr>
                <w:rFonts w:ascii="Times New Roman" w:hAnsi="Times New Roman" w:cs="Times New Roman"/>
                <w:sz w:val="24"/>
                <w:szCs w:val="24"/>
                <w:lang w:val="kk-KZ"/>
              </w:rPr>
              <w:t xml:space="preserve">. </w:t>
            </w:r>
            <w:r w:rsidR="00C116FF">
              <w:rPr>
                <w:rFonts w:ascii="Times New Roman" w:hAnsi="Times New Roman" w:cs="Times New Roman"/>
                <w:sz w:val="24"/>
                <w:szCs w:val="24"/>
                <w:lang w:val="kk-KZ"/>
              </w:rPr>
              <w:t>Өз пікіріңізді</w:t>
            </w:r>
            <w:r w:rsidRPr="00AD2B85">
              <w:rPr>
                <w:rFonts w:ascii="Times New Roman" w:hAnsi="Times New Roman" w:cs="Times New Roman"/>
                <w:sz w:val="24"/>
                <w:szCs w:val="24"/>
                <w:lang w:val="kk-KZ"/>
              </w:rPr>
              <w:t xml:space="preserve"> әдепті күйде білдіріңіз. Плагиат және басқа да әділсіздіктерге тыйым салынады. </w:t>
            </w:r>
            <w:r w:rsidR="00C116FF">
              <w:rPr>
                <w:rFonts w:ascii="Times New Roman" w:hAnsi="Times New Roman" w:cs="Times New Roman"/>
                <w:sz w:val="24"/>
                <w:szCs w:val="24"/>
                <w:lang w:val="kk-KZ"/>
              </w:rPr>
              <w:t>М</w:t>
            </w:r>
            <w:r w:rsidRPr="00AD2B85">
              <w:rPr>
                <w:rFonts w:ascii="Times New Roman" w:hAnsi="Times New Roman" w:cs="Times New Roman"/>
                <w:sz w:val="24"/>
                <w:szCs w:val="24"/>
                <w:lang w:val="kk-KZ"/>
              </w:rPr>
              <w:t xml:space="preserve">ӨЖ, аралық бақылау және қорытынды емтихан тапсыру кезінде көшіру мен сыбырлауға, өзге біреу шығарған есептерді көшіруге, басқа студент үшін емтихан тапсыруға тыйым салынады. Курстың кез келген мәліметін бұрмалау, Интранетке рұқсатсыз кіру және шпаргалка қолдану үшін студент «F» қорытынды бағасын алады.  </w:t>
            </w:r>
          </w:p>
          <w:p w:rsidR="00B92B20" w:rsidRPr="00AD2B85" w:rsidRDefault="00B92B20" w:rsidP="00B92B20">
            <w:pPr>
              <w:pStyle w:val="ListParagraph"/>
              <w:tabs>
                <w:tab w:val="left" w:pos="426"/>
              </w:tabs>
              <w:autoSpaceDE w:val="0"/>
              <w:autoSpaceDN w:val="0"/>
              <w:adjustRightInd w:val="0"/>
              <w:ind w:left="0"/>
              <w:contextualSpacing w:val="0"/>
              <w:jc w:val="both"/>
              <w:rPr>
                <w:rFonts w:ascii="Times New Roman" w:hAnsi="Times New Roman" w:cs="Times New Roman"/>
                <w:sz w:val="24"/>
                <w:szCs w:val="24"/>
                <w:lang w:val="kk-KZ"/>
              </w:rPr>
            </w:pPr>
          </w:p>
        </w:tc>
      </w:tr>
      <w:tr w:rsidR="00B92B20" w:rsidRPr="00AD2B85" w:rsidTr="00FB5C3E">
        <w:tc>
          <w:tcPr>
            <w:tcW w:w="9634" w:type="dxa"/>
            <w:gridSpan w:val="14"/>
          </w:tcPr>
          <w:p w:rsidR="00B92B20" w:rsidRPr="00AD2B85" w:rsidRDefault="00B92B20" w:rsidP="00B92B20">
            <w:pPr>
              <w:pStyle w:val="ListParagraph"/>
              <w:tabs>
                <w:tab w:val="left" w:pos="426"/>
              </w:tabs>
              <w:autoSpaceDE w:val="0"/>
              <w:autoSpaceDN w:val="0"/>
              <w:adjustRightInd w:val="0"/>
              <w:ind w:left="0"/>
              <w:contextualSpacing w:val="0"/>
              <w:jc w:val="both"/>
              <w:rPr>
                <w:rFonts w:ascii="Times New Roman" w:hAnsi="Times New Roman" w:cs="Times New Roman"/>
                <w:sz w:val="24"/>
                <w:szCs w:val="24"/>
                <w:lang w:val="kk-KZ"/>
              </w:rPr>
            </w:pPr>
            <w:r w:rsidRPr="00AD2B85">
              <w:rPr>
                <w:rFonts w:ascii="Times New Roman" w:eastAsia="Times New Roman" w:hAnsi="Times New Roman" w:cs="Times New Roman"/>
                <w:b/>
                <w:sz w:val="24"/>
                <w:szCs w:val="24"/>
                <w:lang w:val="kk-KZ" w:eastAsia="ru-RU"/>
              </w:rPr>
              <w:t>Пәннің құрылымы</w:t>
            </w:r>
          </w:p>
        </w:tc>
      </w:tr>
      <w:tr w:rsidR="00B92B20" w:rsidRPr="00AD2B85" w:rsidTr="00FB5C3E">
        <w:tc>
          <w:tcPr>
            <w:tcW w:w="1129" w:type="dxa"/>
          </w:tcPr>
          <w:p w:rsidR="00B92B20" w:rsidRPr="00AD2B85" w:rsidRDefault="00B92B20" w:rsidP="00B92B20">
            <w:pPr>
              <w:jc w:val="center"/>
              <w:rPr>
                <w:rFonts w:ascii="Times New Roman" w:eastAsia="Times New Roman" w:hAnsi="Times New Roman" w:cs="Times New Roman"/>
                <w:b/>
                <w:sz w:val="24"/>
                <w:szCs w:val="24"/>
                <w:lang w:val="kk-KZ" w:eastAsia="ru-RU"/>
              </w:rPr>
            </w:pPr>
            <w:r w:rsidRPr="00AD2B85">
              <w:rPr>
                <w:rFonts w:ascii="Times New Roman" w:eastAsia="Times New Roman" w:hAnsi="Times New Roman" w:cs="Times New Roman"/>
                <w:b/>
                <w:sz w:val="24"/>
                <w:szCs w:val="24"/>
                <w:lang w:val="kk-KZ" w:eastAsia="ru-RU"/>
              </w:rPr>
              <w:t xml:space="preserve">Апта </w:t>
            </w:r>
          </w:p>
        </w:tc>
        <w:tc>
          <w:tcPr>
            <w:tcW w:w="5387" w:type="dxa"/>
            <w:gridSpan w:val="7"/>
          </w:tcPr>
          <w:p w:rsidR="00B92B20" w:rsidRPr="00AD2B85" w:rsidRDefault="00B92B20" w:rsidP="00B92B20">
            <w:pPr>
              <w:jc w:val="center"/>
              <w:rPr>
                <w:rFonts w:ascii="Times New Roman" w:eastAsia="Times New Roman" w:hAnsi="Times New Roman" w:cs="Times New Roman"/>
                <w:b/>
                <w:sz w:val="24"/>
                <w:szCs w:val="24"/>
                <w:lang w:val="kk-KZ" w:eastAsia="ru-RU"/>
              </w:rPr>
            </w:pPr>
            <w:r w:rsidRPr="00AD2B85">
              <w:rPr>
                <w:rFonts w:ascii="Times New Roman" w:eastAsia="Times New Roman" w:hAnsi="Times New Roman" w:cs="Times New Roman"/>
                <w:b/>
                <w:sz w:val="24"/>
                <w:szCs w:val="24"/>
                <w:lang w:val="kk-KZ" w:eastAsia="ru-RU"/>
              </w:rPr>
              <w:t xml:space="preserve">Тақырыптың атауы </w:t>
            </w:r>
          </w:p>
        </w:tc>
        <w:tc>
          <w:tcPr>
            <w:tcW w:w="1743" w:type="dxa"/>
            <w:gridSpan w:val="4"/>
          </w:tcPr>
          <w:p w:rsidR="00B92B20" w:rsidRPr="00AD2B85" w:rsidRDefault="00B92B20" w:rsidP="00B92B20">
            <w:pPr>
              <w:jc w:val="center"/>
              <w:rPr>
                <w:rFonts w:ascii="Times New Roman" w:eastAsia="Times New Roman" w:hAnsi="Times New Roman" w:cs="Times New Roman"/>
                <w:b/>
                <w:sz w:val="24"/>
                <w:szCs w:val="24"/>
                <w:lang w:val="kk-KZ" w:eastAsia="ru-RU"/>
              </w:rPr>
            </w:pPr>
            <w:r w:rsidRPr="00AD2B85">
              <w:rPr>
                <w:rFonts w:ascii="Times New Roman" w:eastAsia="Times New Roman" w:hAnsi="Times New Roman" w:cs="Times New Roman"/>
                <w:b/>
                <w:sz w:val="24"/>
                <w:szCs w:val="24"/>
                <w:lang w:val="kk-KZ" w:eastAsia="ru-RU"/>
              </w:rPr>
              <w:t xml:space="preserve">Сағат саны </w:t>
            </w:r>
          </w:p>
        </w:tc>
        <w:tc>
          <w:tcPr>
            <w:tcW w:w="1375" w:type="dxa"/>
            <w:gridSpan w:val="2"/>
          </w:tcPr>
          <w:p w:rsidR="00B92B20" w:rsidRPr="00AD2B85" w:rsidRDefault="00B92B20" w:rsidP="00B92B20">
            <w:pPr>
              <w:jc w:val="center"/>
              <w:rPr>
                <w:rFonts w:ascii="Times New Roman" w:eastAsia="Times New Roman" w:hAnsi="Times New Roman" w:cs="Times New Roman"/>
                <w:b/>
                <w:sz w:val="24"/>
                <w:szCs w:val="24"/>
                <w:lang w:eastAsia="ru-RU"/>
              </w:rPr>
            </w:pPr>
            <w:r w:rsidRPr="00AD2B85">
              <w:rPr>
                <w:rFonts w:ascii="Times New Roman" w:eastAsia="Times New Roman" w:hAnsi="Times New Roman" w:cs="Times New Roman"/>
                <w:b/>
                <w:sz w:val="24"/>
                <w:szCs w:val="24"/>
                <w:lang w:eastAsia="ru-RU"/>
              </w:rPr>
              <w:t>Максимал</w:t>
            </w:r>
            <w:r w:rsidRPr="00AD2B85">
              <w:rPr>
                <w:rFonts w:ascii="Times New Roman" w:eastAsia="Times New Roman" w:hAnsi="Times New Roman" w:cs="Times New Roman"/>
                <w:b/>
                <w:sz w:val="24"/>
                <w:szCs w:val="24"/>
                <w:lang w:val="kk-KZ" w:eastAsia="ru-RU"/>
              </w:rPr>
              <w:t xml:space="preserve">ды </w:t>
            </w:r>
            <w:r w:rsidRPr="00AD2B85">
              <w:rPr>
                <w:rFonts w:ascii="Times New Roman" w:eastAsia="Times New Roman" w:hAnsi="Times New Roman" w:cs="Times New Roman"/>
                <w:b/>
                <w:sz w:val="24"/>
                <w:szCs w:val="24"/>
                <w:lang w:eastAsia="ru-RU"/>
              </w:rPr>
              <w:t>балл</w:t>
            </w:r>
          </w:p>
        </w:tc>
      </w:tr>
    </w:tbl>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5390"/>
        <w:gridCol w:w="1135"/>
        <w:gridCol w:w="1983"/>
      </w:tblGrid>
      <w:tr w:rsidR="00123309" w:rsidRPr="00C116FF" w:rsidTr="00C116FF">
        <w:trPr>
          <w:trHeight w:val="344"/>
        </w:trPr>
        <w:tc>
          <w:tcPr>
            <w:tcW w:w="585" w:type="pct"/>
            <w:vMerge w:val="restar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pStyle w:val="ListParagraph"/>
              <w:tabs>
                <w:tab w:val="num" w:pos="927"/>
              </w:tabs>
              <w:spacing w:after="0" w:line="240" w:lineRule="auto"/>
              <w:ind w:left="0"/>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1-Дәріс. </w:t>
            </w:r>
            <w:r w:rsidRPr="00C116FF">
              <w:rPr>
                <w:rFonts w:ascii="Times New Roman" w:hAnsi="Times New Roman" w:cs="Times New Roman"/>
                <w:sz w:val="24"/>
                <w:szCs w:val="24"/>
                <w:lang w:val="kk-KZ"/>
              </w:rPr>
              <w:t>Бейнелерді тану теориясына кіріспе. Қазіргі тану жүйелерінің ерекшеліктері. Тану объектісін зертттеу</w:t>
            </w:r>
            <w:r w:rsidRPr="00C116FF">
              <w:rPr>
                <w:rFonts w:ascii="Times New Roman" w:hAnsi="Times New Roman" w:cs="Times New Roman"/>
                <w:b/>
                <w:sz w:val="24"/>
                <w:szCs w:val="24"/>
                <w:lang w:val="kk-KZ"/>
              </w:rPr>
              <w:t xml:space="preserve">;  </w:t>
            </w:r>
            <w:r w:rsidRPr="00C116FF">
              <w:rPr>
                <w:rFonts w:ascii="Times New Roman" w:hAnsi="Times New Roman" w:cs="Times New Roman"/>
                <w:sz w:val="24"/>
                <w:szCs w:val="24"/>
                <w:lang w:val="kk-KZ"/>
              </w:rPr>
              <w:t>Тану объектілерінің классификациясы</w:t>
            </w:r>
            <w:r w:rsidRPr="00C116FF">
              <w:rPr>
                <w:rFonts w:ascii="Times New Roman" w:hAnsi="Times New Roman" w:cs="Times New Roman"/>
                <w:b/>
                <w:sz w:val="24"/>
                <w:szCs w:val="24"/>
                <w:lang w:val="kk-KZ"/>
              </w:rPr>
              <w:t xml:space="preserve">; </w:t>
            </w:r>
            <w:r w:rsidRPr="00C116FF">
              <w:rPr>
                <w:rFonts w:ascii="Times New Roman" w:hAnsi="Times New Roman" w:cs="Times New Roman"/>
                <w:sz w:val="24"/>
                <w:szCs w:val="24"/>
                <w:lang w:val="kk-KZ"/>
              </w:rPr>
              <w:t xml:space="preserve">Кластар сипаттамасы; Тану алгоритмі. </w:t>
            </w:r>
            <w:r w:rsidRPr="00C116FF">
              <w:rPr>
                <w:rFonts w:ascii="Times New Roman" w:hAnsi="Times New Roman" w:cs="Times New Roman"/>
                <w:sz w:val="24"/>
                <w:szCs w:val="24"/>
                <w:lang w:val="kk-KZ" w:eastAsia="zh-CN"/>
              </w:rPr>
              <w:t xml:space="preserve">Жүйені басқару әдістері. Тану жүйесінің тиімділік көрсеткіштері. </w:t>
            </w:r>
            <w:r w:rsidR="002A0C4F" w:rsidRPr="002A0C4F">
              <w:rPr>
                <w:rFonts w:ascii="Microsoft YaHei" w:eastAsia="Microsoft YaHei" w:hAnsi="Microsoft YaHei" w:cs="Microsoft YaHei" w:hint="eastAsia"/>
                <w:sz w:val="24"/>
                <w:szCs w:val="24"/>
                <w:lang w:val="kk-KZ" w:eastAsia="zh-CN"/>
              </w:rPr>
              <w:t>视频识别理论介绍。</w:t>
            </w:r>
            <w:r w:rsidR="002A0C4F" w:rsidRPr="002A0C4F">
              <w:rPr>
                <w:rFonts w:ascii="Times New Roman" w:hAnsi="Times New Roman" w:cs="Times New Roman"/>
                <w:sz w:val="24"/>
                <w:szCs w:val="24"/>
                <w:lang w:val="kk-KZ" w:eastAsia="zh-CN"/>
              </w:rPr>
              <w:t xml:space="preserve"> </w:t>
            </w:r>
            <w:r w:rsidR="002A0C4F" w:rsidRPr="002A0C4F">
              <w:rPr>
                <w:rFonts w:ascii="Microsoft YaHei" w:eastAsia="Microsoft YaHei" w:hAnsi="Microsoft YaHei" w:cs="Microsoft YaHei" w:hint="eastAsia"/>
                <w:sz w:val="24"/>
                <w:szCs w:val="24"/>
                <w:lang w:val="kk-KZ" w:eastAsia="zh-CN"/>
              </w:rPr>
              <w:t>现代识别系统的特点。</w:t>
            </w:r>
            <w:r w:rsidR="002A0C4F" w:rsidRPr="002A0C4F">
              <w:rPr>
                <w:rFonts w:ascii="Times New Roman" w:hAnsi="Times New Roman" w:cs="Times New Roman"/>
                <w:sz w:val="24"/>
                <w:szCs w:val="24"/>
                <w:lang w:val="kk-KZ" w:eastAsia="zh-CN"/>
              </w:rPr>
              <w:t xml:space="preserve"> </w:t>
            </w:r>
            <w:r w:rsidR="002A0C4F" w:rsidRPr="002A0C4F">
              <w:rPr>
                <w:rFonts w:ascii="Microsoft YaHei" w:eastAsia="Microsoft YaHei" w:hAnsi="Microsoft YaHei" w:cs="Microsoft YaHei" w:hint="eastAsia"/>
                <w:sz w:val="24"/>
                <w:szCs w:val="24"/>
                <w:lang w:val="kk-KZ" w:eastAsia="zh-CN"/>
              </w:rPr>
              <w:t>研究承认的主题</w:t>
            </w:r>
            <w:r w:rsidR="002A0C4F" w:rsidRPr="002A0C4F">
              <w:rPr>
                <w:rFonts w:ascii="Times New Roman" w:hAnsi="Times New Roman" w:cs="Times New Roman"/>
                <w:sz w:val="24"/>
                <w:szCs w:val="24"/>
                <w:lang w:val="kk-KZ" w:eastAsia="zh-CN"/>
              </w:rPr>
              <w:t xml:space="preserve">; </w:t>
            </w:r>
            <w:r w:rsidR="002A0C4F" w:rsidRPr="002A0C4F">
              <w:rPr>
                <w:rFonts w:ascii="Microsoft YaHei" w:eastAsia="Microsoft YaHei" w:hAnsi="Microsoft YaHei" w:cs="Microsoft YaHei" w:hint="eastAsia"/>
                <w:sz w:val="24"/>
                <w:szCs w:val="24"/>
                <w:lang w:val="kk-KZ" w:eastAsia="zh-CN"/>
              </w:rPr>
              <w:t>识别对象的分类</w:t>
            </w:r>
            <w:r w:rsidR="002A0C4F" w:rsidRPr="002A0C4F">
              <w:rPr>
                <w:rFonts w:ascii="Times New Roman" w:hAnsi="Times New Roman" w:cs="Times New Roman"/>
                <w:sz w:val="24"/>
                <w:szCs w:val="24"/>
                <w:lang w:val="kk-KZ" w:eastAsia="zh-CN"/>
              </w:rPr>
              <w:t xml:space="preserve">; </w:t>
            </w:r>
            <w:r w:rsidR="002A0C4F" w:rsidRPr="002A0C4F">
              <w:rPr>
                <w:rFonts w:ascii="Microsoft YaHei" w:eastAsia="Microsoft YaHei" w:hAnsi="Microsoft YaHei" w:cs="Microsoft YaHei" w:hint="eastAsia"/>
                <w:sz w:val="24"/>
                <w:szCs w:val="24"/>
                <w:lang w:val="kk-KZ" w:eastAsia="zh-CN"/>
              </w:rPr>
              <w:t>类描述</w:t>
            </w:r>
            <w:r w:rsidR="002A0C4F" w:rsidRPr="002A0C4F">
              <w:rPr>
                <w:rFonts w:ascii="Times New Roman" w:hAnsi="Times New Roman" w:cs="Times New Roman"/>
                <w:sz w:val="24"/>
                <w:szCs w:val="24"/>
                <w:lang w:val="kk-KZ" w:eastAsia="zh-CN"/>
              </w:rPr>
              <w:t xml:space="preserve">; </w:t>
            </w:r>
            <w:r w:rsidR="002A0C4F" w:rsidRPr="002A0C4F">
              <w:rPr>
                <w:rFonts w:ascii="Microsoft YaHei" w:eastAsia="Microsoft YaHei" w:hAnsi="Microsoft YaHei" w:cs="Microsoft YaHei" w:hint="eastAsia"/>
                <w:sz w:val="24"/>
                <w:szCs w:val="24"/>
                <w:lang w:val="kk-KZ" w:eastAsia="zh-CN"/>
              </w:rPr>
              <w:t>识别算法。</w:t>
            </w:r>
            <w:r w:rsidR="002A0C4F" w:rsidRPr="002A0C4F">
              <w:rPr>
                <w:rFonts w:ascii="Times New Roman" w:hAnsi="Times New Roman" w:cs="Times New Roman"/>
                <w:sz w:val="24"/>
                <w:szCs w:val="24"/>
                <w:lang w:val="kk-KZ" w:eastAsia="zh-CN"/>
              </w:rPr>
              <w:t xml:space="preserve"> </w:t>
            </w:r>
            <w:r w:rsidR="002A0C4F" w:rsidRPr="002A0C4F">
              <w:rPr>
                <w:rFonts w:ascii="Microsoft YaHei" w:eastAsia="Microsoft YaHei" w:hAnsi="Microsoft YaHei" w:cs="Microsoft YaHei" w:hint="eastAsia"/>
                <w:sz w:val="24"/>
                <w:szCs w:val="24"/>
                <w:lang w:val="kk-KZ"/>
              </w:rPr>
              <w:t>系统管理方法。</w:t>
            </w:r>
            <w:r w:rsidR="002A0C4F" w:rsidRPr="002A0C4F">
              <w:rPr>
                <w:rFonts w:ascii="Times New Roman" w:hAnsi="Times New Roman" w:cs="Times New Roman"/>
                <w:sz w:val="24"/>
                <w:szCs w:val="24"/>
                <w:lang w:val="kk-KZ"/>
              </w:rPr>
              <w:t xml:space="preserve"> </w:t>
            </w:r>
            <w:r w:rsidR="002A0C4F" w:rsidRPr="002A0C4F">
              <w:rPr>
                <w:rFonts w:ascii="Microsoft YaHei" w:eastAsia="Microsoft YaHei" w:hAnsi="Microsoft YaHei" w:cs="Microsoft YaHei" w:hint="eastAsia"/>
                <w:sz w:val="24"/>
                <w:szCs w:val="24"/>
                <w:lang w:val="kk-KZ"/>
              </w:rPr>
              <w:t>承认系统性能指标。</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FB5C3E">
        <w:trPr>
          <w:trHeight w:val="334"/>
        </w:trPr>
        <w:tc>
          <w:tcPr>
            <w:tcW w:w="585" w:type="pct"/>
            <w:vMerge/>
            <w:tcBorders>
              <w:left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2A0C4F" w:rsidRDefault="00123309" w:rsidP="00C116FF">
            <w:pPr>
              <w:tabs>
                <w:tab w:val="num" w:pos="927"/>
              </w:tabs>
              <w:spacing w:after="0" w:line="240" w:lineRule="auto"/>
              <w:jc w:val="both"/>
              <w:rPr>
                <w:rFonts w:ascii="Times New Roman" w:hAnsi="Times New Roman" w:cs="Times New Roman"/>
                <w:sz w:val="24"/>
                <w:szCs w:val="24"/>
                <w:lang w:val="en-US"/>
              </w:rPr>
            </w:pPr>
            <w:r w:rsidRPr="00C116FF">
              <w:rPr>
                <w:rFonts w:ascii="Times New Roman" w:hAnsi="Times New Roman" w:cs="Times New Roman"/>
                <w:b/>
                <w:sz w:val="24"/>
                <w:szCs w:val="24"/>
                <w:lang w:val="kk-KZ"/>
              </w:rPr>
              <w:t xml:space="preserve">1-семинар </w:t>
            </w:r>
            <w:r w:rsidRPr="00C116FF">
              <w:rPr>
                <w:rFonts w:ascii="Times New Roman" w:hAnsi="Times New Roman" w:cs="Times New Roman"/>
                <w:sz w:val="24"/>
                <w:szCs w:val="24"/>
                <w:lang w:val="kk-KZ"/>
              </w:rPr>
              <w:t>К</w:t>
            </w:r>
            <w:r w:rsidRPr="00C116FF">
              <w:rPr>
                <w:rFonts w:ascii="Times New Roman" w:hAnsi="Times New Roman" w:cs="Times New Roman"/>
                <w:sz w:val="24"/>
                <w:szCs w:val="24"/>
              </w:rPr>
              <w:t>ластер</w:t>
            </w:r>
            <w:r w:rsidRPr="00C116FF">
              <w:rPr>
                <w:rFonts w:ascii="Times New Roman" w:hAnsi="Times New Roman" w:cs="Times New Roman"/>
                <w:sz w:val="24"/>
                <w:szCs w:val="24"/>
                <w:lang w:val="kk-KZ"/>
              </w:rPr>
              <w:t>лік</w:t>
            </w:r>
            <w:r w:rsidRPr="00C116FF">
              <w:rPr>
                <w:rFonts w:ascii="Times New Roman" w:hAnsi="Times New Roman" w:cs="Times New Roman"/>
                <w:sz w:val="24"/>
                <w:szCs w:val="24"/>
              </w:rPr>
              <w:t xml:space="preserve"> </w:t>
            </w:r>
            <w:r w:rsidRPr="00C116FF">
              <w:rPr>
                <w:rFonts w:ascii="Times New Roman" w:hAnsi="Times New Roman" w:cs="Times New Roman"/>
                <w:sz w:val="24"/>
                <w:szCs w:val="24"/>
                <w:lang w:val="kk-KZ"/>
              </w:rPr>
              <w:t>талдау есептері</w:t>
            </w:r>
            <w:r w:rsidR="002A0C4F" w:rsidRPr="002A0C4F">
              <w:rPr>
                <w:rFonts w:ascii="Microsoft YaHei" w:eastAsia="Microsoft YaHei" w:hAnsi="Microsoft YaHei" w:cs="Microsoft YaHei" w:hint="eastAsia"/>
                <w:sz w:val="24"/>
                <w:szCs w:val="24"/>
                <w:lang w:val="en-US"/>
              </w:rPr>
              <w:t>聚类分析报告</w:t>
            </w:r>
            <w:r w:rsidR="002A0C4F" w:rsidRPr="002A0C4F">
              <w:rPr>
                <w:rFonts w:ascii="Microsoft YaHei" w:eastAsia="Microsoft YaHei" w:hAnsi="Microsoft YaHei" w:cs="Microsoft YaHei"/>
                <w:sz w:val="24"/>
                <w:szCs w:val="24"/>
                <w:lang w:val="en-US"/>
              </w:rPr>
              <w:t>Klaster tahlil hisobotlari</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r>
      <w:tr w:rsidR="00123309" w:rsidRPr="00C116FF" w:rsidTr="00C116FF">
        <w:trPr>
          <w:trHeight w:val="257"/>
        </w:trPr>
        <w:tc>
          <w:tcPr>
            <w:tcW w:w="585" w:type="pct"/>
            <w:vMerge w:val="restart"/>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2797" w:type="pct"/>
            <w:tcBorders>
              <w:top w:val="single" w:sz="4" w:space="0" w:color="auto"/>
              <w:left w:val="single" w:sz="4" w:space="0" w:color="auto"/>
              <w:right w:val="single" w:sz="4" w:space="0" w:color="auto"/>
            </w:tcBorders>
            <w:shd w:val="clear" w:color="auto" w:fill="auto"/>
          </w:tcPr>
          <w:p w:rsidR="00123309"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2-Дәріс. </w:t>
            </w:r>
            <w:r w:rsidRPr="00C116FF">
              <w:rPr>
                <w:rFonts w:ascii="Times New Roman" w:hAnsi="Times New Roman" w:cs="Times New Roman"/>
                <w:sz w:val="24"/>
                <w:szCs w:val="24"/>
                <w:lang w:val="kk-KZ"/>
              </w:rPr>
              <w:t>Негізгі түсініктемелер мен анықтамалар.</w:t>
            </w:r>
            <w:r w:rsidRPr="00C116FF">
              <w:rPr>
                <w:rFonts w:ascii="Times New Roman" w:hAnsi="Times New Roman" w:cs="Times New Roman"/>
                <w:b/>
                <w:sz w:val="24"/>
                <w:szCs w:val="24"/>
                <w:lang w:val="kk-KZ"/>
              </w:rPr>
              <w:t xml:space="preserve"> </w:t>
            </w:r>
            <w:r w:rsidRPr="00C116FF">
              <w:rPr>
                <w:rFonts w:ascii="Times New Roman" w:hAnsi="Times New Roman" w:cs="Times New Roman"/>
                <w:sz w:val="24"/>
                <w:szCs w:val="24"/>
                <w:lang w:val="kk-KZ"/>
              </w:rPr>
              <w:t>Танудың білім алушылар және өзіндік білім алушылар жүйесі.</w:t>
            </w:r>
            <w:r w:rsidRPr="00C116FF">
              <w:rPr>
                <w:rFonts w:ascii="Times New Roman" w:hAnsi="Times New Roman" w:cs="Times New Roman"/>
                <w:b/>
                <w:sz w:val="24"/>
                <w:szCs w:val="24"/>
                <w:lang w:val="kk-KZ"/>
              </w:rPr>
              <w:t xml:space="preserve"> </w:t>
            </w:r>
            <w:r w:rsidRPr="00C116FF">
              <w:rPr>
                <w:rFonts w:ascii="Times New Roman" w:hAnsi="Times New Roman" w:cs="Times New Roman"/>
                <w:sz w:val="24"/>
                <w:szCs w:val="24"/>
                <w:lang w:val="kk-KZ"/>
              </w:rPr>
              <w:t xml:space="preserve"> </w:t>
            </w:r>
          </w:p>
          <w:p w:rsidR="00FB5C3E" w:rsidRDefault="00FB5C3E" w:rsidP="00C116FF">
            <w:pPr>
              <w:autoSpaceDE w:val="0"/>
              <w:autoSpaceDN w:val="0"/>
              <w:adjustRightInd w:val="0"/>
              <w:spacing w:after="0" w:line="240" w:lineRule="auto"/>
              <w:jc w:val="both"/>
              <w:rPr>
                <w:rFonts w:ascii="Times New Roman" w:hAnsi="Times New Roman" w:cs="Times New Roman"/>
                <w:lang w:val="kk-KZ"/>
              </w:rPr>
            </w:pPr>
            <w:r>
              <w:rPr>
                <w:rFonts w:ascii="Times New Roman" w:hAnsi="Times New Roman" w:cs="Times New Roman"/>
                <w:lang w:val="kk-KZ"/>
              </w:rPr>
              <w:t>Өткен материалдарды пысықтап, бағалау</w:t>
            </w:r>
          </w:p>
          <w:p w:rsidR="002A0C4F" w:rsidRPr="002A0C4F" w:rsidRDefault="002A0C4F" w:rsidP="002A0C4F">
            <w:pPr>
              <w:autoSpaceDE w:val="0"/>
              <w:autoSpaceDN w:val="0"/>
              <w:adjustRightInd w:val="0"/>
              <w:spacing w:after="0" w:line="240" w:lineRule="auto"/>
              <w:rPr>
                <w:rFonts w:ascii="Times New Roman" w:hAnsi="Times New Roman" w:cs="Times New Roman"/>
                <w:sz w:val="24"/>
                <w:szCs w:val="24"/>
                <w:lang w:val="kk-KZ" w:eastAsia="zh-CN"/>
              </w:rPr>
            </w:pPr>
            <w:r w:rsidRPr="002A0C4F">
              <w:rPr>
                <w:rFonts w:ascii="Microsoft YaHei" w:eastAsia="Microsoft YaHei" w:hAnsi="Microsoft YaHei" w:cs="Microsoft YaHei" w:hint="eastAsia"/>
                <w:sz w:val="24"/>
                <w:szCs w:val="24"/>
                <w:lang w:val="kk-KZ" w:eastAsia="zh-CN"/>
              </w:rPr>
              <w:t>基本的解释和定义。</w:t>
            </w:r>
            <w:r w:rsidRPr="002A0C4F">
              <w:rPr>
                <w:rFonts w:ascii="Times New Roman" w:hAnsi="Times New Roman" w:cs="Times New Roman"/>
                <w:sz w:val="24"/>
                <w:szCs w:val="24"/>
                <w:lang w:val="kk-KZ" w:eastAsia="zh-CN"/>
              </w:rPr>
              <w:t xml:space="preserve"> </w:t>
            </w:r>
            <w:r w:rsidRPr="002A0C4F">
              <w:rPr>
                <w:rFonts w:ascii="Microsoft YaHei" w:eastAsia="Microsoft YaHei" w:hAnsi="Microsoft YaHei" w:cs="Microsoft YaHei" w:hint="eastAsia"/>
                <w:sz w:val="24"/>
                <w:szCs w:val="24"/>
                <w:lang w:val="kk-KZ" w:eastAsia="zh-CN"/>
              </w:rPr>
              <w:t>学生的认可和自学系统。</w:t>
            </w:r>
          </w:p>
          <w:p w:rsidR="002A0C4F" w:rsidRDefault="002A0C4F" w:rsidP="002A0C4F">
            <w:pPr>
              <w:autoSpaceDE w:val="0"/>
              <w:autoSpaceDN w:val="0"/>
              <w:adjustRightInd w:val="0"/>
              <w:spacing w:after="0" w:line="240" w:lineRule="auto"/>
              <w:jc w:val="both"/>
              <w:rPr>
                <w:rFonts w:ascii="Microsoft YaHei" w:eastAsia="Microsoft YaHei" w:hAnsi="Microsoft YaHei" w:cs="Microsoft YaHei"/>
                <w:sz w:val="24"/>
                <w:szCs w:val="24"/>
                <w:lang w:val="kk-KZ" w:eastAsia="zh-CN"/>
              </w:rPr>
            </w:pPr>
            <w:r w:rsidRPr="002A0C4F">
              <w:rPr>
                <w:rFonts w:ascii="Microsoft YaHei" w:eastAsia="Microsoft YaHei" w:hAnsi="Microsoft YaHei" w:cs="Microsoft YaHei" w:hint="eastAsia"/>
                <w:sz w:val="24"/>
                <w:szCs w:val="24"/>
                <w:lang w:val="kk-KZ" w:eastAsia="zh-CN"/>
              </w:rPr>
              <w:t>审查和评估过去的材料</w:t>
            </w:r>
          </w:p>
          <w:p w:rsidR="002A0C4F" w:rsidRPr="002A0C4F" w:rsidRDefault="002A0C4F" w:rsidP="002A0C4F">
            <w:pPr>
              <w:autoSpaceDE w:val="0"/>
              <w:autoSpaceDN w:val="0"/>
              <w:adjustRightInd w:val="0"/>
              <w:spacing w:after="0" w:line="240" w:lineRule="auto"/>
              <w:rPr>
                <w:rFonts w:ascii="Times New Roman" w:hAnsi="Times New Roman" w:cs="Times New Roman"/>
                <w:sz w:val="24"/>
                <w:szCs w:val="24"/>
                <w:lang w:val="kk-KZ" w:eastAsia="zh-CN"/>
              </w:rPr>
            </w:pPr>
            <w:r w:rsidRPr="002A0C4F">
              <w:rPr>
                <w:rFonts w:ascii="Times New Roman" w:hAnsi="Times New Roman" w:cs="Times New Roman"/>
                <w:sz w:val="24"/>
                <w:szCs w:val="24"/>
                <w:lang w:val="kk-KZ" w:eastAsia="zh-CN"/>
              </w:rPr>
              <w:t>Asosiy tushuntirishlar va ta'riflar. Talabalarning tan olinishi va o'zini o'zi o'rganish tizimi.</w:t>
            </w:r>
          </w:p>
          <w:p w:rsidR="002A0C4F" w:rsidRPr="00C116FF" w:rsidRDefault="002A0C4F" w:rsidP="002A0C4F">
            <w:pPr>
              <w:autoSpaceDE w:val="0"/>
              <w:autoSpaceDN w:val="0"/>
              <w:adjustRightInd w:val="0"/>
              <w:spacing w:after="0" w:line="240" w:lineRule="auto"/>
              <w:jc w:val="both"/>
              <w:rPr>
                <w:rFonts w:ascii="Times New Roman" w:hAnsi="Times New Roman" w:cs="Times New Roman" w:hint="eastAsia"/>
                <w:sz w:val="24"/>
                <w:szCs w:val="24"/>
                <w:lang w:val="kk-KZ" w:eastAsia="zh-CN"/>
              </w:rPr>
            </w:pPr>
            <w:r w:rsidRPr="002A0C4F">
              <w:rPr>
                <w:rFonts w:ascii="Times New Roman" w:hAnsi="Times New Roman" w:cs="Times New Roman"/>
                <w:sz w:val="24"/>
                <w:szCs w:val="24"/>
                <w:lang w:val="kk-KZ" w:eastAsia="zh-CN"/>
              </w:rPr>
              <w:t>O'tgan materiallarni ko'rib chiqing va baholang</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rPr>
          <w:trHeight w:val="180"/>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2-семинар </w:t>
            </w:r>
            <w:r w:rsidRPr="00C116FF">
              <w:rPr>
                <w:rFonts w:ascii="Times New Roman" w:hAnsi="Times New Roman" w:cs="Times New Roman"/>
                <w:sz w:val="24"/>
                <w:szCs w:val="24"/>
                <w:lang w:val="kk-KZ"/>
              </w:rPr>
              <w:t xml:space="preserve"> К</w:t>
            </w:r>
            <w:r w:rsidRPr="00C116FF">
              <w:rPr>
                <w:rFonts w:ascii="Times New Roman" w:hAnsi="Times New Roman" w:cs="Times New Roman"/>
                <w:sz w:val="24"/>
                <w:szCs w:val="24"/>
              </w:rPr>
              <w:t>ластер</w:t>
            </w:r>
            <w:r w:rsidRPr="00C116FF">
              <w:rPr>
                <w:rFonts w:ascii="Times New Roman" w:hAnsi="Times New Roman" w:cs="Times New Roman"/>
                <w:sz w:val="24"/>
                <w:szCs w:val="24"/>
                <w:lang w:val="kk-KZ"/>
              </w:rPr>
              <w:t>лік</w:t>
            </w:r>
            <w:r w:rsidRPr="00C116FF">
              <w:rPr>
                <w:rFonts w:ascii="Times New Roman" w:hAnsi="Times New Roman" w:cs="Times New Roman"/>
                <w:sz w:val="24"/>
                <w:szCs w:val="24"/>
              </w:rPr>
              <w:t xml:space="preserve"> </w:t>
            </w:r>
            <w:r w:rsidRPr="00C116FF">
              <w:rPr>
                <w:rFonts w:ascii="Times New Roman" w:hAnsi="Times New Roman" w:cs="Times New Roman"/>
                <w:sz w:val="24"/>
                <w:szCs w:val="24"/>
                <w:lang w:val="kk-KZ"/>
              </w:rPr>
              <w:t>талдау мен тану жүйесінің к</w:t>
            </w:r>
            <w:r w:rsidRPr="00C116FF">
              <w:rPr>
                <w:rFonts w:ascii="Times New Roman" w:hAnsi="Times New Roman" w:cs="Times New Roman"/>
                <w:sz w:val="24"/>
                <w:szCs w:val="24"/>
              </w:rPr>
              <w:t>лассификация</w:t>
            </w:r>
            <w:r w:rsidRPr="00C116FF">
              <w:rPr>
                <w:rFonts w:ascii="Times New Roman" w:hAnsi="Times New Roman" w:cs="Times New Roman"/>
                <w:sz w:val="24"/>
                <w:szCs w:val="24"/>
                <w:lang w:val="kk-KZ"/>
              </w:rPr>
              <w:t>сы</w:t>
            </w:r>
          </w:p>
          <w:p w:rsidR="002A0C4F" w:rsidRDefault="002A0C4F" w:rsidP="00C116FF">
            <w:pPr>
              <w:spacing w:after="0" w:line="240" w:lineRule="auto"/>
              <w:jc w:val="both"/>
              <w:rPr>
                <w:rFonts w:ascii="Times New Roman" w:hAnsi="Times New Roman" w:cs="Times New Roman"/>
                <w:sz w:val="24"/>
                <w:szCs w:val="24"/>
                <w:lang w:val="kk-KZ" w:eastAsia="zh-CN"/>
              </w:rPr>
            </w:pPr>
            <w:r w:rsidRPr="002A0C4F">
              <w:rPr>
                <w:rFonts w:ascii="Times New Roman" w:hAnsi="Times New Roman" w:cs="Times New Roman" w:hint="eastAsia"/>
                <w:sz w:val="24"/>
                <w:szCs w:val="24"/>
                <w:lang w:val="kk-KZ" w:eastAsia="zh-CN"/>
              </w:rPr>
              <w:t>聚类分析和识别系统的分类</w:t>
            </w:r>
          </w:p>
          <w:p w:rsidR="002A0C4F" w:rsidRPr="002A0C4F" w:rsidRDefault="002A0C4F" w:rsidP="00C116FF">
            <w:pPr>
              <w:spacing w:after="0" w:line="240" w:lineRule="auto"/>
              <w:jc w:val="both"/>
              <w:rPr>
                <w:rFonts w:ascii="Times New Roman" w:hAnsi="Times New Roman" w:cs="Times New Roman"/>
                <w:sz w:val="24"/>
                <w:szCs w:val="24"/>
                <w:lang w:val="kk-KZ" w:eastAsia="zh-CN"/>
              </w:rPr>
            </w:pPr>
            <w:r w:rsidRPr="002A0C4F">
              <w:rPr>
                <w:rFonts w:ascii="Times New Roman" w:hAnsi="Times New Roman" w:cs="Times New Roman"/>
                <w:sz w:val="24"/>
                <w:szCs w:val="24"/>
                <w:lang w:val="kk-KZ" w:eastAsia="zh-CN"/>
              </w:rPr>
              <w:t>Klasterlarni tahlil qilish va aniqlash tizimlarini tasniflash</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6</w:t>
            </w:r>
          </w:p>
        </w:tc>
      </w:tr>
      <w:tr w:rsidR="00123309" w:rsidRPr="00C116FF" w:rsidTr="00C116FF">
        <w:trPr>
          <w:trHeight w:val="242"/>
        </w:trPr>
        <w:tc>
          <w:tcPr>
            <w:tcW w:w="585" w:type="pct"/>
            <w:vMerge w:val="restart"/>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lastRenderedPageBreak/>
              <w:t>3</w:t>
            </w:r>
          </w:p>
        </w:tc>
        <w:tc>
          <w:tcPr>
            <w:tcW w:w="2797" w:type="pct"/>
            <w:tcBorders>
              <w:top w:val="single" w:sz="4" w:space="0" w:color="auto"/>
              <w:left w:val="single" w:sz="4" w:space="0" w:color="auto"/>
              <w:right w:val="single" w:sz="4" w:space="0" w:color="auto"/>
            </w:tcBorders>
            <w:shd w:val="clear" w:color="auto" w:fill="auto"/>
          </w:tcPr>
          <w:p w:rsidR="00123309"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3-Дәріс. </w:t>
            </w:r>
            <w:r w:rsidRPr="00C116FF">
              <w:rPr>
                <w:rFonts w:ascii="Times New Roman" w:hAnsi="Times New Roman" w:cs="Times New Roman"/>
                <w:sz w:val="24"/>
                <w:szCs w:val="24"/>
                <w:lang w:val="kk-KZ"/>
              </w:rPr>
              <w:t xml:space="preserve">Тану жүйесімен классификацияланатын жүйені тұрғызудың кейбір концепциялары. </w:t>
            </w:r>
          </w:p>
          <w:p w:rsidR="002A0C4F" w:rsidRDefault="002A0C4F" w:rsidP="00C116FF">
            <w:pPr>
              <w:spacing w:after="0" w:line="240" w:lineRule="auto"/>
              <w:jc w:val="both"/>
              <w:rPr>
                <w:rFonts w:ascii="Times New Roman" w:hAnsi="Times New Roman" w:cs="Times New Roman"/>
                <w:sz w:val="24"/>
                <w:szCs w:val="24"/>
                <w:lang w:val="kk-KZ" w:eastAsia="zh-CN"/>
              </w:rPr>
            </w:pPr>
            <w:r w:rsidRPr="002A0C4F">
              <w:rPr>
                <w:rFonts w:ascii="Times New Roman" w:hAnsi="Times New Roman" w:cs="Times New Roman" w:hint="eastAsia"/>
                <w:sz w:val="24"/>
                <w:szCs w:val="24"/>
                <w:lang w:val="kk-KZ" w:eastAsia="zh-CN"/>
              </w:rPr>
              <w:t>讲座＃</w:t>
            </w:r>
            <w:r w:rsidRPr="002A0C4F">
              <w:rPr>
                <w:rFonts w:ascii="Times New Roman" w:hAnsi="Times New Roman" w:cs="Times New Roman" w:hint="eastAsia"/>
                <w:sz w:val="24"/>
                <w:szCs w:val="24"/>
                <w:lang w:val="kk-KZ" w:eastAsia="zh-CN"/>
              </w:rPr>
              <w:t>3</w:t>
            </w:r>
            <w:r w:rsidRPr="002A0C4F">
              <w:rPr>
                <w:rFonts w:ascii="Times New Roman" w:hAnsi="Times New Roman" w:cs="Times New Roman" w:hint="eastAsia"/>
                <w:sz w:val="24"/>
                <w:szCs w:val="24"/>
                <w:lang w:val="kk-KZ" w:eastAsia="zh-CN"/>
              </w:rPr>
              <w:t>。</w:t>
            </w:r>
            <w:r w:rsidRPr="002A0C4F">
              <w:rPr>
                <w:rFonts w:ascii="Times New Roman" w:hAnsi="Times New Roman" w:cs="Times New Roman" w:hint="eastAsia"/>
                <w:sz w:val="24"/>
                <w:szCs w:val="24"/>
                <w:lang w:val="kk-KZ" w:eastAsia="zh-CN"/>
              </w:rPr>
              <w:t xml:space="preserve"> </w:t>
            </w:r>
            <w:r w:rsidRPr="002A0C4F">
              <w:rPr>
                <w:rFonts w:ascii="Times New Roman" w:hAnsi="Times New Roman" w:cs="Times New Roman" w:hint="eastAsia"/>
                <w:sz w:val="24"/>
                <w:szCs w:val="24"/>
                <w:lang w:val="kk-KZ" w:eastAsia="zh-CN"/>
              </w:rPr>
              <w:t>一些构建系统的概念是由识别系统分类的。</w:t>
            </w:r>
          </w:p>
          <w:p w:rsidR="002A0C4F" w:rsidRPr="00C116FF" w:rsidRDefault="002A0C4F" w:rsidP="00C116FF">
            <w:pPr>
              <w:spacing w:after="0" w:line="240" w:lineRule="auto"/>
              <w:jc w:val="both"/>
              <w:rPr>
                <w:rFonts w:ascii="Times New Roman" w:hAnsi="Times New Roman" w:cs="Times New Roman" w:hint="eastAsia"/>
                <w:sz w:val="24"/>
                <w:szCs w:val="24"/>
                <w:lang w:val="kk-KZ" w:eastAsia="zh-CN"/>
              </w:rPr>
            </w:pPr>
            <w:r w:rsidRPr="002A0C4F">
              <w:rPr>
                <w:rFonts w:ascii="Times New Roman" w:hAnsi="Times New Roman" w:cs="Times New Roman"/>
                <w:sz w:val="24"/>
                <w:szCs w:val="24"/>
                <w:lang w:val="kk-KZ" w:eastAsia="zh-CN"/>
              </w:rPr>
              <w:t>Mavzu # 3. Tanishlarni aniqlash tizimi tomonidan tasniflangan tizimni yaratishning ba'zi tushunchalari.</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rPr>
          <w:trHeight w:val="273"/>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Default="00123309" w:rsidP="00C116FF">
            <w:pPr>
              <w:spacing w:after="0" w:line="240" w:lineRule="auto"/>
              <w:ind w:firstLine="34"/>
              <w:jc w:val="both"/>
              <w:rPr>
                <w:rFonts w:ascii="Times New Roman" w:hAnsi="Times New Roman" w:cs="Times New Roman"/>
                <w:b/>
                <w:sz w:val="24"/>
                <w:szCs w:val="24"/>
                <w:lang w:val="kk-KZ"/>
              </w:rPr>
            </w:pPr>
            <w:r w:rsidRPr="00C116FF">
              <w:rPr>
                <w:rFonts w:ascii="Times New Roman" w:hAnsi="Times New Roman" w:cs="Times New Roman"/>
                <w:b/>
                <w:sz w:val="24"/>
                <w:szCs w:val="24"/>
                <w:lang w:val="kk-KZ"/>
              </w:rPr>
              <w:t xml:space="preserve">3-семинар </w:t>
            </w:r>
            <w:r w:rsidRPr="00C116FF">
              <w:rPr>
                <w:rFonts w:ascii="Times New Roman" w:hAnsi="Times New Roman" w:cs="Times New Roman"/>
                <w:sz w:val="24"/>
                <w:szCs w:val="24"/>
                <w:lang w:val="kk-KZ"/>
              </w:rPr>
              <w:t>Бейнелерді алдын-ала өңдеу және белгілерін таңдау.</w:t>
            </w:r>
            <w:r w:rsidRPr="00C116FF">
              <w:rPr>
                <w:rFonts w:ascii="Times New Roman" w:hAnsi="Times New Roman" w:cs="Times New Roman"/>
                <w:b/>
                <w:sz w:val="24"/>
                <w:szCs w:val="24"/>
                <w:lang w:val="kk-KZ"/>
              </w:rPr>
              <w:t xml:space="preserve"> </w:t>
            </w:r>
            <w:r w:rsidR="002A0C4F" w:rsidRPr="002A0C4F">
              <w:rPr>
                <w:rFonts w:ascii="Times New Roman" w:hAnsi="Times New Roman" w:cs="Times New Roman" w:hint="eastAsia"/>
                <w:b/>
                <w:sz w:val="24"/>
                <w:szCs w:val="24"/>
                <w:lang w:val="kk-KZ"/>
              </w:rPr>
              <w:t>预处理视频和选择标签。</w:t>
            </w:r>
          </w:p>
          <w:p w:rsidR="002A0C4F" w:rsidRPr="00C116FF" w:rsidRDefault="002A0C4F" w:rsidP="00C116FF">
            <w:pPr>
              <w:spacing w:after="0" w:line="240" w:lineRule="auto"/>
              <w:ind w:firstLine="34"/>
              <w:jc w:val="both"/>
              <w:rPr>
                <w:rFonts w:ascii="Times New Roman" w:hAnsi="Times New Roman" w:cs="Times New Roman"/>
                <w:sz w:val="24"/>
                <w:szCs w:val="24"/>
                <w:lang w:val="kk-KZ"/>
              </w:rPr>
            </w:pPr>
            <w:r w:rsidRPr="002A0C4F">
              <w:rPr>
                <w:rFonts w:ascii="Times New Roman" w:hAnsi="Times New Roman" w:cs="Times New Roman"/>
                <w:sz w:val="24"/>
                <w:szCs w:val="24"/>
                <w:lang w:val="kk-KZ"/>
              </w:rPr>
              <w:t>Videolarni oldindan ko'rib chiqish va teglar tanlash.</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5</w:t>
            </w:r>
          </w:p>
        </w:tc>
      </w:tr>
      <w:tr w:rsidR="00123309" w:rsidRPr="00C116FF" w:rsidTr="00C116FF">
        <w:trPr>
          <w:trHeight w:val="273"/>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603EB2" w:rsidRDefault="00123309" w:rsidP="00FB5C3E">
            <w:pPr>
              <w:pStyle w:val="ListParagraph"/>
              <w:spacing w:after="0" w:line="240" w:lineRule="auto"/>
              <w:ind w:left="0"/>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МӨО</w:t>
            </w:r>
            <w:r w:rsidR="00FB5C3E" w:rsidRPr="00C116FF">
              <w:rPr>
                <w:rFonts w:ascii="Times New Roman" w:hAnsi="Times New Roman" w:cs="Times New Roman"/>
                <w:b/>
                <w:bCs/>
                <w:iCs/>
                <w:sz w:val="24"/>
                <w:szCs w:val="24"/>
                <w:lang w:val="kk-KZ"/>
              </w:rPr>
              <w:t>Ж</w:t>
            </w:r>
            <w:r w:rsidRPr="00C116FF">
              <w:rPr>
                <w:rFonts w:ascii="Times New Roman" w:hAnsi="Times New Roman" w:cs="Times New Roman"/>
                <w:b/>
                <w:bCs/>
                <w:iCs/>
                <w:sz w:val="24"/>
                <w:szCs w:val="24"/>
                <w:lang w:val="kk-KZ"/>
              </w:rPr>
              <w:t xml:space="preserve"> №1 </w:t>
            </w:r>
            <w:r w:rsidRPr="00C116FF">
              <w:rPr>
                <w:rFonts w:ascii="Times New Roman" w:hAnsi="Times New Roman" w:cs="Times New Roman"/>
                <w:sz w:val="24"/>
                <w:szCs w:val="24"/>
                <w:lang w:val="kk-KZ"/>
              </w:rPr>
              <w:t>Кластеризация принципі; Принциптерді жүзеге асыру әдістері (эвристикалық, математикалық, лингвистикалық); Физикалық, құрылымдық және математикалық белгілері; Ұқсастық матрицасы; Ұқсастық мөлшері</w:t>
            </w:r>
            <w:r w:rsidR="00603EB2" w:rsidRPr="00603EB2">
              <w:rPr>
                <w:rFonts w:ascii="Times New Roman" w:hAnsi="Times New Roman" w:cs="Times New Roman"/>
                <w:sz w:val="24"/>
                <w:szCs w:val="24"/>
                <w:lang w:val="kk-KZ"/>
              </w:rPr>
              <w:t xml:space="preserve"> </w:t>
            </w:r>
          </w:p>
          <w:p w:rsidR="00603EB2" w:rsidRDefault="00603EB2" w:rsidP="00FB5C3E">
            <w:pPr>
              <w:pStyle w:val="ListParagraph"/>
              <w:spacing w:after="0" w:line="240" w:lineRule="auto"/>
              <w:ind w:left="0"/>
              <w:jc w:val="both"/>
              <w:rPr>
                <w:rFonts w:ascii="Times New Roman" w:hAnsi="Times New Roman" w:cs="Times New Roman"/>
                <w:sz w:val="24"/>
                <w:szCs w:val="24"/>
                <w:lang w:val="kk-KZ" w:eastAsia="zh-CN"/>
              </w:rPr>
            </w:pPr>
            <w:r w:rsidRPr="00603EB2">
              <w:rPr>
                <w:rFonts w:ascii="Times New Roman" w:hAnsi="Times New Roman" w:cs="Times New Roman" w:hint="eastAsia"/>
                <w:sz w:val="24"/>
                <w:szCs w:val="24"/>
                <w:lang w:val="kk-KZ" w:eastAsia="zh-CN"/>
              </w:rPr>
              <w:t>集群原则</w:t>
            </w:r>
            <w:r w:rsidRPr="00603EB2">
              <w:rPr>
                <w:rFonts w:ascii="Times New Roman" w:hAnsi="Times New Roman" w:cs="Times New Roman" w:hint="eastAsia"/>
                <w:sz w:val="24"/>
                <w:szCs w:val="24"/>
                <w:lang w:val="kk-KZ" w:eastAsia="zh-CN"/>
              </w:rPr>
              <w:t xml:space="preserve">; </w:t>
            </w:r>
            <w:r w:rsidRPr="00603EB2">
              <w:rPr>
                <w:rFonts w:ascii="Times New Roman" w:hAnsi="Times New Roman" w:cs="Times New Roman" w:hint="eastAsia"/>
                <w:sz w:val="24"/>
                <w:szCs w:val="24"/>
                <w:lang w:val="kk-KZ" w:eastAsia="zh-CN"/>
              </w:rPr>
              <w:t>原则实施原则（启发式，数学，语言学）</w:t>
            </w:r>
            <w:r w:rsidRPr="00603EB2">
              <w:rPr>
                <w:rFonts w:ascii="Times New Roman" w:hAnsi="Times New Roman" w:cs="Times New Roman" w:hint="eastAsia"/>
                <w:sz w:val="24"/>
                <w:szCs w:val="24"/>
                <w:lang w:val="kk-KZ" w:eastAsia="zh-CN"/>
              </w:rPr>
              <w:t xml:space="preserve">; </w:t>
            </w:r>
            <w:r w:rsidRPr="00603EB2">
              <w:rPr>
                <w:rFonts w:ascii="Times New Roman" w:hAnsi="Times New Roman" w:cs="Times New Roman" w:hint="eastAsia"/>
                <w:sz w:val="24"/>
                <w:szCs w:val="24"/>
                <w:lang w:val="kk-KZ" w:eastAsia="zh-CN"/>
              </w:rPr>
              <w:t>物理，结构和数学特征</w:t>
            </w:r>
            <w:r w:rsidRPr="00603EB2">
              <w:rPr>
                <w:rFonts w:ascii="Times New Roman" w:hAnsi="Times New Roman" w:cs="Times New Roman" w:hint="eastAsia"/>
                <w:sz w:val="24"/>
                <w:szCs w:val="24"/>
                <w:lang w:val="kk-KZ" w:eastAsia="zh-CN"/>
              </w:rPr>
              <w:t xml:space="preserve">; </w:t>
            </w:r>
            <w:r w:rsidRPr="00603EB2">
              <w:rPr>
                <w:rFonts w:ascii="Times New Roman" w:hAnsi="Times New Roman" w:cs="Times New Roman" w:hint="eastAsia"/>
                <w:sz w:val="24"/>
                <w:szCs w:val="24"/>
                <w:lang w:val="kk-KZ" w:eastAsia="zh-CN"/>
              </w:rPr>
              <w:t>相似的矩阵</w:t>
            </w:r>
            <w:r w:rsidRPr="00603EB2">
              <w:rPr>
                <w:rFonts w:ascii="Times New Roman" w:hAnsi="Times New Roman" w:cs="Times New Roman" w:hint="eastAsia"/>
                <w:sz w:val="24"/>
                <w:szCs w:val="24"/>
                <w:lang w:val="kk-KZ" w:eastAsia="zh-CN"/>
              </w:rPr>
              <w:t xml:space="preserve">; </w:t>
            </w:r>
            <w:r w:rsidRPr="00603EB2">
              <w:rPr>
                <w:rFonts w:ascii="Times New Roman" w:hAnsi="Times New Roman" w:cs="Times New Roman" w:hint="eastAsia"/>
                <w:sz w:val="24"/>
                <w:szCs w:val="24"/>
                <w:lang w:val="kk-KZ" w:eastAsia="zh-CN"/>
              </w:rPr>
              <w:t>相似的大小</w:t>
            </w:r>
          </w:p>
          <w:p w:rsidR="00603EB2" w:rsidRPr="00603EB2" w:rsidRDefault="00603EB2" w:rsidP="00FB5C3E">
            <w:pPr>
              <w:pStyle w:val="ListParagraph"/>
              <w:spacing w:after="0" w:line="240" w:lineRule="auto"/>
              <w:ind w:left="0"/>
              <w:jc w:val="both"/>
              <w:rPr>
                <w:rFonts w:ascii="Times New Roman" w:hAnsi="Times New Roman" w:cs="Times New Roman" w:hint="eastAsia"/>
                <w:sz w:val="24"/>
                <w:szCs w:val="24"/>
                <w:lang w:val="kk-KZ" w:eastAsia="zh-CN"/>
              </w:rPr>
            </w:pPr>
            <w:r w:rsidRPr="00603EB2">
              <w:rPr>
                <w:rFonts w:ascii="Times New Roman" w:hAnsi="Times New Roman" w:cs="Times New Roman"/>
                <w:sz w:val="24"/>
                <w:szCs w:val="24"/>
                <w:lang w:val="kk-KZ" w:eastAsia="zh-CN"/>
              </w:rPr>
              <w:t>Klaster printsipi; Printsiplarni amalga oshirish tamoyillari (evristik, matematik, lingvistik); Jismoniy, tizimli va matematik xususiyatlar; O'xshash matris; O'xshashlik hajmi</w:t>
            </w:r>
            <w:bookmarkStart w:id="0" w:name="_GoBack"/>
            <w:bookmarkEnd w:id="0"/>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eastAsia="zh-CN"/>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10</w:t>
            </w:r>
          </w:p>
        </w:tc>
      </w:tr>
      <w:tr w:rsidR="00123309" w:rsidRPr="00C116FF" w:rsidTr="00C116FF">
        <w:tc>
          <w:tcPr>
            <w:tcW w:w="585" w:type="pct"/>
            <w:vMerge w:val="restar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4</w:t>
            </w:r>
          </w:p>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5F5ECA"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sz w:val="24"/>
                <w:szCs w:val="24"/>
                <w:lang w:val="kk-KZ"/>
              </w:rPr>
              <w:t xml:space="preserve">4-Дәріс. </w:t>
            </w:r>
            <w:r w:rsidRPr="00C116FF">
              <w:rPr>
                <w:rFonts w:ascii="Times New Roman" w:hAnsi="Times New Roman" w:cs="Times New Roman"/>
                <w:bCs/>
                <w:sz w:val="24"/>
                <w:szCs w:val="24"/>
                <w:lang w:val="kk-KZ"/>
              </w:rPr>
              <w:t>Бейнелерді танудың қарапайым математикалық әдісі.</w:t>
            </w:r>
            <w:r w:rsidRPr="00C116FF">
              <w:rPr>
                <w:rFonts w:ascii="Times New Roman" w:hAnsi="Times New Roman" w:cs="Times New Roman"/>
                <w:b/>
                <w:bCs/>
                <w:sz w:val="24"/>
                <w:szCs w:val="24"/>
                <w:lang w:val="kk-KZ"/>
              </w:rPr>
              <w:t xml:space="preserve"> </w:t>
            </w:r>
            <w:r w:rsidRPr="00C116FF">
              <w:rPr>
                <w:rFonts w:ascii="Times New Roman" w:hAnsi="Times New Roman" w:cs="Times New Roman"/>
                <w:bCs/>
                <w:sz w:val="24"/>
                <w:szCs w:val="24"/>
                <w:lang w:val="kk-KZ"/>
              </w:rPr>
              <w:t>Бейнелерді танудың алгебралық теориясы</w:t>
            </w:r>
            <w:r w:rsidRPr="005F5ECA">
              <w:rPr>
                <w:rFonts w:ascii="Times New Roman" w:hAnsi="Times New Roman" w:cs="Times New Roman"/>
                <w:sz w:val="24"/>
                <w:szCs w:val="24"/>
                <w:lang w:val="kk-KZ"/>
              </w:rPr>
              <w:t>.</w:t>
            </w:r>
          </w:p>
          <w:p w:rsidR="00FB5C3E" w:rsidRPr="00C116FF" w:rsidRDefault="00FB5C3E" w:rsidP="00C116FF">
            <w:pPr>
              <w:spacing w:after="0" w:line="240" w:lineRule="auto"/>
              <w:jc w:val="both"/>
              <w:rPr>
                <w:rFonts w:ascii="Times New Roman" w:hAnsi="Times New Roman" w:cs="Times New Roman"/>
                <w:sz w:val="24"/>
                <w:szCs w:val="24"/>
                <w:lang w:val="kk-KZ"/>
              </w:rPr>
            </w:pPr>
            <w:r>
              <w:rPr>
                <w:rFonts w:ascii="Times New Roman" w:hAnsi="Times New Roman" w:cs="Times New Roman"/>
                <w:lang w:val="kk-KZ"/>
              </w:rPr>
              <w:t>Өткен материалдарды пысықтап, бағалау</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rPr>
          <w:trHeight w:val="242"/>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pStyle w:val="17"/>
              <w:numPr>
                <w:ilvl w:val="0"/>
                <w:numId w:val="0"/>
              </w:numPr>
              <w:jc w:val="both"/>
              <w:rPr>
                <w:lang w:val="kk-KZ"/>
              </w:rPr>
            </w:pPr>
            <w:r w:rsidRPr="00C116FF">
              <w:rPr>
                <w:b/>
                <w:lang w:val="kk-KZ"/>
              </w:rPr>
              <w:t xml:space="preserve">4-семинар </w:t>
            </w:r>
            <w:r w:rsidRPr="00C116FF">
              <w:rPr>
                <w:lang w:val="kk-KZ"/>
              </w:rPr>
              <w:t xml:space="preserve">Ара-қашықтық функциясы.  Ара-қашықтық функциясының түрлері.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6</w:t>
            </w:r>
          </w:p>
        </w:tc>
      </w:tr>
      <w:tr w:rsidR="00123309" w:rsidRPr="00C116FF" w:rsidTr="00C116FF">
        <w:trPr>
          <w:trHeight w:val="242"/>
        </w:trPr>
        <w:tc>
          <w:tcPr>
            <w:tcW w:w="585" w:type="pct"/>
            <w:vMerge/>
            <w:tcBorders>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w:t>
            </w:r>
            <w:r w:rsidR="00123309" w:rsidRPr="00C116FF">
              <w:rPr>
                <w:rFonts w:ascii="Times New Roman" w:hAnsi="Times New Roman" w:cs="Times New Roman"/>
                <w:b/>
                <w:sz w:val="24"/>
                <w:szCs w:val="24"/>
                <w:lang w:val="kk-KZ"/>
              </w:rPr>
              <w:t>2</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Белгілердің ақпараттылығын анықтау әдісі; Функцияларды аппроксимациялау арқылы белгілерді таңдау;</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10</w:t>
            </w:r>
          </w:p>
        </w:tc>
      </w:tr>
      <w:tr w:rsidR="00123309" w:rsidRPr="00C116FF" w:rsidTr="00C116FF">
        <w:tc>
          <w:tcPr>
            <w:tcW w:w="585" w:type="pct"/>
            <w:vMerge w:val="restar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5</w:t>
            </w: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sz w:val="24"/>
                <w:szCs w:val="24"/>
                <w:lang w:val="kk-KZ"/>
              </w:rPr>
              <w:t xml:space="preserve">5-Дәріс. </w:t>
            </w:r>
            <w:r w:rsidRPr="00C116FF">
              <w:rPr>
                <w:rFonts w:ascii="Times New Roman" w:hAnsi="Times New Roman" w:cs="Times New Roman"/>
                <w:bCs/>
                <w:sz w:val="24"/>
                <w:szCs w:val="24"/>
                <w:lang w:val="kk-KZ"/>
              </w:rPr>
              <w:t>Белгілік кеңістік. Белгілердің ақпараттылығы. Белгілердің ақпараттылығын анықтау алгоритмі. Салыстырмалы талдау.</w:t>
            </w:r>
            <w:r w:rsidRPr="00C116FF">
              <w:rPr>
                <w:rFonts w:ascii="Times New Roman" w:hAnsi="Times New Roman" w:cs="Times New Roman"/>
                <w:b/>
                <w:bCs/>
                <w:sz w:val="24"/>
                <w:szCs w:val="24"/>
                <w:lang w:val="kk-KZ"/>
              </w:rPr>
              <w:t xml:space="preserve"> </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c>
          <w:tcPr>
            <w:tcW w:w="585" w:type="pct"/>
            <w:vMerge/>
            <w:tcBorders>
              <w:left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5-семинар </w:t>
            </w:r>
            <w:r w:rsidRPr="00C116FF">
              <w:rPr>
                <w:rFonts w:ascii="Times New Roman" w:hAnsi="Times New Roman" w:cs="Times New Roman"/>
                <w:sz w:val="24"/>
                <w:szCs w:val="24"/>
                <w:lang w:val="kk-KZ"/>
              </w:rPr>
              <w:t>Минималды ара-қашықтық критерийі бойынша бейнелер к</w:t>
            </w:r>
            <w:r w:rsidRPr="00C116FF">
              <w:rPr>
                <w:rFonts w:ascii="Times New Roman" w:hAnsi="Times New Roman" w:cs="Times New Roman"/>
                <w:sz w:val="24"/>
                <w:szCs w:val="24"/>
              </w:rPr>
              <w:t>лассификация</w:t>
            </w:r>
            <w:r w:rsidRPr="00C116FF">
              <w:rPr>
                <w:rFonts w:ascii="Times New Roman" w:hAnsi="Times New Roman" w:cs="Times New Roman"/>
                <w:sz w:val="24"/>
                <w:szCs w:val="24"/>
                <w:lang w:val="kk-KZ"/>
              </w:rPr>
              <w:t xml:space="preserve">сы. </w:t>
            </w:r>
            <w:r w:rsidRPr="00C116FF">
              <w:rPr>
                <w:rFonts w:ascii="Times New Roman" w:hAnsi="Times New Roman" w:cs="Times New Roman"/>
                <w:sz w:val="24"/>
                <w:szCs w:val="24"/>
              </w:rPr>
              <w:t xml:space="preserve"> </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6</w:t>
            </w:r>
          </w:p>
        </w:tc>
      </w:tr>
      <w:tr w:rsidR="00123309" w:rsidRPr="00C116FF" w:rsidTr="00C116FF">
        <w:tc>
          <w:tcPr>
            <w:tcW w:w="585" w:type="pct"/>
            <w:vMerge/>
            <w:tcBorders>
              <w:left w:val="single" w:sz="4" w:space="0" w:color="auto"/>
              <w:bottom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FB5C3E" w:rsidP="00C116FF">
            <w:pPr>
              <w:pStyle w:val="ListParagraph"/>
              <w:spacing w:after="0" w:line="240" w:lineRule="auto"/>
              <w:ind w:left="0"/>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№3</w:t>
            </w:r>
            <w:r w:rsidR="00123309" w:rsidRPr="00C116FF">
              <w:rPr>
                <w:rFonts w:ascii="Times New Roman" w:hAnsi="Times New Roman" w:cs="Times New Roman"/>
                <w:sz w:val="24"/>
                <w:szCs w:val="24"/>
                <w:lang w:val="kk-KZ"/>
              </w:rPr>
              <w:t xml:space="preserve"> Дисперсия бағамы; Анағұрлы жақын және анағұрлы алшақ объектілер жайында ақпарат. </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10</w:t>
            </w:r>
          </w:p>
        </w:tc>
      </w:tr>
      <w:tr w:rsidR="00123309" w:rsidRPr="00C116FF" w:rsidTr="00C116FF">
        <w:tc>
          <w:tcPr>
            <w:tcW w:w="585" w:type="pct"/>
            <w:vMerge w:val="restar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6</w:t>
            </w: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Default="00123309" w:rsidP="00C116FF">
            <w:pPr>
              <w:autoSpaceDE w:val="0"/>
              <w:autoSpaceDN w:val="0"/>
              <w:adjustRightInd w:val="0"/>
              <w:spacing w:after="0" w:line="240" w:lineRule="auto"/>
              <w:jc w:val="both"/>
              <w:rPr>
                <w:rFonts w:ascii="Times New Roman" w:hAnsi="Times New Roman" w:cs="Times New Roman"/>
                <w:b/>
                <w:bCs/>
                <w:sz w:val="24"/>
                <w:szCs w:val="24"/>
                <w:lang w:val="kk-KZ"/>
              </w:rPr>
            </w:pPr>
            <w:r w:rsidRPr="00C116FF">
              <w:rPr>
                <w:rFonts w:ascii="Times New Roman" w:hAnsi="Times New Roman" w:cs="Times New Roman"/>
                <w:b/>
                <w:bCs/>
                <w:sz w:val="24"/>
                <w:szCs w:val="24"/>
                <w:lang w:val="kk-KZ"/>
              </w:rPr>
              <w:t xml:space="preserve">6-Дәріс. </w:t>
            </w:r>
            <w:r w:rsidRPr="00C116FF">
              <w:rPr>
                <w:rFonts w:ascii="Times New Roman" w:hAnsi="Times New Roman" w:cs="Times New Roman"/>
                <w:bCs/>
                <w:sz w:val="24"/>
                <w:szCs w:val="24"/>
                <w:lang w:val="kk-KZ"/>
              </w:rPr>
              <w:t>Тану алгоритмі мен классификациясында пайдаланылатын әртүрлі ара-қашықтық функциялары.</w:t>
            </w:r>
            <w:r w:rsidRPr="00C116FF">
              <w:rPr>
                <w:rFonts w:ascii="Times New Roman" w:hAnsi="Times New Roman" w:cs="Times New Roman"/>
                <w:b/>
                <w:bCs/>
                <w:sz w:val="24"/>
                <w:szCs w:val="24"/>
                <w:lang w:val="kk-KZ"/>
              </w:rPr>
              <w:t xml:space="preserve"> </w:t>
            </w:r>
          </w:p>
          <w:p w:rsidR="00FB5C3E" w:rsidRPr="00C116FF" w:rsidRDefault="00FB5C3E" w:rsidP="00C116FF">
            <w:pPr>
              <w:autoSpaceDE w:val="0"/>
              <w:autoSpaceDN w:val="0"/>
              <w:adjustRightInd w:val="0"/>
              <w:spacing w:after="0" w:line="240" w:lineRule="auto"/>
              <w:jc w:val="both"/>
              <w:rPr>
                <w:rFonts w:ascii="Times New Roman" w:hAnsi="Times New Roman" w:cs="Times New Roman"/>
                <w:sz w:val="24"/>
                <w:szCs w:val="24"/>
                <w:lang w:val="kk-KZ"/>
              </w:rPr>
            </w:pPr>
            <w:r>
              <w:rPr>
                <w:rFonts w:ascii="Times New Roman" w:hAnsi="Times New Roman" w:cs="Times New Roman"/>
                <w:lang w:val="kk-KZ"/>
              </w:rPr>
              <w:t>Өткен материалдарды пысықтап, бағалау</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lang w:val="kk-KZ"/>
              </w:rPr>
            </w:pPr>
            <w:r w:rsidRPr="00C116FF">
              <w:rPr>
                <w:rFonts w:ascii="Times New Roman" w:hAnsi="Times New Roman" w:cs="Times New Roman"/>
                <w:caps/>
                <w:sz w:val="24"/>
                <w:szCs w:val="24"/>
                <w:lang w:val="kk-KZ"/>
              </w:rPr>
              <w:t>2</w:t>
            </w:r>
          </w:p>
        </w:tc>
      </w:tr>
      <w:tr w:rsidR="00123309" w:rsidRPr="00C116FF" w:rsidTr="00C116FF">
        <w:tc>
          <w:tcPr>
            <w:tcW w:w="585" w:type="pct"/>
            <w:vMerge/>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6-семинар </w:t>
            </w:r>
            <w:r w:rsidRPr="00C116FF">
              <w:rPr>
                <w:rFonts w:ascii="Times New Roman" w:hAnsi="Times New Roman" w:cs="Times New Roman"/>
                <w:sz w:val="24"/>
                <w:szCs w:val="24"/>
                <w:lang w:val="kk-KZ"/>
              </w:rPr>
              <w:t>Е</w:t>
            </w:r>
            <w:r w:rsidRPr="00C116FF">
              <w:rPr>
                <w:rFonts w:ascii="Times New Roman" w:hAnsi="Times New Roman" w:cs="Times New Roman"/>
                <w:sz w:val="24"/>
                <w:szCs w:val="24"/>
              </w:rPr>
              <w:t>вклид</w:t>
            </w:r>
            <w:r w:rsidRPr="00C116FF">
              <w:rPr>
                <w:rFonts w:ascii="Times New Roman" w:hAnsi="Times New Roman" w:cs="Times New Roman"/>
                <w:sz w:val="24"/>
                <w:szCs w:val="24"/>
                <w:lang w:val="kk-KZ"/>
              </w:rPr>
              <w:t xml:space="preserve"> кеңістігінде</w:t>
            </w:r>
            <w:r w:rsidRPr="00C116FF">
              <w:rPr>
                <w:rFonts w:ascii="Times New Roman" w:hAnsi="Times New Roman" w:cs="Times New Roman"/>
                <w:bCs/>
                <w:sz w:val="24"/>
                <w:szCs w:val="24"/>
                <w:lang w:val="kk-KZ"/>
              </w:rPr>
              <w:t xml:space="preserve"> тану алгоритмі мен классификациясы </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lang w:val="kk-KZ"/>
              </w:rPr>
            </w:pPr>
            <w:r w:rsidRPr="00C116FF">
              <w:rPr>
                <w:rFonts w:ascii="Times New Roman" w:hAnsi="Times New Roman" w:cs="Times New Roman"/>
                <w:caps/>
                <w:sz w:val="24"/>
                <w:szCs w:val="24"/>
                <w:lang w:val="kk-KZ"/>
              </w:rPr>
              <w:t>6</w:t>
            </w:r>
          </w:p>
        </w:tc>
      </w:tr>
      <w:tr w:rsidR="00123309" w:rsidRPr="00C116FF" w:rsidTr="00C116FF">
        <w:trPr>
          <w:trHeight w:val="228"/>
        </w:trPr>
        <w:tc>
          <w:tcPr>
            <w:tcW w:w="585" w:type="pct"/>
            <w:vMerge/>
            <w:tcBorders>
              <w:top w:val="single" w:sz="4" w:space="0" w:color="auto"/>
              <w:left w:val="single" w:sz="4" w:space="0" w:color="auto"/>
              <w:bottom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№4</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Құрылымдық жөндеулердегі графтық алгоритмдер. Негізгі түсініктемелер. Есептің қойылымы.</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lang w:val="kk-KZ"/>
              </w:rPr>
            </w:pPr>
            <w:r w:rsidRPr="00C116FF">
              <w:rPr>
                <w:rFonts w:ascii="Times New Roman" w:hAnsi="Times New Roman" w:cs="Times New Roman"/>
                <w:caps/>
                <w:sz w:val="24"/>
                <w:szCs w:val="24"/>
                <w:lang w:val="kk-KZ"/>
              </w:rPr>
              <w:t>10</w:t>
            </w:r>
          </w:p>
        </w:tc>
      </w:tr>
      <w:tr w:rsidR="00123309" w:rsidRPr="00C116FF" w:rsidTr="00C116FF">
        <w:tc>
          <w:tcPr>
            <w:tcW w:w="585" w:type="pct"/>
            <w:vMerge w:val="restar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7</w:t>
            </w:r>
          </w:p>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7-Дәріс. </w:t>
            </w:r>
            <w:r w:rsidRPr="00C116FF">
              <w:rPr>
                <w:rFonts w:ascii="Times New Roman" w:hAnsi="Times New Roman" w:cs="Times New Roman"/>
                <w:sz w:val="24"/>
                <w:szCs w:val="24"/>
                <w:lang w:val="kk-KZ"/>
              </w:rPr>
              <w:t>Кластеризация үрдісінің нәтижелерін бағалау. Экстремалды алгоритмдер жасаудың кейбір үрдістері. Сапа ф</w:t>
            </w:r>
            <w:r w:rsidRPr="00C116FF">
              <w:rPr>
                <w:rFonts w:ascii="Times New Roman" w:hAnsi="Times New Roman" w:cs="Times New Roman"/>
                <w:sz w:val="24"/>
                <w:szCs w:val="24"/>
              </w:rPr>
              <w:t>ункционал</w:t>
            </w:r>
            <w:r w:rsidRPr="00C116FF">
              <w:rPr>
                <w:rFonts w:ascii="Times New Roman" w:hAnsi="Times New Roman" w:cs="Times New Roman"/>
                <w:sz w:val="24"/>
                <w:szCs w:val="24"/>
                <w:lang w:val="kk-KZ"/>
              </w:rPr>
              <w:t>ы</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lang w:val="kk-KZ"/>
              </w:rPr>
            </w:pPr>
            <w:r w:rsidRPr="00C116FF">
              <w:rPr>
                <w:rFonts w:ascii="Times New Roman" w:hAnsi="Times New Roman" w:cs="Times New Roman"/>
                <w:caps/>
                <w:sz w:val="24"/>
                <w:szCs w:val="24"/>
                <w:lang w:val="kk-KZ"/>
              </w:rPr>
              <w:t>2</w:t>
            </w:r>
          </w:p>
        </w:tc>
      </w:tr>
      <w:tr w:rsidR="00123309" w:rsidRPr="00C116FF" w:rsidTr="00C116FF">
        <w:tc>
          <w:tcPr>
            <w:tcW w:w="585" w:type="pct"/>
            <w:vMerge/>
            <w:tcBorders>
              <w:left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7-семинар </w:t>
            </w:r>
            <w:r w:rsidRPr="00C116FF">
              <w:rPr>
                <w:rFonts w:ascii="Times New Roman" w:hAnsi="Times New Roman" w:cs="Times New Roman"/>
                <w:i/>
                <w:sz w:val="24"/>
                <w:szCs w:val="24"/>
              </w:rPr>
              <w:t xml:space="preserve">K </w:t>
            </w:r>
            <w:r w:rsidRPr="00C116FF">
              <w:rPr>
                <w:rFonts w:ascii="Times New Roman" w:hAnsi="Times New Roman" w:cs="Times New Roman"/>
                <w:sz w:val="24"/>
                <w:szCs w:val="24"/>
              </w:rPr>
              <w:t xml:space="preserve">– </w:t>
            </w:r>
            <w:r w:rsidRPr="00C116FF">
              <w:rPr>
                <w:rFonts w:ascii="Times New Roman" w:hAnsi="Times New Roman" w:cs="Times New Roman"/>
                <w:sz w:val="24"/>
                <w:szCs w:val="24"/>
                <w:lang w:val="kk-KZ"/>
              </w:rPr>
              <w:t>ішкітоп ортасы алгоритмі. Максиминді ара-қашықтық а</w:t>
            </w:r>
            <w:r w:rsidRPr="00C116FF">
              <w:rPr>
                <w:rFonts w:ascii="Times New Roman" w:hAnsi="Times New Roman" w:cs="Times New Roman"/>
                <w:sz w:val="24"/>
                <w:szCs w:val="24"/>
              </w:rPr>
              <w:t>лгоритм</w:t>
            </w:r>
            <w:r w:rsidRPr="00C116FF">
              <w:rPr>
                <w:rFonts w:ascii="Times New Roman" w:hAnsi="Times New Roman" w:cs="Times New Roman"/>
                <w:sz w:val="24"/>
                <w:szCs w:val="24"/>
                <w:lang w:val="kk-KZ"/>
              </w:rPr>
              <w:t xml:space="preserve">і. </w:t>
            </w:r>
            <w:r w:rsidRPr="00C116FF">
              <w:rPr>
                <w:rFonts w:ascii="Times New Roman" w:hAnsi="Times New Roman" w:cs="Times New Roman"/>
                <w:sz w:val="24"/>
                <w:szCs w:val="24"/>
              </w:rPr>
              <w:t xml:space="preserve"> </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lang w:val="kk-KZ"/>
              </w:rPr>
            </w:pPr>
            <w:r w:rsidRPr="00C116FF">
              <w:rPr>
                <w:rFonts w:ascii="Times New Roman" w:hAnsi="Times New Roman" w:cs="Times New Roman"/>
                <w:caps/>
                <w:sz w:val="24"/>
                <w:szCs w:val="24"/>
                <w:lang w:val="kk-KZ"/>
              </w:rPr>
              <w:t>6</w:t>
            </w:r>
          </w:p>
        </w:tc>
      </w:tr>
      <w:tr w:rsidR="00123309" w:rsidRPr="00C116FF" w:rsidTr="00C116FF">
        <w:tc>
          <w:tcPr>
            <w:tcW w:w="585" w:type="pct"/>
            <w:vMerge/>
            <w:tcBorders>
              <w:left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№5</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Графтар теориясы негізінде кластеризация; Бөлетін құрылымдық байланыстар. Классификация есептерінің шешім орнықтылық анализі;</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lang w:val="kk-KZ"/>
              </w:rPr>
            </w:pPr>
            <w:r w:rsidRPr="00C116FF">
              <w:rPr>
                <w:rFonts w:ascii="Times New Roman" w:hAnsi="Times New Roman" w:cs="Times New Roman"/>
                <w:caps/>
                <w:sz w:val="24"/>
                <w:szCs w:val="24"/>
                <w:lang w:val="kk-KZ"/>
              </w:rPr>
              <w:t>10</w:t>
            </w:r>
          </w:p>
        </w:tc>
      </w:tr>
      <w:tr w:rsidR="00123309" w:rsidRPr="00C116FF" w:rsidTr="00C116FF">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23309" w:rsidRPr="00C116FF" w:rsidRDefault="00123309" w:rsidP="00C116FF">
            <w:pPr>
              <w:spacing w:after="0" w:line="240" w:lineRule="auto"/>
              <w:jc w:val="both"/>
              <w:rPr>
                <w:rFonts w:ascii="Times New Roman" w:hAnsi="Times New Roman" w:cs="Times New Roman"/>
                <w:b/>
                <w:caps/>
                <w:sz w:val="24"/>
                <w:szCs w:val="24"/>
                <w:lang w:val="kk-KZ"/>
              </w:rPr>
            </w:pPr>
            <w:r w:rsidRPr="00C116FF">
              <w:rPr>
                <w:rFonts w:ascii="Times New Roman" w:hAnsi="Times New Roman" w:cs="Times New Roman"/>
                <w:b/>
                <w:sz w:val="24"/>
                <w:szCs w:val="24"/>
              </w:rPr>
              <w:t xml:space="preserve">Midterm Exam </w:t>
            </w:r>
            <w:r w:rsidRPr="00C116FF">
              <w:rPr>
                <w:rFonts w:ascii="Times New Roman" w:hAnsi="Times New Roman" w:cs="Times New Roman"/>
                <w:b/>
                <w:sz w:val="24"/>
                <w:szCs w:val="24"/>
                <w:lang w:val="kk-KZ"/>
              </w:rPr>
              <w:t xml:space="preserve">                                                                                                                  </w:t>
            </w:r>
            <w:r w:rsidRPr="00C116FF">
              <w:rPr>
                <w:rFonts w:ascii="Times New Roman" w:hAnsi="Times New Roman" w:cs="Times New Roman"/>
                <w:b/>
                <w:sz w:val="24"/>
                <w:szCs w:val="24"/>
              </w:rPr>
              <w:t>100</w:t>
            </w:r>
          </w:p>
        </w:tc>
      </w:tr>
      <w:tr w:rsidR="00123309" w:rsidRPr="00C116FF" w:rsidTr="00C116FF">
        <w:trPr>
          <w:trHeight w:val="344"/>
        </w:trPr>
        <w:tc>
          <w:tcPr>
            <w:tcW w:w="585" w:type="pct"/>
            <w:vMerge w:val="restar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8</w:t>
            </w:r>
          </w:p>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8-Дәріс. </w:t>
            </w:r>
            <w:r w:rsidRPr="00C116FF">
              <w:rPr>
                <w:rFonts w:ascii="Times New Roman" w:hAnsi="Times New Roman" w:cs="Times New Roman"/>
                <w:sz w:val="24"/>
                <w:szCs w:val="24"/>
                <w:lang w:val="kk-KZ"/>
              </w:rPr>
              <w:t xml:space="preserve">Бағалауды есептеу алгоритмі  (АВО). Бағалауды есептеу алгоритмін құру сатысы.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rPr>
          <w:trHeight w:val="291"/>
        </w:trPr>
        <w:tc>
          <w:tcPr>
            <w:tcW w:w="585" w:type="pct"/>
            <w:vMerge/>
            <w:tcBorders>
              <w:left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8-семинар </w:t>
            </w:r>
            <w:r w:rsidRPr="00C116FF">
              <w:rPr>
                <w:rFonts w:ascii="Times New Roman" w:hAnsi="Times New Roman" w:cs="Times New Roman"/>
                <w:sz w:val="24"/>
                <w:szCs w:val="24"/>
                <w:lang w:val="kk-KZ"/>
              </w:rPr>
              <w:t>Классификация есептерінде эталонды қысқарту алгоритмі.</w:t>
            </w:r>
            <w:r w:rsidRPr="00C116FF">
              <w:rPr>
                <w:rFonts w:ascii="Times New Roman" w:hAnsi="Times New Roman" w:cs="Times New Roman"/>
                <w:b/>
                <w:sz w:val="24"/>
                <w:szCs w:val="24"/>
                <w:lang w:val="kk-KZ"/>
              </w:rPr>
              <w:t xml:space="preserve">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4</w:t>
            </w:r>
          </w:p>
        </w:tc>
      </w:tr>
      <w:tr w:rsidR="00123309" w:rsidRPr="00C116FF" w:rsidTr="00C116FF">
        <w:trPr>
          <w:trHeight w:val="291"/>
        </w:trPr>
        <w:tc>
          <w:tcPr>
            <w:tcW w:w="585" w:type="pct"/>
            <w:vMerge/>
            <w:tcBorders>
              <w:left w:val="single" w:sz="4" w:space="0" w:color="auto"/>
              <w:bottom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№6</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E</w:t>
            </w:r>
            <w:r w:rsidR="00123309" w:rsidRPr="00C116FF">
              <w:rPr>
                <w:rFonts w:ascii="Times New Roman" w:hAnsi="Times New Roman" w:cs="Times New Roman"/>
                <w:sz w:val="24"/>
                <w:szCs w:val="24"/>
                <w:vertAlign w:val="superscript"/>
                <w:lang w:val="kk-KZ"/>
              </w:rPr>
              <w:t xml:space="preserve">N </w:t>
            </w:r>
            <w:r w:rsidR="00123309" w:rsidRPr="00C116FF">
              <w:rPr>
                <w:rFonts w:ascii="Times New Roman" w:hAnsi="Times New Roman" w:cs="Times New Roman"/>
                <w:sz w:val="24"/>
                <w:szCs w:val="24"/>
                <w:lang w:val="kk-KZ"/>
              </w:rPr>
              <w:t xml:space="preserve">(единичный куб размером N) алгоритмі; А ның М = </w:t>
            </w:r>
            <w:r w:rsidR="00123309" w:rsidRPr="00C116FF">
              <w:rPr>
                <w:rFonts w:ascii="Times New Roman" w:hAnsi="Times New Roman" w:cs="Times New Roman"/>
                <w:sz w:val="24"/>
                <w:szCs w:val="24"/>
                <w:lang w:val="kk-KZ" w:eastAsia="ko-KR"/>
              </w:rPr>
              <w:t>{S</w:t>
            </w:r>
            <w:r w:rsidR="00123309" w:rsidRPr="00C116FF">
              <w:rPr>
                <w:rFonts w:ascii="Times New Roman" w:hAnsi="Times New Roman" w:cs="Times New Roman"/>
                <w:sz w:val="24"/>
                <w:szCs w:val="24"/>
                <w:vertAlign w:val="subscript"/>
                <w:lang w:val="kk-KZ" w:eastAsia="ko-KR"/>
              </w:rPr>
              <w:t>1</w:t>
            </w:r>
            <w:r w:rsidR="00123309" w:rsidRPr="00C116FF">
              <w:rPr>
                <w:rFonts w:ascii="Times New Roman" w:hAnsi="Times New Roman" w:cs="Times New Roman"/>
                <w:sz w:val="24"/>
                <w:szCs w:val="24"/>
                <w:lang w:val="kk-KZ" w:eastAsia="ko-KR"/>
              </w:rPr>
              <w:t>,…, S</w:t>
            </w:r>
            <w:r w:rsidR="00123309" w:rsidRPr="00C116FF">
              <w:rPr>
                <w:rFonts w:ascii="Times New Roman" w:hAnsi="Times New Roman" w:cs="Times New Roman"/>
                <w:sz w:val="24"/>
                <w:szCs w:val="24"/>
                <w:vertAlign w:val="subscript"/>
                <w:lang w:val="kk-KZ" w:eastAsia="ko-KR"/>
              </w:rPr>
              <w:t>m</w:t>
            </w:r>
            <w:r w:rsidR="00123309" w:rsidRPr="00C116FF">
              <w:rPr>
                <w:rFonts w:ascii="Times New Roman" w:hAnsi="Times New Roman" w:cs="Times New Roman"/>
                <w:sz w:val="24"/>
                <w:szCs w:val="24"/>
                <w:lang w:val="kk-KZ" w:eastAsia="ko-KR"/>
              </w:rPr>
              <w:t xml:space="preserve">} орнықтылығы; </w:t>
            </w:r>
            <w:r w:rsidR="003F7496" w:rsidRPr="003F7496">
              <w:rPr>
                <w:rFonts w:ascii="Times New Roman" w:hAnsi="Times New Roman" w:cs="Times New Roman"/>
                <w:noProof/>
                <w:position w:val="-10"/>
                <w:sz w:val="24"/>
                <w:szCs w:val="24"/>
              </w:rPr>
              <w:object w:dxaOrig="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6pt;height:16pt;mso-width-percent:0;mso-height-percent:0;mso-width-percent:0;mso-height-percent:0" o:ole="" fillcolor="window">
                  <v:imagedata r:id="rId5" o:title=""/>
                </v:shape>
                <o:OLEObject Type="Embed" ProgID="Equation.3" ShapeID="_x0000_i1025" DrawAspect="Content" ObjectID="_1578811672" r:id="rId6"/>
              </w:object>
            </w:r>
            <w:r w:rsidR="00123309" w:rsidRPr="00C116FF">
              <w:rPr>
                <w:rFonts w:ascii="Times New Roman" w:hAnsi="Times New Roman" w:cs="Times New Roman"/>
                <w:sz w:val="24"/>
                <w:szCs w:val="24"/>
                <w:lang w:val="kk-KZ"/>
              </w:rPr>
              <w:t xml:space="preserve"> кеңістігі; Метрикалық қасиеті; Түпкі алгоритмдермен амалдар.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6</w:t>
            </w:r>
          </w:p>
        </w:tc>
      </w:tr>
      <w:tr w:rsidR="00123309" w:rsidRPr="00C116FF" w:rsidTr="00C116FF">
        <w:trPr>
          <w:trHeight w:val="257"/>
        </w:trPr>
        <w:tc>
          <w:tcPr>
            <w:tcW w:w="585" w:type="pct"/>
            <w:vMerge w:val="restart"/>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9</w:t>
            </w: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9-Дәріс. </w:t>
            </w:r>
            <w:r w:rsidRPr="00C116FF">
              <w:rPr>
                <w:rFonts w:ascii="Times New Roman" w:hAnsi="Times New Roman" w:cs="Times New Roman"/>
                <w:sz w:val="24"/>
                <w:szCs w:val="24"/>
                <w:lang w:val="kk-KZ"/>
              </w:rPr>
              <w:t>Бағалауды есептеу алгоритмінің әдістер жүйесі мен параметрі.</w:t>
            </w:r>
            <w:r w:rsidRPr="00C116FF">
              <w:rPr>
                <w:rFonts w:ascii="Times New Roman" w:hAnsi="Times New Roman" w:cs="Times New Roman"/>
                <w:b/>
                <w:sz w:val="24"/>
                <w:szCs w:val="24"/>
                <w:lang w:val="kk-KZ"/>
              </w:rPr>
              <w:t xml:space="preserve">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rPr>
          <w:trHeight w:val="248"/>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9-семинар </w:t>
            </w:r>
            <w:r w:rsidRPr="00C116FF">
              <w:rPr>
                <w:rFonts w:ascii="Times New Roman" w:hAnsi="Times New Roman" w:cs="Times New Roman"/>
                <w:sz w:val="24"/>
                <w:szCs w:val="24"/>
                <w:lang w:val="kk-KZ"/>
              </w:rPr>
              <w:t xml:space="preserve">ИСОМАД – мәліметтерді талдау әдісі.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4</w:t>
            </w:r>
          </w:p>
        </w:tc>
      </w:tr>
      <w:tr w:rsidR="00123309" w:rsidRPr="00C116FF" w:rsidTr="00C116FF">
        <w:trPr>
          <w:trHeight w:val="248"/>
        </w:trPr>
        <w:tc>
          <w:tcPr>
            <w:tcW w:w="585" w:type="pct"/>
            <w:vMerge/>
            <w:tcBorders>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№7</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Биологиялық нейрожелілердің маңызды қасиеттері. Нейронды желілерді іске асыру әдістері.</w:t>
            </w:r>
            <w:r w:rsidR="00123309" w:rsidRPr="00C116FF">
              <w:rPr>
                <w:rFonts w:ascii="Times New Roman" w:hAnsi="Times New Roman" w:cs="Times New Roman"/>
                <w:b/>
                <w:sz w:val="24"/>
                <w:szCs w:val="24"/>
                <w:lang w:val="kk-KZ"/>
              </w:rPr>
              <w:t xml:space="preserve">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6</w:t>
            </w:r>
          </w:p>
        </w:tc>
      </w:tr>
      <w:tr w:rsidR="00123309" w:rsidRPr="00C116FF" w:rsidTr="00C116FF">
        <w:trPr>
          <w:trHeight w:val="242"/>
        </w:trPr>
        <w:tc>
          <w:tcPr>
            <w:tcW w:w="585" w:type="pct"/>
            <w:vMerge w:val="restart"/>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10</w:t>
            </w:r>
          </w:p>
        </w:tc>
        <w:tc>
          <w:tcPr>
            <w:tcW w:w="2797" w:type="pct"/>
            <w:tcBorders>
              <w:top w:val="single" w:sz="4" w:space="0" w:color="auto"/>
              <w:left w:val="single" w:sz="4" w:space="0" w:color="auto"/>
              <w:right w:val="single" w:sz="4" w:space="0" w:color="auto"/>
            </w:tcBorders>
            <w:shd w:val="clear" w:color="auto" w:fill="auto"/>
          </w:tcPr>
          <w:p w:rsidR="00123309"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10-Дәріс. </w:t>
            </w:r>
            <w:r w:rsidRPr="00C116FF">
              <w:rPr>
                <w:rFonts w:ascii="Times New Roman" w:hAnsi="Times New Roman" w:cs="Times New Roman"/>
                <w:sz w:val="24"/>
                <w:szCs w:val="24"/>
                <w:lang w:val="kk-KZ"/>
              </w:rPr>
              <w:t>Бейнелерді тану есептерінде</w:t>
            </w:r>
            <w:r w:rsidRPr="00C116FF">
              <w:rPr>
                <w:rFonts w:ascii="Times New Roman" w:hAnsi="Times New Roman" w:cs="Times New Roman"/>
                <w:b/>
                <w:sz w:val="24"/>
                <w:szCs w:val="24"/>
                <w:lang w:val="kk-KZ"/>
              </w:rPr>
              <w:t xml:space="preserve"> э</w:t>
            </w:r>
            <w:r w:rsidRPr="00C116FF">
              <w:rPr>
                <w:rFonts w:ascii="Times New Roman" w:hAnsi="Times New Roman" w:cs="Times New Roman"/>
                <w:sz w:val="24"/>
                <w:szCs w:val="24"/>
                <w:lang w:val="kk-KZ"/>
              </w:rPr>
              <w:t xml:space="preserve">кстремалды алгоритмдер. Бағалауды есептейтін экстремалды алгоритмдер құру. </w:t>
            </w:r>
          </w:p>
          <w:p w:rsidR="00FB5C3E" w:rsidRPr="00C116FF" w:rsidRDefault="00FB5C3E" w:rsidP="00C116FF">
            <w:pPr>
              <w:autoSpaceDE w:val="0"/>
              <w:autoSpaceDN w:val="0"/>
              <w:adjustRightInd w:val="0"/>
              <w:spacing w:after="0" w:line="240" w:lineRule="auto"/>
              <w:jc w:val="both"/>
              <w:rPr>
                <w:rFonts w:ascii="Times New Roman" w:hAnsi="Times New Roman" w:cs="Times New Roman"/>
                <w:sz w:val="24"/>
                <w:szCs w:val="24"/>
                <w:lang w:val="kk-KZ"/>
              </w:rPr>
            </w:pPr>
            <w:r>
              <w:rPr>
                <w:rFonts w:ascii="Times New Roman" w:hAnsi="Times New Roman" w:cs="Times New Roman"/>
                <w:lang w:val="kk-KZ"/>
              </w:rPr>
              <w:t>Өткен материалдарды пысықтап, бағалау</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rPr>
          <w:trHeight w:val="273"/>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10-семинар </w:t>
            </w:r>
            <w:r w:rsidRPr="00C116FF">
              <w:rPr>
                <w:rFonts w:ascii="Times New Roman" w:hAnsi="Times New Roman" w:cs="Times New Roman"/>
                <w:sz w:val="24"/>
                <w:szCs w:val="24"/>
              </w:rPr>
              <w:t xml:space="preserve">“ФОРЭЛЬ - 1” </w:t>
            </w:r>
            <w:r w:rsidRPr="00C116FF">
              <w:rPr>
                <w:rFonts w:ascii="Times New Roman" w:hAnsi="Times New Roman" w:cs="Times New Roman"/>
                <w:sz w:val="24"/>
                <w:szCs w:val="24"/>
                <w:lang w:val="kk-KZ"/>
              </w:rPr>
              <w:t>а</w:t>
            </w:r>
            <w:r w:rsidRPr="00C116FF">
              <w:rPr>
                <w:rFonts w:ascii="Times New Roman" w:hAnsi="Times New Roman" w:cs="Times New Roman"/>
                <w:sz w:val="24"/>
                <w:szCs w:val="24"/>
              </w:rPr>
              <w:t>лгоритм</w:t>
            </w:r>
            <w:r w:rsidRPr="00C116FF">
              <w:rPr>
                <w:rFonts w:ascii="Times New Roman" w:hAnsi="Times New Roman" w:cs="Times New Roman"/>
                <w:sz w:val="24"/>
                <w:szCs w:val="24"/>
                <w:lang w:val="kk-KZ"/>
              </w:rPr>
              <w:t>і</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4</w:t>
            </w:r>
          </w:p>
        </w:tc>
      </w:tr>
      <w:tr w:rsidR="00123309" w:rsidRPr="00C116FF" w:rsidTr="00C116FF">
        <w:trPr>
          <w:trHeight w:val="273"/>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№8</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К</w:t>
            </w:r>
            <w:r w:rsidR="00123309" w:rsidRPr="00C116FF">
              <w:rPr>
                <w:rFonts w:ascii="Times New Roman" w:eastAsia="Calibri" w:hAnsi="Times New Roman" w:cs="Times New Roman"/>
                <w:sz w:val="24"/>
                <w:szCs w:val="24"/>
              </w:rPr>
              <w:t>ластер</w:t>
            </w:r>
            <w:r w:rsidR="00123309" w:rsidRPr="00C116FF">
              <w:rPr>
                <w:rFonts w:ascii="Times New Roman" w:eastAsia="Calibri" w:hAnsi="Times New Roman" w:cs="Times New Roman"/>
                <w:sz w:val="24"/>
                <w:szCs w:val="24"/>
                <w:lang w:val="kk-KZ"/>
              </w:rPr>
              <w:t xml:space="preserve">леу алгоритмі </w:t>
            </w:r>
            <w:r w:rsidR="00123309" w:rsidRPr="00C116FF">
              <w:rPr>
                <w:rFonts w:ascii="Times New Roman" w:eastAsia="Calibri" w:hAnsi="Times New Roman" w:cs="Times New Roman"/>
                <w:sz w:val="24"/>
                <w:szCs w:val="24"/>
              </w:rPr>
              <w:t>(вектор</w:t>
            </w:r>
            <w:r w:rsidR="00123309" w:rsidRPr="00C116FF">
              <w:rPr>
                <w:rFonts w:ascii="Times New Roman" w:eastAsia="Calibri" w:hAnsi="Times New Roman" w:cs="Times New Roman"/>
                <w:sz w:val="24"/>
                <w:szCs w:val="24"/>
                <w:lang w:val="kk-KZ"/>
              </w:rPr>
              <w:t>лы</w:t>
            </w:r>
            <w:r w:rsidR="00123309" w:rsidRPr="00C116FF">
              <w:rPr>
                <w:rFonts w:ascii="Times New Roman" w:eastAsia="Calibri" w:hAnsi="Times New Roman" w:cs="Times New Roman"/>
                <w:sz w:val="24"/>
                <w:szCs w:val="24"/>
              </w:rPr>
              <w:t xml:space="preserve"> квант</w:t>
            </w:r>
            <w:r w:rsidR="00123309" w:rsidRPr="00C116FF">
              <w:rPr>
                <w:rFonts w:ascii="Times New Roman" w:eastAsia="Calibri" w:hAnsi="Times New Roman" w:cs="Times New Roman"/>
                <w:sz w:val="24"/>
                <w:szCs w:val="24"/>
                <w:lang w:val="kk-KZ"/>
              </w:rPr>
              <w:t>тау</w:t>
            </w:r>
            <w:r w:rsidR="00123309" w:rsidRPr="00C116FF">
              <w:rPr>
                <w:rFonts w:ascii="Times New Roman" w:eastAsia="Calibri" w:hAnsi="Times New Roman" w:cs="Times New Roman"/>
                <w:sz w:val="24"/>
                <w:szCs w:val="24"/>
              </w:rPr>
              <w:t>)</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5</w:t>
            </w:r>
          </w:p>
        </w:tc>
      </w:tr>
      <w:tr w:rsidR="00123309" w:rsidRPr="00C116FF" w:rsidTr="00C116FF">
        <w:trPr>
          <w:trHeight w:val="344"/>
        </w:trPr>
        <w:tc>
          <w:tcPr>
            <w:tcW w:w="585" w:type="pct"/>
            <w:vMerge w:val="restar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11</w:t>
            </w:r>
          </w:p>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autoSpaceDE w:val="0"/>
              <w:autoSpaceDN w:val="0"/>
              <w:adjustRightInd w:val="0"/>
              <w:spacing w:after="0" w:line="240" w:lineRule="auto"/>
              <w:jc w:val="both"/>
              <w:rPr>
                <w:rFonts w:ascii="Times New Roman" w:hAnsi="Times New Roman" w:cs="Times New Roman"/>
                <w:color w:val="FF0000"/>
                <w:sz w:val="24"/>
                <w:szCs w:val="24"/>
                <w:lang w:val="kk-KZ"/>
              </w:rPr>
            </w:pPr>
            <w:r w:rsidRPr="00C116FF">
              <w:rPr>
                <w:rFonts w:ascii="Times New Roman" w:hAnsi="Times New Roman" w:cs="Times New Roman"/>
                <w:b/>
                <w:sz w:val="24"/>
                <w:szCs w:val="24"/>
                <w:lang w:val="kk-KZ"/>
              </w:rPr>
              <w:t>11-Дәріс.</w:t>
            </w:r>
            <w:r w:rsidRPr="00C116FF">
              <w:rPr>
                <w:rFonts w:ascii="Times New Roman" w:hAnsi="Times New Roman" w:cs="Times New Roman"/>
                <w:b/>
                <w:color w:val="FF0000"/>
                <w:sz w:val="24"/>
                <w:szCs w:val="24"/>
                <w:lang w:val="kk-KZ"/>
              </w:rPr>
              <w:t xml:space="preserve"> </w:t>
            </w:r>
            <w:r w:rsidRPr="00C116FF">
              <w:rPr>
                <w:rFonts w:ascii="Times New Roman" w:hAnsi="Times New Roman" w:cs="Times New Roman"/>
                <w:sz w:val="24"/>
                <w:szCs w:val="24"/>
                <w:lang w:val="kk-KZ"/>
              </w:rPr>
              <w:t>Белгілер кеңістігі. Белгілердің экстремалды ақпараттық өлшемі.</w:t>
            </w:r>
            <w:r w:rsidRPr="00C116FF">
              <w:rPr>
                <w:rFonts w:ascii="Times New Roman" w:hAnsi="Times New Roman" w:cs="Times New Roman"/>
                <w:b/>
                <w:color w:val="FF0000"/>
                <w:sz w:val="24"/>
                <w:szCs w:val="24"/>
                <w:lang w:val="kk-KZ"/>
              </w:rPr>
              <w:t xml:space="preserve">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rPr>
          <w:trHeight w:val="291"/>
        </w:trPr>
        <w:tc>
          <w:tcPr>
            <w:tcW w:w="585" w:type="pct"/>
            <w:vMerge/>
            <w:tcBorders>
              <w:left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11-семинар </w:t>
            </w:r>
            <w:r w:rsidRPr="00C116FF">
              <w:rPr>
                <w:rFonts w:ascii="Times New Roman" w:hAnsi="Times New Roman" w:cs="Times New Roman"/>
                <w:sz w:val="24"/>
                <w:szCs w:val="24"/>
                <w:lang w:val="kk-KZ"/>
              </w:rPr>
              <w:t>Қысқа тұйық емес жолдардан құралған, сапа бөліктерінде пайдаланылатын кластерлі талдау алгоритмдері</w:t>
            </w:r>
            <w:r w:rsidRPr="00C116FF">
              <w:rPr>
                <w:rFonts w:ascii="Times New Roman" w:hAnsi="Times New Roman" w:cs="Times New Roman"/>
                <w:b/>
                <w:sz w:val="24"/>
                <w:szCs w:val="24"/>
                <w:lang w:val="kk-KZ"/>
              </w:rPr>
              <w:t xml:space="preserve">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4</w:t>
            </w:r>
          </w:p>
        </w:tc>
      </w:tr>
      <w:tr w:rsidR="00123309" w:rsidRPr="00C116FF" w:rsidTr="00C116FF">
        <w:trPr>
          <w:trHeight w:val="291"/>
        </w:trPr>
        <w:tc>
          <w:tcPr>
            <w:tcW w:w="585" w:type="pct"/>
            <w:vMerge/>
            <w:tcBorders>
              <w:left w:val="single" w:sz="4" w:space="0" w:color="auto"/>
              <w:bottom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№9</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Кластерлер ортасын орналастыратын қарапайым алгоритмдер.</w:t>
            </w:r>
            <w:r w:rsidR="00123309" w:rsidRPr="00C116FF">
              <w:rPr>
                <w:rFonts w:ascii="Times New Roman" w:hAnsi="Times New Roman" w:cs="Times New Roman"/>
                <w:b/>
                <w:sz w:val="24"/>
                <w:szCs w:val="24"/>
                <w:lang w:val="kk-KZ"/>
              </w:rPr>
              <w:t xml:space="preserve">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rPr>
            </w:pPr>
            <w:r w:rsidRPr="00C116FF">
              <w:rPr>
                <w:rFonts w:ascii="Times New Roman" w:hAnsi="Times New Roman" w:cs="Times New Roman"/>
                <w:sz w:val="24"/>
                <w:szCs w:val="24"/>
              </w:rPr>
              <w:t>5</w:t>
            </w:r>
          </w:p>
        </w:tc>
      </w:tr>
      <w:tr w:rsidR="00123309" w:rsidRPr="00C116FF" w:rsidTr="00C116FF">
        <w:trPr>
          <w:trHeight w:val="257"/>
        </w:trPr>
        <w:tc>
          <w:tcPr>
            <w:tcW w:w="585" w:type="pct"/>
            <w:vMerge w:val="restart"/>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12</w:t>
            </w:r>
          </w:p>
        </w:tc>
        <w:tc>
          <w:tcPr>
            <w:tcW w:w="2797" w:type="pct"/>
            <w:tcBorders>
              <w:top w:val="single" w:sz="4" w:space="0" w:color="auto"/>
              <w:left w:val="single" w:sz="4" w:space="0" w:color="auto"/>
              <w:right w:val="single" w:sz="4" w:space="0" w:color="auto"/>
            </w:tcBorders>
            <w:shd w:val="clear" w:color="auto" w:fill="auto"/>
          </w:tcPr>
          <w:p w:rsidR="00123309" w:rsidRDefault="00123309" w:rsidP="00C116FF">
            <w:pPr>
              <w:autoSpaceDE w:val="0"/>
              <w:autoSpaceDN w:val="0"/>
              <w:adjustRightInd w:val="0"/>
              <w:spacing w:after="0" w:line="240" w:lineRule="auto"/>
              <w:jc w:val="both"/>
              <w:rPr>
                <w:rFonts w:ascii="Times New Roman" w:hAnsi="Times New Roman" w:cs="Times New Roman"/>
                <w:b/>
                <w:sz w:val="24"/>
                <w:szCs w:val="24"/>
                <w:lang w:val="kk-KZ"/>
              </w:rPr>
            </w:pPr>
            <w:r w:rsidRPr="00C116FF">
              <w:rPr>
                <w:rFonts w:ascii="Times New Roman" w:hAnsi="Times New Roman" w:cs="Times New Roman"/>
                <w:b/>
                <w:sz w:val="24"/>
                <w:szCs w:val="24"/>
                <w:lang w:val="kk-KZ"/>
              </w:rPr>
              <w:t xml:space="preserve">12-Дәріс. </w:t>
            </w:r>
            <w:r w:rsidRPr="00C116FF">
              <w:rPr>
                <w:rFonts w:ascii="Times New Roman" w:hAnsi="Times New Roman" w:cs="Times New Roman"/>
                <w:sz w:val="24"/>
                <w:szCs w:val="24"/>
                <w:lang w:val="kk-KZ"/>
              </w:rPr>
              <w:t>Тану есептерінде және әртүрлілігінде топтық (комитеттік) синтездеу әдістері.</w:t>
            </w:r>
            <w:r w:rsidRPr="00C116FF">
              <w:rPr>
                <w:rFonts w:ascii="Times New Roman" w:hAnsi="Times New Roman" w:cs="Times New Roman"/>
                <w:b/>
                <w:sz w:val="24"/>
                <w:szCs w:val="24"/>
                <w:lang w:val="kk-KZ"/>
              </w:rPr>
              <w:t xml:space="preserve"> </w:t>
            </w:r>
          </w:p>
          <w:p w:rsidR="00FB5C3E" w:rsidRPr="00C116FF" w:rsidRDefault="00FB5C3E" w:rsidP="00C116FF">
            <w:pPr>
              <w:autoSpaceDE w:val="0"/>
              <w:autoSpaceDN w:val="0"/>
              <w:adjustRightInd w:val="0"/>
              <w:spacing w:after="0" w:line="240" w:lineRule="auto"/>
              <w:jc w:val="both"/>
              <w:rPr>
                <w:rFonts w:ascii="Times New Roman" w:hAnsi="Times New Roman" w:cs="Times New Roman"/>
                <w:sz w:val="24"/>
                <w:szCs w:val="24"/>
                <w:lang w:val="kk-KZ"/>
              </w:rPr>
            </w:pPr>
            <w:r>
              <w:rPr>
                <w:rFonts w:ascii="Times New Roman" w:hAnsi="Times New Roman" w:cs="Times New Roman"/>
                <w:lang w:val="kk-KZ"/>
              </w:rPr>
              <w:t>Өткен материалдарды пысықтап, бағалау</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rPr>
          <w:trHeight w:val="248"/>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12-семинар </w:t>
            </w:r>
            <w:r w:rsidRPr="00C116FF">
              <w:rPr>
                <w:rFonts w:ascii="Times New Roman" w:hAnsi="Times New Roman" w:cs="Times New Roman"/>
                <w:sz w:val="24"/>
                <w:szCs w:val="24"/>
                <w:lang w:val="kk-KZ"/>
              </w:rPr>
              <w:t>Орта объектілерді ерекшелеу негізіндегі алгоритмдер синтезі.</w:t>
            </w:r>
            <w:r w:rsidRPr="00C116FF">
              <w:rPr>
                <w:rFonts w:ascii="Times New Roman" w:hAnsi="Times New Roman" w:cs="Times New Roman"/>
                <w:b/>
                <w:sz w:val="24"/>
                <w:szCs w:val="24"/>
                <w:lang w:val="kk-KZ"/>
              </w:rPr>
              <w:t xml:space="preserve">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rPr>
            </w:pPr>
            <w:r w:rsidRPr="00C116FF">
              <w:rPr>
                <w:rFonts w:ascii="Times New Roman" w:hAnsi="Times New Roman" w:cs="Times New Roman"/>
                <w:sz w:val="24"/>
                <w:szCs w:val="24"/>
              </w:rPr>
              <w:t>4</w:t>
            </w:r>
          </w:p>
        </w:tc>
      </w:tr>
      <w:tr w:rsidR="00123309" w:rsidRPr="00C116FF" w:rsidTr="00C116FF">
        <w:trPr>
          <w:trHeight w:val="248"/>
        </w:trPr>
        <w:tc>
          <w:tcPr>
            <w:tcW w:w="585" w:type="pct"/>
            <w:vMerge/>
            <w:tcBorders>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№10</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Бір нейронды оқу алгоритмі</w:t>
            </w:r>
            <w:r w:rsidR="00123309" w:rsidRPr="00C116FF">
              <w:rPr>
                <w:rFonts w:ascii="Times New Roman" w:hAnsi="Times New Roman" w:cs="Times New Roman"/>
                <w:b/>
                <w:sz w:val="24"/>
                <w:szCs w:val="24"/>
                <w:lang w:val="kk-KZ"/>
              </w:rPr>
              <w:t xml:space="preserve">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rPr>
            </w:pPr>
            <w:r w:rsidRPr="00C116FF">
              <w:rPr>
                <w:rFonts w:ascii="Times New Roman" w:hAnsi="Times New Roman" w:cs="Times New Roman"/>
                <w:sz w:val="24"/>
                <w:szCs w:val="24"/>
              </w:rPr>
              <w:t>5</w:t>
            </w:r>
          </w:p>
        </w:tc>
      </w:tr>
      <w:tr w:rsidR="00123309" w:rsidRPr="00C116FF" w:rsidTr="00C116FF">
        <w:trPr>
          <w:trHeight w:val="242"/>
        </w:trPr>
        <w:tc>
          <w:tcPr>
            <w:tcW w:w="585" w:type="pct"/>
            <w:vMerge w:val="restart"/>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13</w:t>
            </w: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sz w:val="24"/>
                <w:szCs w:val="24"/>
                <w:lang w:val="kk-KZ"/>
              </w:rPr>
              <w:t xml:space="preserve">13-Дәріс </w:t>
            </w:r>
            <w:r w:rsidRPr="00C116FF">
              <w:rPr>
                <w:rFonts w:ascii="Times New Roman" w:hAnsi="Times New Roman" w:cs="Times New Roman"/>
                <w:bCs/>
                <w:sz w:val="24"/>
                <w:szCs w:val="24"/>
                <w:lang w:val="kk-KZ"/>
              </w:rPr>
              <w:t>Кеңістіктер топтастырылуында м</w:t>
            </w:r>
            <w:r w:rsidRPr="00C116FF">
              <w:rPr>
                <w:rFonts w:ascii="Times New Roman" w:hAnsi="Times New Roman" w:cs="Times New Roman"/>
                <w:sz w:val="24"/>
                <w:szCs w:val="24"/>
                <w:lang w:val="kk-KZ"/>
              </w:rPr>
              <w:t xml:space="preserve">етрика. </w:t>
            </w:r>
            <w:r w:rsidRPr="00C116FF">
              <w:rPr>
                <w:rFonts w:ascii="Times New Roman" w:hAnsi="Times New Roman" w:cs="Times New Roman"/>
                <w:bCs/>
                <w:sz w:val="24"/>
                <w:szCs w:val="24"/>
                <w:lang w:val="kk-KZ"/>
              </w:rPr>
              <w:t xml:space="preserve">Кеңістіктер әртүрлілігінде танудың негізгі есебін шешу алгоритмдері.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r>
      <w:tr w:rsidR="00123309" w:rsidRPr="00C116FF" w:rsidTr="00C116FF">
        <w:trPr>
          <w:trHeight w:val="273"/>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13-семинар</w:t>
            </w:r>
            <w:r w:rsidRPr="00C116FF">
              <w:rPr>
                <w:rFonts w:ascii="Times New Roman" w:hAnsi="Times New Roman" w:cs="Times New Roman"/>
                <w:sz w:val="24"/>
                <w:szCs w:val="24"/>
                <w:lang w:val="kk-KZ"/>
              </w:rPr>
              <w:t xml:space="preserve"> Тану алгоритмдері класында тиімді бөліктерді құрастыру. </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rPr>
            </w:pPr>
            <w:r w:rsidRPr="00C116FF">
              <w:rPr>
                <w:rFonts w:ascii="Times New Roman" w:hAnsi="Times New Roman" w:cs="Times New Roman"/>
                <w:sz w:val="24"/>
                <w:szCs w:val="24"/>
              </w:rPr>
              <w:t>4</w:t>
            </w:r>
          </w:p>
        </w:tc>
      </w:tr>
      <w:tr w:rsidR="00123309" w:rsidRPr="00C116FF" w:rsidTr="00C116FF">
        <w:trPr>
          <w:trHeight w:val="249"/>
        </w:trPr>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№11</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Потенциалды функциялар класы</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en-US"/>
              </w:rPr>
            </w:pPr>
            <w:r w:rsidRPr="00C116FF">
              <w:rPr>
                <w:rFonts w:ascii="Times New Roman" w:hAnsi="Times New Roman" w:cs="Times New Roman"/>
                <w:sz w:val="24"/>
                <w:szCs w:val="24"/>
                <w:lang w:val="en-US"/>
              </w:rPr>
              <w:t>5</w:t>
            </w:r>
          </w:p>
        </w:tc>
      </w:tr>
      <w:tr w:rsidR="00123309" w:rsidRPr="00C116FF" w:rsidTr="00C116FF">
        <w:trPr>
          <w:trHeight w:val="344"/>
        </w:trPr>
        <w:tc>
          <w:tcPr>
            <w:tcW w:w="585" w:type="pct"/>
            <w:vMerge w:val="restar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14</w:t>
            </w:r>
          </w:p>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sz w:val="24"/>
                <w:szCs w:val="24"/>
                <w:lang w:val="kk-KZ"/>
              </w:rPr>
              <w:t xml:space="preserve">14-Дәріс. </w:t>
            </w:r>
            <w:r w:rsidRPr="00C116FF">
              <w:rPr>
                <w:rFonts w:ascii="Times New Roman" w:hAnsi="Times New Roman" w:cs="Times New Roman"/>
                <w:bCs/>
                <w:sz w:val="24"/>
                <w:szCs w:val="24"/>
                <w:lang w:val="kk-KZ"/>
              </w:rPr>
              <w:t>Тану және топтастыру есептерінде жасанды нейрон желілері.</w:t>
            </w:r>
            <w:r w:rsidRPr="00C116FF">
              <w:rPr>
                <w:rFonts w:ascii="Times New Roman" w:hAnsi="Times New Roman" w:cs="Times New Roman"/>
                <w:b/>
                <w:bCs/>
                <w:sz w:val="24"/>
                <w:szCs w:val="24"/>
                <w:lang w:val="kk-KZ"/>
              </w:rPr>
              <w:t xml:space="preserve"> </w:t>
            </w:r>
            <w:r w:rsidRPr="00C116FF">
              <w:rPr>
                <w:rFonts w:ascii="Times New Roman" w:hAnsi="Times New Roman" w:cs="Times New Roman"/>
                <w:bCs/>
                <w:sz w:val="24"/>
                <w:szCs w:val="24"/>
                <w:lang w:val="kk-KZ"/>
              </w:rPr>
              <w:t>Нейронды желілердің н</w:t>
            </w:r>
            <w:r w:rsidRPr="005F5ECA">
              <w:rPr>
                <w:rFonts w:ascii="Times New Roman" w:hAnsi="Times New Roman" w:cs="Times New Roman"/>
                <w:sz w:val="24"/>
                <w:szCs w:val="24"/>
                <w:lang w:val="kk-KZ"/>
              </w:rPr>
              <w:t>ейробиологи</w:t>
            </w:r>
            <w:r w:rsidRPr="00C116FF">
              <w:rPr>
                <w:rFonts w:ascii="Times New Roman" w:hAnsi="Times New Roman" w:cs="Times New Roman"/>
                <w:sz w:val="24"/>
                <w:szCs w:val="24"/>
                <w:lang w:val="kk-KZ"/>
              </w:rPr>
              <w:t xml:space="preserve">ялық түйіндері. </w:t>
            </w:r>
            <w:r w:rsidRPr="005F5ECA">
              <w:rPr>
                <w:rFonts w:ascii="Times New Roman" w:hAnsi="Times New Roman" w:cs="Times New Roman"/>
                <w:sz w:val="24"/>
                <w:szCs w:val="24"/>
                <w:lang w:val="kk-KZ"/>
              </w:rPr>
              <w:t>Биологи</w:t>
            </w:r>
            <w:r w:rsidRPr="00C116FF">
              <w:rPr>
                <w:rFonts w:ascii="Times New Roman" w:hAnsi="Times New Roman" w:cs="Times New Roman"/>
                <w:sz w:val="24"/>
                <w:szCs w:val="24"/>
                <w:lang w:val="kk-KZ"/>
              </w:rPr>
              <w:t xml:space="preserve">ялық нейронды желілер. </w:t>
            </w:r>
          </w:p>
          <w:p w:rsidR="00FB5C3E" w:rsidRPr="00C116FF" w:rsidRDefault="00FB5C3E" w:rsidP="00C116FF">
            <w:pPr>
              <w:autoSpaceDE w:val="0"/>
              <w:autoSpaceDN w:val="0"/>
              <w:adjustRightInd w:val="0"/>
              <w:spacing w:after="0" w:line="240" w:lineRule="auto"/>
              <w:jc w:val="both"/>
              <w:rPr>
                <w:rFonts w:ascii="Times New Roman" w:hAnsi="Times New Roman" w:cs="Times New Roman"/>
                <w:sz w:val="24"/>
                <w:szCs w:val="24"/>
                <w:lang w:val="kk-KZ"/>
              </w:rPr>
            </w:pPr>
            <w:r>
              <w:rPr>
                <w:rFonts w:ascii="Times New Roman" w:hAnsi="Times New Roman" w:cs="Times New Roman"/>
                <w:lang w:val="kk-KZ"/>
              </w:rPr>
              <w:t>Өткен материалдарды пысықтап, бағалау</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rPr>
            </w:pPr>
            <w:r w:rsidRPr="00C116FF">
              <w:rPr>
                <w:rFonts w:ascii="Times New Roman" w:hAnsi="Times New Roman" w:cs="Times New Roman"/>
                <w:sz w:val="24"/>
                <w:szCs w:val="24"/>
              </w:rPr>
              <w:t>2</w:t>
            </w:r>
          </w:p>
        </w:tc>
      </w:tr>
      <w:tr w:rsidR="00123309" w:rsidRPr="00C116FF" w:rsidTr="00C116FF">
        <w:trPr>
          <w:trHeight w:val="291"/>
        </w:trPr>
        <w:tc>
          <w:tcPr>
            <w:tcW w:w="585" w:type="pct"/>
            <w:vMerge/>
            <w:tcBorders>
              <w:left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14-семинар </w:t>
            </w:r>
            <w:r w:rsidRPr="00C116FF">
              <w:rPr>
                <w:rFonts w:ascii="Times New Roman" w:hAnsi="Times New Roman" w:cs="Times New Roman"/>
                <w:sz w:val="24"/>
                <w:szCs w:val="24"/>
                <w:lang w:val="kk-KZ"/>
              </w:rPr>
              <w:t xml:space="preserve">Нейронды желілер топтамасы. </w:t>
            </w:r>
            <w:r w:rsidRPr="00C116FF">
              <w:rPr>
                <w:rFonts w:ascii="Times New Roman" w:hAnsi="Times New Roman" w:cs="Times New Roman"/>
                <w:sz w:val="24"/>
                <w:szCs w:val="24"/>
              </w:rPr>
              <w:t xml:space="preserve"> </w:t>
            </w:r>
            <w:r w:rsidRPr="00C116FF">
              <w:rPr>
                <w:rFonts w:ascii="Times New Roman" w:hAnsi="Times New Roman" w:cs="Times New Roman"/>
                <w:sz w:val="24"/>
                <w:szCs w:val="24"/>
                <w:lang w:val="kk-KZ"/>
              </w:rPr>
              <w:t>Нейронды желілер архитектурасы. Нейронды желілерді білуге оқыту</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rPr>
            </w:pPr>
            <w:r w:rsidRPr="00C116FF">
              <w:rPr>
                <w:rFonts w:ascii="Times New Roman" w:hAnsi="Times New Roman" w:cs="Times New Roman"/>
                <w:sz w:val="24"/>
                <w:szCs w:val="24"/>
              </w:rPr>
              <w:t>4</w:t>
            </w:r>
          </w:p>
        </w:tc>
      </w:tr>
      <w:tr w:rsidR="00123309" w:rsidRPr="00C116FF" w:rsidTr="00C116FF">
        <w:trPr>
          <w:trHeight w:val="291"/>
        </w:trPr>
        <w:tc>
          <w:tcPr>
            <w:tcW w:w="585" w:type="pct"/>
            <w:vMerge/>
            <w:tcBorders>
              <w:left w:val="single" w:sz="4" w:space="0" w:color="auto"/>
              <w:bottom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№12</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hAnsi="Times New Roman" w:cs="Times New Roman"/>
                <w:sz w:val="24"/>
                <w:szCs w:val="24"/>
                <w:lang w:val="kk-KZ"/>
              </w:rPr>
              <w:t>Сызықты шешуші функцияларды табудың жалпы тәсілдері. Хо-Кашьяпа алгоритмі.</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rPr>
            </w:pPr>
            <w:r w:rsidRPr="00C116FF">
              <w:rPr>
                <w:rFonts w:ascii="Times New Roman" w:hAnsi="Times New Roman" w:cs="Times New Roman"/>
                <w:sz w:val="24"/>
                <w:szCs w:val="24"/>
              </w:rPr>
              <w:t>5</w:t>
            </w:r>
          </w:p>
        </w:tc>
      </w:tr>
      <w:tr w:rsidR="00123309" w:rsidRPr="00C116FF" w:rsidTr="00C116FF">
        <w:tc>
          <w:tcPr>
            <w:tcW w:w="585" w:type="pct"/>
            <w:vMerge w:val="restart"/>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15</w:t>
            </w: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autoSpaceDE w:val="0"/>
              <w:autoSpaceDN w:val="0"/>
              <w:adjustRightInd w:val="0"/>
              <w:spacing w:after="0" w:line="240" w:lineRule="auto"/>
              <w:jc w:val="both"/>
              <w:rPr>
                <w:rFonts w:ascii="Times New Roman" w:hAnsi="Times New Roman" w:cs="Times New Roman"/>
                <w:sz w:val="24"/>
                <w:szCs w:val="24"/>
                <w:lang w:val="kk-KZ"/>
              </w:rPr>
            </w:pPr>
            <w:r w:rsidRPr="00C116FF">
              <w:rPr>
                <w:rFonts w:ascii="Times New Roman" w:hAnsi="Times New Roman" w:cs="Times New Roman"/>
                <w:b/>
                <w:bCs/>
                <w:sz w:val="24"/>
                <w:szCs w:val="24"/>
                <w:lang w:val="kk-KZ"/>
              </w:rPr>
              <w:t xml:space="preserve">15-Дәріс. </w:t>
            </w:r>
            <w:r w:rsidRPr="00C116FF">
              <w:rPr>
                <w:rFonts w:ascii="Times New Roman" w:hAnsi="Times New Roman" w:cs="Times New Roman"/>
                <w:sz w:val="24"/>
                <w:szCs w:val="24"/>
                <w:lang w:val="kk-KZ"/>
              </w:rPr>
              <w:t>Нейрондық желіні оқыту. Нейрондық желінің архитектурасы.</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2</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lang w:val="kk-KZ"/>
              </w:rPr>
            </w:pPr>
            <w:r w:rsidRPr="00C116FF">
              <w:rPr>
                <w:rFonts w:ascii="Times New Roman" w:hAnsi="Times New Roman" w:cs="Times New Roman"/>
                <w:caps/>
                <w:sz w:val="24"/>
                <w:szCs w:val="24"/>
                <w:lang w:val="kk-KZ"/>
              </w:rPr>
              <w:t>2</w:t>
            </w:r>
          </w:p>
        </w:tc>
      </w:tr>
      <w:tr w:rsidR="00123309" w:rsidRPr="00C116FF" w:rsidTr="00C116FF">
        <w:tc>
          <w:tcPr>
            <w:tcW w:w="585" w:type="pct"/>
            <w:vMerge/>
            <w:tcBorders>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p>
        </w:tc>
        <w:tc>
          <w:tcPr>
            <w:tcW w:w="2797"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both"/>
              <w:rPr>
                <w:rFonts w:ascii="Times New Roman" w:hAnsi="Times New Roman" w:cs="Times New Roman"/>
                <w:sz w:val="24"/>
                <w:szCs w:val="24"/>
                <w:lang w:val="kk-KZ"/>
              </w:rPr>
            </w:pPr>
            <w:r w:rsidRPr="00C116FF">
              <w:rPr>
                <w:rFonts w:ascii="Times New Roman" w:hAnsi="Times New Roman" w:cs="Times New Roman"/>
                <w:b/>
                <w:sz w:val="24"/>
                <w:szCs w:val="24"/>
                <w:lang w:val="kk-KZ"/>
              </w:rPr>
              <w:t xml:space="preserve">15-семинар </w:t>
            </w:r>
            <w:r w:rsidRPr="00C116FF">
              <w:rPr>
                <w:rFonts w:ascii="Times New Roman" w:hAnsi="Times New Roman" w:cs="Times New Roman"/>
                <w:sz w:val="24"/>
                <w:szCs w:val="24"/>
                <w:lang w:val="kk-KZ"/>
              </w:rPr>
              <w:t>Жіктеу есептері үшін нейрондық желілерді практикалық қолдану (кластерлеу)</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sz w:val="24"/>
                <w:szCs w:val="24"/>
                <w:lang w:val="kk-KZ"/>
              </w:rPr>
            </w:pPr>
            <w:r w:rsidRPr="00C116FF">
              <w:rPr>
                <w:rFonts w:ascii="Times New Roman" w:hAnsi="Times New Roman" w:cs="Times New Roman"/>
                <w:sz w:val="24"/>
                <w:szCs w:val="24"/>
                <w:lang w:val="kk-KZ"/>
              </w:rPr>
              <w:t>1</w:t>
            </w: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lang w:val="en-US"/>
              </w:rPr>
            </w:pPr>
            <w:r w:rsidRPr="00C116FF">
              <w:rPr>
                <w:rFonts w:ascii="Times New Roman" w:hAnsi="Times New Roman" w:cs="Times New Roman"/>
                <w:caps/>
                <w:sz w:val="24"/>
                <w:szCs w:val="24"/>
                <w:lang w:val="en-US"/>
              </w:rPr>
              <w:t>4</w:t>
            </w:r>
          </w:p>
        </w:tc>
      </w:tr>
      <w:tr w:rsidR="00123309" w:rsidRPr="00C116FF" w:rsidTr="00C116FF">
        <w:trPr>
          <w:trHeight w:val="562"/>
        </w:trPr>
        <w:tc>
          <w:tcPr>
            <w:tcW w:w="585" w:type="pct"/>
            <w:vMerge/>
            <w:tcBorders>
              <w:left w:val="single" w:sz="4" w:space="0" w:color="auto"/>
              <w:right w:val="single" w:sz="4" w:space="0" w:color="auto"/>
            </w:tcBorders>
            <w:shd w:val="clear" w:color="auto" w:fill="auto"/>
            <w:vAlign w:val="center"/>
          </w:tcPr>
          <w:p w:rsidR="00123309" w:rsidRPr="00C116FF" w:rsidRDefault="00123309" w:rsidP="00C116FF">
            <w:pPr>
              <w:spacing w:after="0" w:line="240" w:lineRule="auto"/>
              <w:rPr>
                <w:rFonts w:ascii="Times New Roman" w:hAnsi="Times New Roman" w:cs="Times New Roman"/>
                <w:sz w:val="24"/>
                <w:szCs w:val="24"/>
                <w:lang w:val="kk-KZ"/>
              </w:rPr>
            </w:pPr>
          </w:p>
        </w:tc>
        <w:tc>
          <w:tcPr>
            <w:tcW w:w="2797" w:type="pct"/>
            <w:tcBorders>
              <w:top w:val="single" w:sz="4" w:space="0" w:color="auto"/>
              <w:left w:val="single" w:sz="4" w:space="0" w:color="auto"/>
              <w:right w:val="single" w:sz="4" w:space="0" w:color="auto"/>
            </w:tcBorders>
            <w:shd w:val="clear" w:color="auto" w:fill="auto"/>
          </w:tcPr>
          <w:p w:rsidR="00123309" w:rsidRPr="00C116FF" w:rsidRDefault="00FB5C3E" w:rsidP="00C116FF">
            <w:pPr>
              <w:spacing w:after="0" w:line="240" w:lineRule="auto"/>
              <w:ind w:left="-6"/>
              <w:jc w:val="both"/>
              <w:rPr>
                <w:rFonts w:ascii="Times New Roman" w:hAnsi="Times New Roman" w:cs="Times New Roman"/>
                <w:sz w:val="24"/>
                <w:szCs w:val="24"/>
                <w:lang w:val="kk-KZ"/>
              </w:rPr>
            </w:pPr>
            <w:r w:rsidRPr="00C116FF">
              <w:rPr>
                <w:rFonts w:ascii="Times New Roman" w:hAnsi="Times New Roman" w:cs="Times New Roman"/>
                <w:b/>
                <w:bCs/>
                <w:iCs/>
                <w:sz w:val="24"/>
                <w:szCs w:val="24"/>
                <w:lang w:val="kk-KZ"/>
              </w:rPr>
              <w:t xml:space="preserve">МӨОЖ </w:t>
            </w:r>
            <w:r w:rsidR="00123309" w:rsidRPr="00C116FF">
              <w:rPr>
                <w:rFonts w:ascii="Times New Roman" w:hAnsi="Times New Roman" w:cs="Times New Roman"/>
                <w:b/>
                <w:bCs/>
                <w:iCs/>
                <w:sz w:val="24"/>
                <w:szCs w:val="24"/>
                <w:lang w:val="kk-KZ"/>
              </w:rPr>
              <w:t>№13</w:t>
            </w:r>
            <w:r w:rsidR="00123309" w:rsidRPr="00C116FF">
              <w:rPr>
                <w:rFonts w:ascii="Times New Roman" w:hAnsi="Times New Roman" w:cs="Times New Roman"/>
                <w:sz w:val="24"/>
                <w:szCs w:val="24"/>
                <w:lang w:val="kk-KZ"/>
              </w:rPr>
              <w:t>.</w:t>
            </w:r>
            <w:r w:rsidR="00123309" w:rsidRPr="00C116FF">
              <w:rPr>
                <w:rFonts w:ascii="Times New Roman" w:hAnsi="Times New Roman" w:cs="Times New Roman"/>
                <w:b/>
                <w:sz w:val="24"/>
                <w:szCs w:val="24"/>
                <w:lang w:val="kk-KZ"/>
              </w:rPr>
              <w:t xml:space="preserve"> </w:t>
            </w:r>
            <w:r w:rsidR="00123309" w:rsidRPr="00C116FF">
              <w:rPr>
                <w:rFonts w:ascii="Times New Roman" w:eastAsia="Calibri" w:hAnsi="Times New Roman" w:cs="Times New Roman"/>
                <w:sz w:val="24"/>
                <w:szCs w:val="24"/>
                <w:lang w:val="kk-KZ"/>
              </w:rPr>
              <w:t>Желілік ассоциативті жады. Хопфилд алгоритмі мен желісі. Хэмминг алгоритмі мен желісі.</w:t>
            </w:r>
          </w:p>
        </w:tc>
        <w:tc>
          <w:tcPr>
            <w:tcW w:w="58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lang w:val="kk-KZ"/>
              </w:rPr>
            </w:pPr>
          </w:p>
        </w:tc>
        <w:tc>
          <w:tcPr>
            <w:tcW w:w="1029" w:type="pct"/>
            <w:tcBorders>
              <w:top w:val="single" w:sz="4" w:space="0" w:color="auto"/>
              <w:left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caps/>
                <w:sz w:val="24"/>
                <w:szCs w:val="24"/>
              </w:rPr>
            </w:pPr>
            <w:r w:rsidRPr="00C116FF">
              <w:rPr>
                <w:rFonts w:ascii="Times New Roman" w:hAnsi="Times New Roman" w:cs="Times New Roman"/>
                <w:caps/>
                <w:sz w:val="24"/>
                <w:szCs w:val="24"/>
              </w:rPr>
              <w:t>5</w:t>
            </w:r>
          </w:p>
        </w:tc>
      </w:tr>
      <w:tr w:rsidR="00123309" w:rsidRPr="00C116FF" w:rsidTr="00C116FF">
        <w:tc>
          <w:tcPr>
            <w:tcW w:w="3382" w:type="pct"/>
            <w:gridSpan w:val="2"/>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FB5C3E" w:rsidP="00C116FF">
            <w:pPr>
              <w:spacing w:after="0" w:line="240" w:lineRule="auto"/>
              <w:jc w:val="both"/>
              <w:rPr>
                <w:rFonts w:ascii="Times New Roman" w:hAnsi="Times New Roman" w:cs="Times New Roman"/>
                <w:b/>
                <w:sz w:val="24"/>
                <w:szCs w:val="24"/>
                <w:lang w:val="kk-KZ"/>
              </w:rPr>
            </w:pPr>
            <w:r>
              <w:rPr>
                <w:rFonts w:ascii="Times New Roman" w:hAnsi="Times New Roman" w:cs="Times New Roman"/>
                <w:b/>
                <w:sz w:val="24"/>
                <w:szCs w:val="24"/>
                <w:lang w:val="kk-KZ"/>
              </w:rPr>
              <w:t>Аралық бақылау</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123309" w:rsidP="00C116FF">
            <w:pPr>
              <w:spacing w:after="0" w:line="240" w:lineRule="auto"/>
              <w:jc w:val="center"/>
              <w:rPr>
                <w:rFonts w:ascii="Times New Roman" w:hAnsi="Times New Roman" w:cs="Times New Roman"/>
                <w:b/>
                <w:sz w:val="24"/>
                <w:szCs w:val="24"/>
                <w:lang w:val="kk-KZ"/>
              </w:rPr>
            </w:pP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123309" w:rsidRPr="00C116FF" w:rsidRDefault="00FB5C3E" w:rsidP="00C116FF">
            <w:pPr>
              <w:spacing w:after="0" w:line="240" w:lineRule="auto"/>
              <w:jc w:val="center"/>
              <w:rPr>
                <w:rFonts w:ascii="Times New Roman" w:hAnsi="Times New Roman" w:cs="Times New Roman"/>
                <w:b/>
                <w:caps/>
                <w:sz w:val="24"/>
                <w:szCs w:val="24"/>
                <w:lang w:val="kk-KZ"/>
              </w:rPr>
            </w:pPr>
            <w:r>
              <w:rPr>
                <w:rFonts w:ascii="Times New Roman" w:hAnsi="Times New Roman" w:cs="Times New Roman"/>
                <w:b/>
                <w:caps/>
                <w:sz w:val="24"/>
                <w:szCs w:val="24"/>
                <w:lang w:val="kk-KZ"/>
              </w:rPr>
              <w:t>100</w:t>
            </w:r>
          </w:p>
        </w:tc>
      </w:tr>
      <w:tr w:rsidR="00FB5C3E" w:rsidRPr="00C116FF" w:rsidTr="00C116FF">
        <w:tc>
          <w:tcPr>
            <w:tcW w:w="3382" w:type="pct"/>
            <w:gridSpan w:val="2"/>
            <w:tcBorders>
              <w:top w:val="single" w:sz="4" w:space="0" w:color="auto"/>
              <w:left w:val="single" w:sz="4" w:space="0" w:color="auto"/>
              <w:bottom w:val="single" w:sz="4" w:space="0" w:color="auto"/>
              <w:right w:val="single" w:sz="4" w:space="0" w:color="auto"/>
            </w:tcBorders>
            <w:shd w:val="clear" w:color="auto" w:fill="auto"/>
          </w:tcPr>
          <w:p w:rsidR="00FB5C3E" w:rsidRPr="00C116FF" w:rsidRDefault="00FB5C3E" w:rsidP="00FB5C3E">
            <w:pPr>
              <w:spacing w:after="0" w:line="240" w:lineRule="auto"/>
              <w:jc w:val="both"/>
              <w:rPr>
                <w:rFonts w:ascii="Times New Roman" w:hAnsi="Times New Roman" w:cs="Times New Roman"/>
                <w:b/>
                <w:sz w:val="24"/>
                <w:szCs w:val="24"/>
                <w:lang w:val="kk-KZ"/>
              </w:rPr>
            </w:pPr>
            <w:r w:rsidRPr="00C116FF">
              <w:rPr>
                <w:rFonts w:ascii="Times New Roman" w:hAnsi="Times New Roman" w:cs="Times New Roman"/>
                <w:b/>
                <w:sz w:val="24"/>
                <w:szCs w:val="24"/>
                <w:lang w:val="kk-KZ"/>
              </w:rPr>
              <w:t>Емтихан</w:t>
            </w:r>
          </w:p>
        </w:tc>
        <w:tc>
          <w:tcPr>
            <w:tcW w:w="589" w:type="pct"/>
            <w:tcBorders>
              <w:top w:val="single" w:sz="4" w:space="0" w:color="auto"/>
              <w:left w:val="single" w:sz="4" w:space="0" w:color="auto"/>
              <w:bottom w:val="single" w:sz="4" w:space="0" w:color="auto"/>
              <w:right w:val="single" w:sz="4" w:space="0" w:color="auto"/>
            </w:tcBorders>
            <w:shd w:val="clear" w:color="auto" w:fill="auto"/>
          </w:tcPr>
          <w:p w:rsidR="00FB5C3E" w:rsidRPr="00C116FF" w:rsidRDefault="00FB5C3E" w:rsidP="00FB5C3E">
            <w:pPr>
              <w:spacing w:after="0" w:line="240" w:lineRule="auto"/>
              <w:jc w:val="center"/>
              <w:rPr>
                <w:rFonts w:ascii="Times New Roman" w:hAnsi="Times New Roman" w:cs="Times New Roman"/>
                <w:b/>
                <w:sz w:val="24"/>
                <w:szCs w:val="24"/>
                <w:lang w:val="kk-KZ"/>
              </w:rPr>
            </w:pPr>
          </w:p>
        </w:tc>
        <w:tc>
          <w:tcPr>
            <w:tcW w:w="1029" w:type="pct"/>
            <w:tcBorders>
              <w:top w:val="single" w:sz="4" w:space="0" w:color="auto"/>
              <w:left w:val="single" w:sz="4" w:space="0" w:color="auto"/>
              <w:bottom w:val="single" w:sz="4" w:space="0" w:color="auto"/>
              <w:right w:val="single" w:sz="4" w:space="0" w:color="auto"/>
            </w:tcBorders>
            <w:shd w:val="clear" w:color="auto" w:fill="auto"/>
          </w:tcPr>
          <w:p w:rsidR="00FB5C3E" w:rsidRPr="00C116FF" w:rsidRDefault="00FB5C3E" w:rsidP="00FB5C3E">
            <w:pPr>
              <w:spacing w:after="0" w:line="240" w:lineRule="auto"/>
              <w:jc w:val="center"/>
              <w:rPr>
                <w:rFonts w:ascii="Times New Roman" w:hAnsi="Times New Roman" w:cs="Times New Roman"/>
                <w:b/>
                <w:caps/>
                <w:sz w:val="24"/>
                <w:szCs w:val="24"/>
                <w:lang w:val="kk-KZ"/>
              </w:rPr>
            </w:pPr>
            <w:r w:rsidRPr="00C116FF">
              <w:rPr>
                <w:rFonts w:ascii="Times New Roman" w:hAnsi="Times New Roman" w:cs="Times New Roman"/>
                <w:b/>
                <w:caps/>
                <w:sz w:val="24"/>
                <w:szCs w:val="24"/>
                <w:lang w:val="kk-KZ"/>
              </w:rPr>
              <w:t>100</w:t>
            </w:r>
          </w:p>
        </w:tc>
      </w:tr>
    </w:tbl>
    <w:p w:rsidR="00B92B20" w:rsidRPr="00C116FF" w:rsidRDefault="00B92B20" w:rsidP="00C116FF">
      <w:pPr>
        <w:spacing w:after="0" w:line="240" w:lineRule="auto"/>
        <w:jc w:val="both"/>
        <w:rPr>
          <w:rFonts w:ascii="Times New Roman" w:hAnsi="Times New Roman" w:cs="Times New Roman"/>
          <w:sz w:val="24"/>
          <w:szCs w:val="24"/>
          <w:lang w:val="kk-KZ"/>
        </w:rPr>
      </w:pPr>
    </w:p>
    <w:p w:rsidR="00C116FF" w:rsidRPr="00DF027E" w:rsidRDefault="00C116FF" w:rsidP="00C116FF">
      <w:pPr>
        <w:spacing w:after="0" w:line="360" w:lineRule="auto"/>
        <w:ind w:left="1134"/>
        <w:jc w:val="both"/>
        <w:rPr>
          <w:rFonts w:ascii="Times New Roman" w:hAnsi="Times New Roman" w:cs="Times New Roman"/>
          <w:sz w:val="24"/>
          <w:szCs w:val="24"/>
          <w:lang w:val="kk-KZ"/>
        </w:rPr>
      </w:pPr>
      <w:r>
        <w:rPr>
          <w:rFonts w:ascii="Times New Roman" w:hAnsi="Times New Roman" w:cs="Times New Roman"/>
          <w:sz w:val="24"/>
          <w:szCs w:val="24"/>
          <w:lang w:val="kk-KZ"/>
        </w:rPr>
        <w:t>Әдістеме бюросының төрайымы ___________________</w:t>
      </w:r>
      <w:r w:rsidRPr="000255BE">
        <w:rPr>
          <w:rFonts w:ascii="Times New Roman" w:hAnsi="Times New Roman" w:cs="Times New Roman"/>
          <w:lang w:val="kk-KZ"/>
        </w:rPr>
        <w:t xml:space="preserve"> </w:t>
      </w:r>
      <w:r w:rsidRPr="00DF027E">
        <w:rPr>
          <w:rFonts w:ascii="Times New Roman" w:hAnsi="Times New Roman" w:cs="Times New Roman"/>
          <w:lang w:val="kk-KZ"/>
        </w:rPr>
        <w:t>Гусманова Ф.Р.</w:t>
      </w:r>
    </w:p>
    <w:p w:rsidR="00C116FF" w:rsidRPr="00DF027E" w:rsidRDefault="00C116FF" w:rsidP="00C116FF">
      <w:pPr>
        <w:autoSpaceDE w:val="0"/>
        <w:autoSpaceDN w:val="0"/>
        <w:spacing w:after="0" w:line="360" w:lineRule="auto"/>
        <w:ind w:left="1134"/>
        <w:rPr>
          <w:rFonts w:ascii="Times New Roman" w:hAnsi="Times New Roman" w:cs="Times New Roman"/>
          <w:lang w:val="kk-KZ"/>
        </w:rPr>
      </w:pPr>
      <w:r w:rsidRPr="00DF027E">
        <w:rPr>
          <w:rFonts w:ascii="Times New Roman" w:hAnsi="Times New Roman" w:cs="Times New Roman"/>
          <w:lang w:val="kk-KZ" w:eastAsia="ko-KR"/>
        </w:rPr>
        <w:t>Кафедра меңгерушісі</w:t>
      </w:r>
      <w:r w:rsidRPr="00DF027E">
        <w:rPr>
          <w:rFonts w:ascii="Times New Roman" w:hAnsi="Times New Roman" w:cs="Times New Roman"/>
          <w:lang w:val="kk-KZ"/>
        </w:rPr>
        <w:t xml:space="preserve"> </w:t>
      </w:r>
      <w:r>
        <w:rPr>
          <w:rFonts w:ascii="Times New Roman" w:hAnsi="Times New Roman" w:cs="Times New Roman"/>
          <w:lang w:val="kk-KZ"/>
        </w:rPr>
        <w:t>_________________________________</w:t>
      </w:r>
      <w:r w:rsidRPr="00DF027E">
        <w:rPr>
          <w:rFonts w:ascii="Times New Roman" w:hAnsi="Times New Roman" w:cs="Times New Roman"/>
          <w:lang w:val="kk-KZ"/>
        </w:rPr>
        <w:t xml:space="preserve"> Урмашев Б.А.</w:t>
      </w:r>
    </w:p>
    <w:p w:rsidR="001D5B0E" w:rsidRDefault="00C116FF" w:rsidP="00C116FF">
      <w:pPr>
        <w:autoSpaceDE w:val="0"/>
        <w:autoSpaceDN w:val="0"/>
        <w:spacing w:after="0" w:line="360" w:lineRule="auto"/>
        <w:ind w:left="1134"/>
      </w:pPr>
      <w:r w:rsidRPr="00DF027E">
        <w:rPr>
          <w:rFonts w:ascii="Times New Roman" w:hAnsi="Times New Roman" w:cs="Times New Roman"/>
          <w:lang w:val="kk-KZ"/>
        </w:rPr>
        <w:t>Дәріс</w:t>
      </w:r>
      <w:r>
        <w:rPr>
          <w:rFonts w:ascii="Times New Roman" w:hAnsi="Times New Roman" w:cs="Times New Roman"/>
          <w:lang w:val="kk-KZ"/>
        </w:rPr>
        <w:t>кер ____________________________________________</w:t>
      </w:r>
      <w:r w:rsidRPr="00DF027E">
        <w:rPr>
          <w:rFonts w:ascii="Times New Roman" w:hAnsi="Times New Roman" w:cs="Times New Roman"/>
          <w:lang w:val="kk-KZ"/>
        </w:rPr>
        <w:t xml:space="preserve"> Гусманова Ф.Р.</w:t>
      </w:r>
    </w:p>
    <w:sectPr w:rsidR="001D5B0E" w:rsidSect="001E21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Uighur">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506"/>
    <w:multiLevelType w:val="singleLevel"/>
    <w:tmpl w:val="D8CCBE0C"/>
    <w:lvl w:ilvl="0">
      <w:start w:val="1"/>
      <w:numFmt w:val="decimal"/>
      <w:lvlText w:val="%1."/>
      <w:legacy w:legacy="1" w:legacySpace="0" w:legacyIndent="187"/>
      <w:lvlJc w:val="left"/>
      <w:rPr>
        <w:rFonts w:ascii="Times New Roman" w:hAnsi="Times New Roman" w:cs="Times New Roman" w:hint="default"/>
      </w:rPr>
    </w:lvl>
  </w:abstractNum>
  <w:abstractNum w:abstractNumId="1" w15:restartNumberingAfterBreak="0">
    <w:nsid w:val="25CA768F"/>
    <w:multiLevelType w:val="hybridMultilevel"/>
    <w:tmpl w:val="ECE813CE"/>
    <w:lvl w:ilvl="0" w:tplc="43B28A12">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8643CD0"/>
    <w:multiLevelType w:val="hybridMultilevel"/>
    <w:tmpl w:val="2ACC4E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E03A9D"/>
    <w:multiLevelType w:val="singleLevel"/>
    <w:tmpl w:val="0F1E3ED8"/>
    <w:lvl w:ilvl="0">
      <w:start w:val="1"/>
      <w:numFmt w:val="decimal"/>
      <w:lvlText w:val="%1."/>
      <w:legacy w:legacy="1" w:legacySpace="0" w:legacyIndent="238"/>
      <w:lvlJc w:val="left"/>
      <w:rPr>
        <w:rFonts w:ascii="Times New Roman" w:eastAsia="Times New Roman" w:hAnsi="Times New Roman" w:cs="Times New Roman"/>
      </w:rPr>
    </w:lvl>
  </w:abstractNum>
  <w:abstractNum w:abstractNumId="4" w15:restartNumberingAfterBreak="0">
    <w:nsid w:val="40DE53BA"/>
    <w:multiLevelType w:val="hybridMultilevel"/>
    <w:tmpl w:val="367448A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A747A6"/>
    <w:multiLevelType w:val="hybridMultilevel"/>
    <w:tmpl w:val="6452FA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E6E0F3D"/>
    <w:multiLevelType w:val="hybridMultilevel"/>
    <w:tmpl w:val="783CF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630930"/>
    <w:multiLevelType w:val="hybridMultilevel"/>
    <w:tmpl w:val="2E3897C6"/>
    <w:lvl w:ilvl="0" w:tplc="65C24088">
      <w:start w:val="1"/>
      <w:numFmt w:val="bullet"/>
      <w:pStyle w:val="17"/>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DE101D"/>
    <w:multiLevelType w:val="hybridMultilevel"/>
    <w:tmpl w:val="35F8FC84"/>
    <w:lvl w:ilvl="0" w:tplc="21201624">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2"/>
  </w:num>
  <w:num w:numId="5">
    <w:abstractNumId w:val="5"/>
  </w:num>
  <w:num w:numId="6">
    <w:abstractNumId w:val="4"/>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07A"/>
    <w:rsid w:val="00123309"/>
    <w:rsid w:val="001D5B0E"/>
    <w:rsid w:val="001E2135"/>
    <w:rsid w:val="00227D5B"/>
    <w:rsid w:val="002A0C4F"/>
    <w:rsid w:val="002E4A91"/>
    <w:rsid w:val="003C5D7E"/>
    <w:rsid w:val="003F7496"/>
    <w:rsid w:val="004A2B24"/>
    <w:rsid w:val="004C2733"/>
    <w:rsid w:val="00571D8A"/>
    <w:rsid w:val="005F5ECA"/>
    <w:rsid w:val="00603EB2"/>
    <w:rsid w:val="00606189"/>
    <w:rsid w:val="0060768C"/>
    <w:rsid w:val="00676C7D"/>
    <w:rsid w:val="007C507A"/>
    <w:rsid w:val="00995257"/>
    <w:rsid w:val="00AD2B85"/>
    <w:rsid w:val="00B10DD4"/>
    <w:rsid w:val="00B2562C"/>
    <w:rsid w:val="00B92B20"/>
    <w:rsid w:val="00C116FF"/>
    <w:rsid w:val="00C35A43"/>
    <w:rsid w:val="00CD7875"/>
    <w:rsid w:val="00D03EC2"/>
    <w:rsid w:val="00D45A3C"/>
    <w:rsid w:val="00FB5C3E"/>
  </w:rsids>
  <m:mathPr>
    <m:mathFont m:val="Cambria Math"/>
    <m:brkBin m:val="before"/>
    <m:brkBinSub m:val="--"/>
    <m:smallFrac m:val="0"/>
    <m:dispDef/>
    <m:lMargin m:val="0"/>
    <m:rMargin m:val="0"/>
    <m:defJc m:val="centerGroup"/>
    <m:wrapIndent m:val="1440"/>
    <m:intLim m:val="subSup"/>
    <m:naryLim m:val="undOvr"/>
  </m:mathPr>
  <w:themeFontLang w:val="ru-RU"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C717"/>
  <w15:docId w15:val="{96136B42-28A3-44BB-B197-43405017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5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horttext">
    <w:name w:val="short_text"/>
    <w:basedOn w:val="DefaultParagraphFont"/>
    <w:rsid w:val="007C507A"/>
  </w:style>
  <w:style w:type="paragraph" w:styleId="ListParagraph">
    <w:name w:val="List Paragraph"/>
    <w:basedOn w:val="Normal"/>
    <w:uiPriority w:val="34"/>
    <w:qFormat/>
    <w:rsid w:val="007C507A"/>
    <w:pPr>
      <w:ind w:left="720"/>
      <w:contextualSpacing/>
    </w:pPr>
  </w:style>
  <w:style w:type="paragraph" w:styleId="BalloonText">
    <w:name w:val="Balloon Text"/>
    <w:basedOn w:val="Normal"/>
    <w:link w:val="BalloonTextChar"/>
    <w:uiPriority w:val="99"/>
    <w:semiHidden/>
    <w:unhideWhenUsed/>
    <w:rsid w:val="007C5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07A"/>
    <w:rPr>
      <w:rFonts w:ascii="Tahoma" w:hAnsi="Tahoma" w:cs="Tahoma"/>
      <w:sz w:val="16"/>
      <w:szCs w:val="16"/>
    </w:rPr>
  </w:style>
  <w:style w:type="character" w:styleId="Hyperlink">
    <w:name w:val="Hyperlink"/>
    <w:rsid w:val="004C2733"/>
    <w:rPr>
      <w:color w:val="0000FF"/>
      <w:u w:val="single"/>
    </w:rPr>
  </w:style>
  <w:style w:type="paragraph" w:styleId="BodyText2">
    <w:name w:val="Body Text 2"/>
    <w:basedOn w:val="Normal"/>
    <w:link w:val="BodyText2Char"/>
    <w:unhideWhenUsed/>
    <w:rsid w:val="00123309"/>
    <w:pPr>
      <w:spacing w:after="120" w:line="480" w:lineRule="auto"/>
    </w:pPr>
    <w:rPr>
      <w:rFonts w:ascii="Times New Roman" w:eastAsia="Times New Roman" w:hAnsi="Times New Roman" w:cs="Times New Roman"/>
      <w:sz w:val="20"/>
      <w:szCs w:val="20"/>
      <w:lang w:eastAsia="ru-RU"/>
    </w:rPr>
  </w:style>
  <w:style w:type="character" w:customStyle="1" w:styleId="BodyText2Char">
    <w:name w:val="Body Text 2 Char"/>
    <w:basedOn w:val="DefaultParagraphFont"/>
    <w:link w:val="BodyText2"/>
    <w:rsid w:val="00123309"/>
    <w:rPr>
      <w:rFonts w:ascii="Times New Roman" w:eastAsia="Times New Roman" w:hAnsi="Times New Roman" w:cs="Times New Roman"/>
      <w:sz w:val="20"/>
      <w:szCs w:val="20"/>
      <w:lang w:eastAsia="ru-RU"/>
    </w:rPr>
  </w:style>
  <w:style w:type="paragraph" w:customStyle="1" w:styleId="17">
    <w:name w:val="Стиль17"/>
    <w:basedOn w:val="Normal"/>
    <w:rsid w:val="00123309"/>
    <w:pPr>
      <w:numPr>
        <w:numId w:val="9"/>
      </w:num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1757</Words>
  <Characters>10019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Керимкулова Молдир</dc:creator>
  <cp:lastModifiedBy>Yaakov Azat</cp:lastModifiedBy>
  <cp:revision>8</cp:revision>
  <dcterms:created xsi:type="dcterms:W3CDTF">2018-01-14T14:01:00Z</dcterms:created>
  <dcterms:modified xsi:type="dcterms:W3CDTF">2018-01-30T04:01:00Z</dcterms:modified>
</cp:coreProperties>
</file>