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C2FB5" w14:textId="77777777" w:rsidR="00151CDC" w:rsidRDefault="00B64BA9">
      <w:pPr>
        <w:jc w:val="center"/>
        <w:rPr>
          <w:b/>
        </w:rPr>
      </w:pPr>
      <w:r>
        <w:rPr>
          <w:b/>
        </w:rPr>
        <w:t>CS 2302 - Data Structures</w:t>
      </w:r>
    </w:p>
    <w:p w14:paraId="0FAF137D" w14:textId="5AC719BB" w:rsidR="00151CDC" w:rsidRDefault="00B64BA9">
      <w:pPr>
        <w:jc w:val="center"/>
        <w:rPr>
          <w:b/>
        </w:rPr>
      </w:pPr>
      <w:r>
        <w:rPr>
          <w:b/>
        </w:rPr>
        <w:t>Fall 201</w:t>
      </w:r>
      <w:r w:rsidR="005B79D6">
        <w:rPr>
          <w:b/>
        </w:rPr>
        <w:t>9</w:t>
      </w:r>
    </w:p>
    <w:p w14:paraId="4A8B68FE" w14:textId="16AF32F4" w:rsidR="00151CDC" w:rsidRDefault="00B64BA9">
      <w:pPr>
        <w:jc w:val="center"/>
        <w:rPr>
          <w:b/>
        </w:rPr>
      </w:pPr>
      <w:r>
        <w:rPr>
          <w:b/>
        </w:rPr>
        <w:t xml:space="preserve">Project </w:t>
      </w:r>
      <w:r w:rsidR="005933E2">
        <w:rPr>
          <w:b/>
        </w:rPr>
        <w:t>4</w:t>
      </w:r>
      <w:r>
        <w:rPr>
          <w:b/>
        </w:rPr>
        <w:t xml:space="preserve"> - Option B</w:t>
      </w:r>
    </w:p>
    <w:p w14:paraId="6147B628" w14:textId="77777777" w:rsidR="00151CDC" w:rsidRDefault="00151CDC">
      <w:pPr>
        <w:jc w:val="center"/>
      </w:pPr>
    </w:p>
    <w:p w14:paraId="17240D3A" w14:textId="77777777" w:rsidR="00151CDC" w:rsidRDefault="00B64BA9">
      <w:pPr>
        <w:rPr>
          <w:b/>
        </w:rPr>
      </w:pPr>
      <w:r>
        <w:rPr>
          <w:b/>
        </w:rPr>
        <w:t>Overview</w:t>
      </w:r>
    </w:p>
    <w:p w14:paraId="5D1C24BD" w14:textId="77777777" w:rsidR="00151CDC" w:rsidRDefault="00151CDC">
      <w:pPr>
        <w:rPr>
          <w:b/>
        </w:rPr>
      </w:pPr>
    </w:p>
    <w:p w14:paraId="15C2F276" w14:textId="4E54C704" w:rsidR="005933E2" w:rsidRPr="007942F2" w:rsidRDefault="005933E2" w:rsidP="005933E2">
      <w:bookmarkStart w:id="0" w:name="_GoBack"/>
      <w:r>
        <w:t>In Lab 3, you used binary trees to solve an interesting anagrams problem. In this lab, you are asked to solve exactly the same problem using B-Trees. Run a lot of different experiments to compare the performance of AVL, Red-Black, and B-Trees. For B-Trees</w:t>
      </w:r>
      <w:r w:rsidR="00657939">
        <w:t>, run multiple experiments</w:t>
      </w:r>
      <w:r>
        <w:t xml:space="preserve"> </w:t>
      </w:r>
      <w:r w:rsidR="00657939">
        <w:t xml:space="preserve">using </w:t>
      </w:r>
      <w:r>
        <w:t xml:space="preserve">different </w:t>
      </w:r>
      <w:r>
        <w:rPr>
          <w:i/>
          <w:iCs/>
        </w:rPr>
        <w:t>degrees (</w:t>
      </w:r>
      <w:proofErr w:type="spellStart"/>
      <w:r>
        <w:rPr>
          <w:i/>
          <w:iCs/>
        </w:rPr>
        <w:t>max_num_of_keys</w:t>
      </w:r>
      <w:proofErr w:type="spellEnd"/>
      <w:r>
        <w:rPr>
          <w:i/>
          <w:iCs/>
        </w:rPr>
        <w:t>)</w:t>
      </w:r>
      <w:r>
        <w:t xml:space="preserve"> to understand how this</w:t>
      </w:r>
      <w:r w:rsidR="00657939">
        <w:t xml:space="preserve"> parameter</w:t>
      </w:r>
      <w:r>
        <w:t xml:space="preserve"> affects the performance of your solution. Create tables and plots to report your findings. Justify your selection of experiments and explain why you think those experiments help you compare the different data structures.</w:t>
      </w:r>
    </w:p>
    <w:bookmarkEnd w:id="0"/>
    <w:p w14:paraId="0A15F60F" w14:textId="77777777" w:rsidR="00151CDC" w:rsidRDefault="00151CDC">
      <w:pPr>
        <w:rPr>
          <w:b/>
        </w:rPr>
      </w:pPr>
    </w:p>
    <w:p w14:paraId="3D0B79E3" w14:textId="77777777" w:rsidR="001A40BD" w:rsidRDefault="001A40BD" w:rsidP="001A40BD">
      <w:pPr>
        <w:rPr>
          <w:b/>
        </w:rPr>
      </w:pPr>
      <w:r>
        <w:rPr>
          <w:b/>
        </w:rPr>
        <w:t>What you need to do</w:t>
      </w:r>
    </w:p>
    <w:p w14:paraId="7C4FD181" w14:textId="77777777" w:rsidR="001A40BD" w:rsidRDefault="001A40BD" w:rsidP="001A40BD">
      <w:pPr>
        <w:rPr>
          <w:b/>
        </w:rPr>
      </w:pPr>
    </w:p>
    <w:p w14:paraId="1D252C1D" w14:textId="77777777" w:rsidR="001A40BD" w:rsidRDefault="001A40BD" w:rsidP="001A40BD">
      <w:pPr>
        <w:rPr>
          <w:b/>
        </w:rPr>
      </w:pPr>
      <w:r>
        <w:rPr>
          <w:b/>
        </w:rPr>
        <w:t>Part 1 - Due Thursday, October 24, 2019</w:t>
      </w:r>
    </w:p>
    <w:p w14:paraId="361A1DE4" w14:textId="77777777" w:rsidR="001A40BD" w:rsidRDefault="001A40BD" w:rsidP="001A40BD"/>
    <w:p w14:paraId="22F98700" w14:textId="77777777" w:rsidR="001A40BD" w:rsidRPr="00E04ED1" w:rsidRDefault="001A40BD" w:rsidP="001A40BD">
      <w:pPr>
        <w:rPr>
          <w:sz w:val="18"/>
          <w:szCs w:val="18"/>
          <w:highlight w:val="white"/>
        </w:rPr>
      </w:pPr>
      <w:r>
        <w:t xml:space="preserve">Upload the progress you have made. You need to have at least 50% of the lab done by this date. </w:t>
      </w:r>
    </w:p>
    <w:p w14:paraId="59BCD64D" w14:textId="77777777" w:rsidR="001A40BD" w:rsidRDefault="001A40BD" w:rsidP="001A40BD"/>
    <w:p w14:paraId="3C7636DE" w14:textId="77777777" w:rsidR="001A40BD" w:rsidRDefault="001A40BD" w:rsidP="001A40BD">
      <w:pPr>
        <w:rPr>
          <w:b/>
        </w:rPr>
      </w:pPr>
      <w:r>
        <w:rPr>
          <w:b/>
        </w:rPr>
        <w:t>Part 2 - Due Tuesday, October 29, 2019</w:t>
      </w:r>
    </w:p>
    <w:p w14:paraId="1E23B5E5" w14:textId="77777777" w:rsidR="001A40BD" w:rsidRDefault="001A40BD" w:rsidP="001A40BD">
      <w:pPr>
        <w:rPr>
          <w:b/>
        </w:rPr>
      </w:pPr>
    </w:p>
    <w:p w14:paraId="5B05E476" w14:textId="77777777" w:rsidR="001A40BD" w:rsidRDefault="001A40BD" w:rsidP="001A40BD">
      <w:r>
        <w:t>Final due date (everything finished - code).</w:t>
      </w:r>
    </w:p>
    <w:p w14:paraId="0C1A6DA5" w14:textId="77777777" w:rsidR="001A40BD" w:rsidRDefault="001A40BD" w:rsidP="001A40BD"/>
    <w:p w14:paraId="6CED0032" w14:textId="77777777" w:rsidR="001A40BD" w:rsidRDefault="001A40BD" w:rsidP="001A40BD">
      <w:pPr>
        <w:rPr>
          <w:b/>
        </w:rPr>
      </w:pPr>
      <w:r>
        <w:rPr>
          <w:b/>
        </w:rPr>
        <w:t>Part 3- Due Friday, November 1, 2019</w:t>
      </w:r>
    </w:p>
    <w:p w14:paraId="5B2D7347" w14:textId="77777777" w:rsidR="001A40BD" w:rsidRDefault="001A40BD" w:rsidP="001A40BD">
      <w:pPr>
        <w:rPr>
          <w:b/>
        </w:rPr>
      </w:pPr>
    </w:p>
    <w:p w14:paraId="79AC4108" w14:textId="77777777" w:rsidR="001A40BD" w:rsidRDefault="001A40BD" w:rsidP="001A40BD">
      <w:r>
        <w:t>Final due date (report)</w:t>
      </w:r>
    </w:p>
    <w:p w14:paraId="5869C8C6" w14:textId="77777777" w:rsidR="00151CDC" w:rsidRDefault="00151CDC">
      <w:pPr>
        <w:rPr>
          <w:b/>
        </w:rPr>
      </w:pPr>
    </w:p>
    <w:p w14:paraId="6D483B1A" w14:textId="77777777" w:rsidR="00151CDC" w:rsidRDefault="00151CDC">
      <w:pPr>
        <w:rPr>
          <w:b/>
        </w:rPr>
      </w:pPr>
    </w:p>
    <w:p w14:paraId="07105939" w14:textId="77777777" w:rsidR="00151CDC" w:rsidRDefault="00B64BA9">
      <w:pPr>
        <w:rPr>
          <w:b/>
        </w:rPr>
      </w:pPr>
      <w:r>
        <w:rPr>
          <w:b/>
        </w:rPr>
        <w:t>Extra Credit</w:t>
      </w:r>
    </w:p>
    <w:p w14:paraId="193B8E17" w14:textId="77777777" w:rsidR="00151CDC" w:rsidRDefault="00151CDC">
      <w:pPr>
        <w:rPr>
          <w:b/>
        </w:rPr>
      </w:pPr>
    </w:p>
    <w:p w14:paraId="1CC6CC8B" w14:textId="77777777" w:rsidR="00151CDC" w:rsidRDefault="00B64BA9">
      <w:r>
        <w:t>Re-do the lab using a B-Tree, run multiple experiments using different values for the degree of the tree, and include in your report how performance changes as the degree varies. Finally, use tables and graphs to compare B-Trees with AVL and Red-Black trees.</w:t>
      </w:r>
    </w:p>
    <w:p w14:paraId="11A1AF37" w14:textId="77777777" w:rsidR="00151CDC" w:rsidRDefault="00151CDC"/>
    <w:p w14:paraId="02CB85BC" w14:textId="77777777" w:rsidR="00151CDC" w:rsidRDefault="00B64BA9">
      <w:pPr>
        <w:rPr>
          <w:b/>
        </w:rPr>
      </w:pPr>
      <w:r>
        <w:rPr>
          <w:b/>
        </w:rPr>
        <w:t xml:space="preserve">Rubric </w:t>
      </w:r>
    </w:p>
    <w:p w14:paraId="54D62BFA" w14:textId="77777777" w:rsidR="00151CDC" w:rsidRDefault="00151CDC">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51CDC" w14:paraId="7AFFF88B" w14:textId="77777777">
        <w:tc>
          <w:tcPr>
            <w:tcW w:w="2340" w:type="dxa"/>
            <w:shd w:val="clear" w:color="auto" w:fill="auto"/>
            <w:tcMar>
              <w:top w:w="100" w:type="dxa"/>
              <w:left w:w="100" w:type="dxa"/>
              <w:bottom w:w="100" w:type="dxa"/>
              <w:right w:w="100" w:type="dxa"/>
            </w:tcMar>
          </w:tcPr>
          <w:p w14:paraId="3761F5E2" w14:textId="77777777" w:rsidR="00151CDC" w:rsidRDefault="00B64BA9">
            <w:pPr>
              <w:widowControl w:val="0"/>
              <w:pBdr>
                <w:top w:val="nil"/>
                <w:left w:val="nil"/>
                <w:bottom w:val="nil"/>
                <w:right w:val="nil"/>
                <w:between w:val="nil"/>
              </w:pBdr>
              <w:spacing w:line="240" w:lineRule="auto"/>
              <w:rPr>
                <w:b/>
              </w:rPr>
            </w:pPr>
            <w:r>
              <w:rPr>
                <w:b/>
              </w:rPr>
              <w:t>Criteria</w:t>
            </w:r>
          </w:p>
        </w:tc>
        <w:tc>
          <w:tcPr>
            <w:tcW w:w="2340" w:type="dxa"/>
            <w:shd w:val="clear" w:color="auto" w:fill="auto"/>
            <w:tcMar>
              <w:top w:w="100" w:type="dxa"/>
              <w:left w:w="100" w:type="dxa"/>
              <w:bottom w:w="100" w:type="dxa"/>
              <w:right w:w="100" w:type="dxa"/>
            </w:tcMar>
          </w:tcPr>
          <w:p w14:paraId="4422A456" w14:textId="77777777" w:rsidR="00151CDC" w:rsidRDefault="00B64BA9">
            <w:pPr>
              <w:widowControl w:val="0"/>
              <w:pBdr>
                <w:top w:val="nil"/>
                <w:left w:val="nil"/>
                <w:bottom w:val="nil"/>
                <w:right w:val="nil"/>
                <w:between w:val="nil"/>
              </w:pBdr>
              <w:spacing w:line="240" w:lineRule="auto"/>
              <w:rPr>
                <w:b/>
              </w:rPr>
            </w:pPr>
            <w:r>
              <w:rPr>
                <w:b/>
              </w:rPr>
              <w:t>Proficient</w:t>
            </w:r>
          </w:p>
        </w:tc>
        <w:tc>
          <w:tcPr>
            <w:tcW w:w="2340" w:type="dxa"/>
            <w:shd w:val="clear" w:color="auto" w:fill="auto"/>
            <w:tcMar>
              <w:top w:w="100" w:type="dxa"/>
              <w:left w:w="100" w:type="dxa"/>
              <w:bottom w:w="100" w:type="dxa"/>
              <w:right w:w="100" w:type="dxa"/>
            </w:tcMar>
          </w:tcPr>
          <w:p w14:paraId="00074ACB" w14:textId="77777777" w:rsidR="00151CDC" w:rsidRDefault="00B64BA9">
            <w:pPr>
              <w:widowControl w:val="0"/>
              <w:pBdr>
                <w:top w:val="nil"/>
                <w:left w:val="nil"/>
                <w:bottom w:val="nil"/>
                <w:right w:val="nil"/>
                <w:between w:val="nil"/>
              </w:pBdr>
              <w:spacing w:line="240" w:lineRule="auto"/>
              <w:rPr>
                <w:b/>
              </w:rPr>
            </w:pPr>
            <w:r>
              <w:rPr>
                <w:b/>
              </w:rPr>
              <w:t>Neutral</w:t>
            </w:r>
          </w:p>
        </w:tc>
        <w:tc>
          <w:tcPr>
            <w:tcW w:w="2340" w:type="dxa"/>
            <w:shd w:val="clear" w:color="auto" w:fill="auto"/>
            <w:tcMar>
              <w:top w:w="100" w:type="dxa"/>
              <w:left w:w="100" w:type="dxa"/>
              <w:bottom w:w="100" w:type="dxa"/>
              <w:right w:w="100" w:type="dxa"/>
            </w:tcMar>
          </w:tcPr>
          <w:p w14:paraId="32CCEF2A" w14:textId="77777777" w:rsidR="00151CDC" w:rsidRDefault="00B64BA9">
            <w:pPr>
              <w:widowControl w:val="0"/>
              <w:pBdr>
                <w:top w:val="nil"/>
                <w:left w:val="nil"/>
                <w:bottom w:val="nil"/>
                <w:right w:val="nil"/>
                <w:between w:val="nil"/>
              </w:pBdr>
              <w:spacing w:line="240" w:lineRule="auto"/>
              <w:rPr>
                <w:b/>
              </w:rPr>
            </w:pPr>
            <w:r>
              <w:rPr>
                <w:b/>
              </w:rPr>
              <w:t>Unsatisfactory</w:t>
            </w:r>
          </w:p>
        </w:tc>
      </w:tr>
      <w:tr w:rsidR="00151CDC" w14:paraId="6F87B73F" w14:textId="77777777">
        <w:tc>
          <w:tcPr>
            <w:tcW w:w="2340" w:type="dxa"/>
            <w:shd w:val="clear" w:color="auto" w:fill="auto"/>
            <w:tcMar>
              <w:top w:w="100" w:type="dxa"/>
              <w:left w:w="100" w:type="dxa"/>
              <w:bottom w:w="100" w:type="dxa"/>
              <w:right w:w="100" w:type="dxa"/>
            </w:tcMar>
          </w:tcPr>
          <w:p w14:paraId="48EEF59D" w14:textId="77777777" w:rsidR="00151CDC" w:rsidRDefault="00B64BA9">
            <w:pPr>
              <w:widowControl w:val="0"/>
              <w:pBdr>
                <w:top w:val="nil"/>
                <w:left w:val="nil"/>
                <w:bottom w:val="nil"/>
                <w:right w:val="nil"/>
                <w:between w:val="nil"/>
              </w:pBdr>
              <w:spacing w:line="240" w:lineRule="auto"/>
              <w:rPr>
                <w:b/>
              </w:rPr>
            </w:pPr>
            <w:r>
              <w:rPr>
                <w:b/>
              </w:rPr>
              <w:t>Correctness</w:t>
            </w:r>
          </w:p>
        </w:tc>
        <w:tc>
          <w:tcPr>
            <w:tcW w:w="2340" w:type="dxa"/>
            <w:shd w:val="clear" w:color="auto" w:fill="auto"/>
            <w:tcMar>
              <w:top w:w="100" w:type="dxa"/>
              <w:left w:w="100" w:type="dxa"/>
              <w:bottom w:w="100" w:type="dxa"/>
              <w:right w:w="100" w:type="dxa"/>
            </w:tcMar>
          </w:tcPr>
          <w:p w14:paraId="12517176" w14:textId="77777777" w:rsidR="00151CDC" w:rsidRDefault="00B64BA9">
            <w:pPr>
              <w:widowControl w:val="0"/>
              <w:pBdr>
                <w:top w:val="nil"/>
                <w:left w:val="nil"/>
                <w:bottom w:val="nil"/>
                <w:right w:val="nil"/>
                <w:between w:val="nil"/>
              </w:pBdr>
              <w:spacing w:line="240" w:lineRule="auto"/>
            </w:pPr>
            <w:r>
              <w:t>The code compiles, runs, and solves the problem.</w:t>
            </w:r>
          </w:p>
          <w:p w14:paraId="597A8525" w14:textId="77777777" w:rsidR="00151CDC" w:rsidRDefault="00151CDC">
            <w:pPr>
              <w:widowControl w:val="0"/>
              <w:pBdr>
                <w:top w:val="nil"/>
                <w:left w:val="nil"/>
                <w:bottom w:val="nil"/>
                <w:right w:val="nil"/>
                <w:between w:val="nil"/>
              </w:pBdr>
              <w:spacing w:line="240" w:lineRule="auto"/>
            </w:pPr>
          </w:p>
          <w:p w14:paraId="4C52CF02" w14:textId="77777777" w:rsidR="00151CDC" w:rsidRDefault="00151CDC">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1FDC4F27" w14:textId="77777777" w:rsidR="00151CDC" w:rsidRDefault="00B64BA9">
            <w:pPr>
              <w:widowControl w:val="0"/>
              <w:spacing w:line="240" w:lineRule="auto"/>
              <w:rPr>
                <w:b/>
              </w:rPr>
            </w:pPr>
            <w:r>
              <w:lastRenderedPageBreak/>
              <w:t xml:space="preserve">The code compiles, runs, but does not solve the problem (partial </w:t>
            </w:r>
            <w:r>
              <w:lastRenderedPageBreak/>
              <w:t>implementation).</w:t>
            </w:r>
          </w:p>
        </w:tc>
        <w:tc>
          <w:tcPr>
            <w:tcW w:w="2340" w:type="dxa"/>
            <w:shd w:val="clear" w:color="auto" w:fill="auto"/>
            <w:tcMar>
              <w:top w:w="100" w:type="dxa"/>
              <w:left w:w="100" w:type="dxa"/>
              <w:bottom w:w="100" w:type="dxa"/>
              <w:right w:w="100" w:type="dxa"/>
            </w:tcMar>
          </w:tcPr>
          <w:p w14:paraId="61D55352" w14:textId="77777777" w:rsidR="00151CDC" w:rsidRDefault="00B64BA9">
            <w:pPr>
              <w:widowControl w:val="0"/>
              <w:spacing w:line="240" w:lineRule="auto"/>
            </w:pPr>
            <w:r>
              <w:lastRenderedPageBreak/>
              <w:t>The code does not compile/run, or little progress was made.</w:t>
            </w:r>
          </w:p>
          <w:p w14:paraId="4FEA6DEB" w14:textId="77777777" w:rsidR="00151CDC" w:rsidRDefault="00151CDC">
            <w:pPr>
              <w:widowControl w:val="0"/>
              <w:spacing w:line="240" w:lineRule="auto"/>
              <w:rPr>
                <w:b/>
              </w:rPr>
            </w:pPr>
          </w:p>
        </w:tc>
      </w:tr>
      <w:tr w:rsidR="00151CDC" w14:paraId="5B29AAB7" w14:textId="77777777">
        <w:tc>
          <w:tcPr>
            <w:tcW w:w="2340" w:type="dxa"/>
            <w:shd w:val="clear" w:color="auto" w:fill="auto"/>
            <w:tcMar>
              <w:top w:w="100" w:type="dxa"/>
              <w:left w:w="100" w:type="dxa"/>
              <w:bottom w:w="100" w:type="dxa"/>
              <w:right w:w="100" w:type="dxa"/>
            </w:tcMar>
          </w:tcPr>
          <w:p w14:paraId="448DD4C9" w14:textId="77777777" w:rsidR="00151CDC" w:rsidRDefault="00B64BA9">
            <w:pPr>
              <w:widowControl w:val="0"/>
              <w:pBdr>
                <w:top w:val="nil"/>
                <w:left w:val="nil"/>
                <w:bottom w:val="nil"/>
                <w:right w:val="nil"/>
                <w:between w:val="nil"/>
              </w:pBdr>
              <w:spacing w:line="240" w:lineRule="auto"/>
              <w:rPr>
                <w:b/>
              </w:rPr>
            </w:pPr>
            <w:r>
              <w:rPr>
                <w:b/>
              </w:rPr>
              <w:t>Space and Time complexity</w:t>
            </w:r>
          </w:p>
        </w:tc>
        <w:tc>
          <w:tcPr>
            <w:tcW w:w="2340" w:type="dxa"/>
            <w:shd w:val="clear" w:color="auto" w:fill="auto"/>
            <w:tcMar>
              <w:top w:w="100" w:type="dxa"/>
              <w:left w:w="100" w:type="dxa"/>
              <w:bottom w:w="100" w:type="dxa"/>
              <w:right w:w="100" w:type="dxa"/>
            </w:tcMar>
          </w:tcPr>
          <w:p w14:paraId="10290840" w14:textId="77777777" w:rsidR="00151CDC" w:rsidRDefault="00B64BA9">
            <w:pPr>
              <w:widowControl w:val="0"/>
              <w:spacing w:line="240" w:lineRule="auto"/>
              <w:rPr>
                <w:b/>
              </w:rPr>
            </w:pPr>
            <w:r>
              <w:t>Appropriate for the problem.</w:t>
            </w:r>
          </w:p>
        </w:tc>
        <w:tc>
          <w:tcPr>
            <w:tcW w:w="2340" w:type="dxa"/>
            <w:shd w:val="clear" w:color="auto" w:fill="auto"/>
            <w:tcMar>
              <w:top w:w="100" w:type="dxa"/>
              <w:left w:w="100" w:type="dxa"/>
              <w:bottom w:w="100" w:type="dxa"/>
              <w:right w:w="100" w:type="dxa"/>
            </w:tcMar>
          </w:tcPr>
          <w:p w14:paraId="112E41F0" w14:textId="77777777" w:rsidR="00151CDC" w:rsidRDefault="00B64BA9">
            <w:pPr>
              <w:widowControl w:val="0"/>
              <w:spacing w:line="240" w:lineRule="auto"/>
              <w:rPr>
                <w:b/>
              </w:rPr>
            </w:pPr>
            <w:r>
              <w:t>Can be greatly improved.</w:t>
            </w:r>
          </w:p>
        </w:tc>
        <w:tc>
          <w:tcPr>
            <w:tcW w:w="2340" w:type="dxa"/>
            <w:shd w:val="clear" w:color="auto" w:fill="auto"/>
            <w:tcMar>
              <w:top w:w="100" w:type="dxa"/>
              <w:left w:w="100" w:type="dxa"/>
              <w:bottom w:w="100" w:type="dxa"/>
              <w:right w:w="100" w:type="dxa"/>
            </w:tcMar>
          </w:tcPr>
          <w:p w14:paraId="36A460FD" w14:textId="77777777" w:rsidR="00151CDC" w:rsidRDefault="00B64BA9">
            <w:pPr>
              <w:widowControl w:val="0"/>
              <w:pBdr>
                <w:top w:val="nil"/>
                <w:left w:val="nil"/>
                <w:bottom w:val="nil"/>
                <w:right w:val="nil"/>
                <w:between w:val="nil"/>
              </w:pBdr>
              <w:spacing w:line="240" w:lineRule="auto"/>
              <w:rPr>
                <w:b/>
              </w:rPr>
            </w:pPr>
            <w:r>
              <w:t>Space and time complexity not analyzed</w:t>
            </w:r>
            <w:r>
              <w:rPr>
                <w:b/>
              </w:rPr>
              <w:t xml:space="preserve"> </w:t>
            </w:r>
          </w:p>
        </w:tc>
      </w:tr>
      <w:tr w:rsidR="00151CDC" w14:paraId="3139D45C" w14:textId="77777777">
        <w:tc>
          <w:tcPr>
            <w:tcW w:w="2340" w:type="dxa"/>
            <w:shd w:val="clear" w:color="auto" w:fill="auto"/>
            <w:tcMar>
              <w:top w:w="100" w:type="dxa"/>
              <w:left w:w="100" w:type="dxa"/>
              <w:bottom w:w="100" w:type="dxa"/>
              <w:right w:w="100" w:type="dxa"/>
            </w:tcMar>
          </w:tcPr>
          <w:p w14:paraId="68872264" w14:textId="77777777" w:rsidR="00151CDC" w:rsidRDefault="00B64BA9">
            <w:pPr>
              <w:widowControl w:val="0"/>
              <w:pBdr>
                <w:top w:val="nil"/>
                <w:left w:val="nil"/>
                <w:bottom w:val="nil"/>
                <w:right w:val="nil"/>
                <w:between w:val="nil"/>
              </w:pBdr>
              <w:spacing w:line="240" w:lineRule="auto"/>
              <w:rPr>
                <w:b/>
              </w:rPr>
            </w:pPr>
            <w:r>
              <w:rPr>
                <w:b/>
              </w:rPr>
              <w:t>Problem Decomposition</w:t>
            </w:r>
          </w:p>
        </w:tc>
        <w:tc>
          <w:tcPr>
            <w:tcW w:w="2340" w:type="dxa"/>
            <w:shd w:val="clear" w:color="auto" w:fill="auto"/>
            <w:tcMar>
              <w:top w:w="100" w:type="dxa"/>
              <w:left w:w="100" w:type="dxa"/>
              <w:bottom w:w="100" w:type="dxa"/>
              <w:right w:w="100" w:type="dxa"/>
            </w:tcMar>
          </w:tcPr>
          <w:p w14:paraId="233F5675" w14:textId="77777777" w:rsidR="00151CDC" w:rsidRDefault="00B64BA9">
            <w:pPr>
              <w:widowControl w:val="0"/>
              <w:pBdr>
                <w:top w:val="nil"/>
                <w:left w:val="nil"/>
                <w:bottom w:val="nil"/>
                <w:right w:val="nil"/>
                <w:between w:val="nil"/>
              </w:pBdr>
              <w:spacing w:line="240" w:lineRule="auto"/>
            </w:pPr>
            <w:r>
              <w:t>Operations are broken down into loosely coupled, highly cohesive methods</w:t>
            </w:r>
          </w:p>
        </w:tc>
        <w:tc>
          <w:tcPr>
            <w:tcW w:w="2340" w:type="dxa"/>
            <w:shd w:val="clear" w:color="auto" w:fill="auto"/>
            <w:tcMar>
              <w:top w:w="100" w:type="dxa"/>
              <w:left w:w="100" w:type="dxa"/>
              <w:bottom w:w="100" w:type="dxa"/>
              <w:right w:w="100" w:type="dxa"/>
            </w:tcMar>
          </w:tcPr>
          <w:p w14:paraId="4FE49135" w14:textId="77777777" w:rsidR="00151CDC" w:rsidRDefault="00B64BA9">
            <w:pPr>
              <w:widowControl w:val="0"/>
              <w:spacing w:line="240" w:lineRule="auto"/>
              <w:rPr>
                <w:b/>
              </w:rPr>
            </w:pPr>
            <w:r>
              <w:t>Operations are broken down into methods, but they are not loosely coupled/highly cohesive</w:t>
            </w:r>
          </w:p>
        </w:tc>
        <w:tc>
          <w:tcPr>
            <w:tcW w:w="2340" w:type="dxa"/>
            <w:shd w:val="clear" w:color="auto" w:fill="auto"/>
            <w:tcMar>
              <w:top w:w="100" w:type="dxa"/>
              <w:left w:w="100" w:type="dxa"/>
              <w:bottom w:w="100" w:type="dxa"/>
              <w:right w:w="100" w:type="dxa"/>
            </w:tcMar>
          </w:tcPr>
          <w:p w14:paraId="0EA37BC5" w14:textId="77777777" w:rsidR="00151CDC" w:rsidRDefault="00B64BA9">
            <w:pPr>
              <w:widowControl w:val="0"/>
              <w:pBdr>
                <w:top w:val="nil"/>
                <w:left w:val="nil"/>
                <w:bottom w:val="nil"/>
                <w:right w:val="nil"/>
                <w:between w:val="nil"/>
              </w:pBdr>
              <w:spacing w:line="240" w:lineRule="auto"/>
            </w:pPr>
            <w:r>
              <w:t>Most of the logic is inside a couple of big methods</w:t>
            </w:r>
          </w:p>
          <w:p w14:paraId="30CFDC0E" w14:textId="77777777" w:rsidR="00151CDC" w:rsidRDefault="00151CDC">
            <w:pPr>
              <w:widowControl w:val="0"/>
              <w:pBdr>
                <w:top w:val="nil"/>
                <w:left w:val="nil"/>
                <w:bottom w:val="nil"/>
                <w:right w:val="nil"/>
                <w:between w:val="nil"/>
              </w:pBdr>
              <w:spacing w:line="240" w:lineRule="auto"/>
            </w:pPr>
          </w:p>
        </w:tc>
      </w:tr>
      <w:tr w:rsidR="00151CDC" w14:paraId="416B687A" w14:textId="77777777">
        <w:tc>
          <w:tcPr>
            <w:tcW w:w="2340" w:type="dxa"/>
            <w:shd w:val="clear" w:color="auto" w:fill="auto"/>
            <w:tcMar>
              <w:top w:w="100" w:type="dxa"/>
              <w:left w:w="100" w:type="dxa"/>
              <w:bottom w:w="100" w:type="dxa"/>
              <w:right w:w="100" w:type="dxa"/>
            </w:tcMar>
          </w:tcPr>
          <w:p w14:paraId="1294AE02" w14:textId="77777777" w:rsidR="00151CDC" w:rsidRDefault="00B64BA9">
            <w:pPr>
              <w:widowControl w:val="0"/>
              <w:pBdr>
                <w:top w:val="nil"/>
                <w:left w:val="nil"/>
                <w:bottom w:val="nil"/>
                <w:right w:val="nil"/>
                <w:between w:val="nil"/>
              </w:pBdr>
              <w:spacing w:line="240" w:lineRule="auto"/>
              <w:rPr>
                <w:b/>
              </w:rPr>
            </w:pPr>
            <w:r>
              <w:rPr>
                <w:b/>
              </w:rPr>
              <w:t>Style</w:t>
            </w:r>
          </w:p>
        </w:tc>
        <w:tc>
          <w:tcPr>
            <w:tcW w:w="2340" w:type="dxa"/>
            <w:shd w:val="clear" w:color="auto" w:fill="auto"/>
            <w:tcMar>
              <w:top w:w="100" w:type="dxa"/>
              <w:left w:w="100" w:type="dxa"/>
              <w:bottom w:w="100" w:type="dxa"/>
              <w:right w:w="100" w:type="dxa"/>
            </w:tcMar>
          </w:tcPr>
          <w:p w14:paraId="6CE43B5F" w14:textId="77777777" w:rsidR="00151CDC" w:rsidRDefault="00B64BA9">
            <w:pPr>
              <w:widowControl w:val="0"/>
              <w:pBdr>
                <w:top w:val="nil"/>
                <w:left w:val="nil"/>
                <w:bottom w:val="nil"/>
                <w:right w:val="nil"/>
                <w:between w:val="nil"/>
              </w:pBdr>
              <w:spacing w:line="240" w:lineRule="auto"/>
            </w:pPr>
            <w:r>
              <w:t xml:space="preserve">Variables and methods have meaningful/appropriate names </w:t>
            </w:r>
          </w:p>
        </w:tc>
        <w:tc>
          <w:tcPr>
            <w:tcW w:w="2340" w:type="dxa"/>
            <w:shd w:val="clear" w:color="auto" w:fill="auto"/>
            <w:tcMar>
              <w:top w:w="100" w:type="dxa"/>
              <w:left w:w="100" w:type="dxa"/>
              <w:bottom w:w="100" w:type="dxa"/>
              <w:right w:w="100" w:type="dxa"/>
            </w:tcMar>
          </w:tcPr>
          <w:p w14:paraId="0AC691A4" w14:textId="77777777" w:rsidR="00151CDC" w:rsidRDefault="00B64BA9">
            <w:pPr>
              <w:widowControl w:val="0"/>
              <w:spacing w:line="240" w:lineRule="auto"/>
            </w:pPr>
            <w:r>
              <w:t xml:space="preserve">Only a subset of the variables and methods have meaningful/appropriate names </w:t>
            </w:r>
          </w:p>
        </w:tc>
        <w:tc>
          <w:tcPr>
            <w:tcW w:w="2340" w:type="dxa"/>
            <w:shd w:val="clear" w:color="auto" w:fill="auto"/>
            <w:tcMar>
              <w:top w:w="100" w:type="dxa"/>
              <w:left w:w="100" w:type="dxa"/>
              <w:bottom w:w="100" w:type="dxa"/>
              <w:right w:w="100" w:type="dxa"/>
            </w:tcMar>
          </w:tcPr>
          <w:p w14:paraId="7ECE0A3B" w14:textId="77777777" w:rsidR="00151CDC" w:rsidRDefault="00B64BA9">
            <w:pPr>
              <w:widowControl w:val="0"/>
              <w:spacing w:line="240" w:lineRule="auto"/>
            </w:pPr>
            <w:r>
              <w:t xml:space="preserve">Few or none of the variables and methods have meaningful/appropriate names </w:t>
            </w:r>
          </w:p>
        </w:tc>
      </w:tr>
      <w:tr w:rsidR="00151CDC" w14:paraId="34C11A12" w14:textId="77777777">
        <w:tc>
          <w:tcPr>
            <w:tcW w:w="2340" w:type="dxa"/>
            <w:shd w:val="clear" w:color="auto" w:fill="auto"/>
            <w:tcMar>
              <w:top w:w="100" w:type="dxa"/>
              <w:left w:w="100" w:type="dxa"/>
              <w:bottom w:w="100" w:type="dxa"/>
              <w:right w:w="100" w:type="dxa"/>
            </w:tcMar>
          </w:tcPr>
          <w:p w14:paraId="5093F1A7" w14:textId="77777777" w:rsidR="00151CDC" w:rsidRDefault="00B64BA9">
            <w:pPr>
              <w:widowControl w:val="0"/>
              <w:pBdr>
                <w:top w:val="nil"/>
                <w:left w:val="nil"/>
                <w:bottom w:val="nil"/>
                <w:right w:val="nil"/>
                <w:between w:val="nil"/>
              </w:pBdr>
              <w:spacing w:line="240" w:lineRule="auto"/>
              <w:rPr>
                <w:b/>
              </w:rPr>
            </w:pPr>
            <w:r>
              <w:rPr>
                <w:b/>
              </w:rPr>
              <w:t>Robustness</w:t>
            </w:r>
          </w:p>
        </w:tc>
        <w:tc>
          <w:tcPr>
            <w:tcW w:w="2340" w:type="dxa"/>
            <w:shd w:val="clear" w:color="auto" w:fill="auto"/>
            <w:tcMar>
              <w:top w:w="100" w:type="dxa"/>
              <w:left w:w="100" w:type="dxa"/>
              <w:bottom w:w="100" w:type="dxa"/>
              <w:right w:w="100" w:type="dxa"/>
            </w:tcMar>
          </w:tcPr>
          <w:p w14:paraId="56AA6BA2" w14:textId="77777777" w:rsidR="00151CDC" w:rsidRDefault="00B64BA9">
            <w:pPr>
              <w:widowControl w:val="0"/>
              <w:pBdr>
                <w:top w:val="nil"/>
                <w:left w:val="nil"/>
                <w:bottom w:val="nil"/>
                <w:right w:val="nil"/>
                <w:between w:val="nil"/>
              </w:pBdr>
              <w:spacing w:line="240" w:lineRule="auto"/>
            </w:pPr>
            <w:r>
              <w:t>Program handles erroneous or unexpected input gracefully</w:t>
            </w:r>
          </w:p>
        </w:tc>
        <w:tc>
          <w:tcPr>
            <w:tcW w:w="2340" w:type="dxa"/>
            <w:shd w:val="clear" w:color="auto" w:fill="auto"/>
            <w:tcMar>
              <w:top w:w="100" w:type="dxa"/>
              <w:left w:w="100" w:type="dxa"/>
              <w:bottom w:w="100" w:type="dxa"/>
              <w:right w:w="100" w:type="dxa"/>
            </w:tcMar>
          </w:tcPr>
          <w:p w14:paraId="62F00921" w14:textId="77777777" w:rsidR="00151CDC" w:rsidRDefault="00B64BA9">
            <w:pPr>
              <w:widowControl w:val="0"/>
              <w:spacing w:line="240" w:lineRule="auto"/>
            </w:pPr>
            <w:r>
              <w:t>Program handles some erroneous or unexpected input gracefully</w:t>
            </w:r>
          </w:p>
        </w:tc>
        <w:tc>
          <w:tcPr>
            <w:tcW w:w="2340" w:type="dxa"/>
            <w:shd w:val="clear" w:color="auto" w:fill="auto"/>
            <w:tcMar>
              <w:top w:w="100" w:type="dxa"/>
              <w:left w:w="100" w:type="dxa"/>
              <w:bottom w:w="100" w:type="dxa"/>
              <w:right w:w="100" w:type="dxa"/>
            </w:tcMar>
          </w:tcPr>
          <w:p w14:paraId="2D9B2AAE" w14:textId="77777777" w:rsidR="00151CDC" w:rsidRDefault="00B64BA9">
            <w:pPr>
              <w:widowControl w:val="0"/>
              <w:spacing w:line="240" w:lineRule="auto"/>
            </w:pPr>
            <w:r>
              <w:t>Program does not handle erroneous or unexpected input gracefully</w:t>
            </w:r>
          </w:p>
        </w:tc>
      </w:tr>
      <w:tr w:rsidR="00151CDC" w14:paraId="19054C21" w14:textId="77777777">
        <w:tc>
          <w:tcPr>
            <w:tcW w:w="2340" w:type="dxa"/>
            <w:shd w:val="clear" w:color="auto" w:fill="auto"/>
            <w:tcMar>
              <w:top w:w="100" w:type="dxa"/>
              <w:left w:w="100" w:type="dxa"/>
              <w:bottom w:w="100" w:type="dxa"/>
              <w:right w:w="100" w:type="dxa"/>
            </w:tcMar>
          </w:tcPr>
          <w:p w14:paraId="6F11FB9A" w14:textId="77777777" w:rsidR="00151CDC" w:rsidRDefault="00B64BA9">
            <w:pPr>
              <w:widowControl w:val="0"/>
              <w:pBdr>
                <w:top w:val="nil"/>
                <w:left w:val="nil"/>
                <w:bottom w:val="nil"/>
                <w:right w:val="nil"/>
                <w:between w:val="nil"/>
              </w:pBdr>
              <w:spacing w:line="240" w:lineRule="auto"/>
              <w:rPr>
                <w:b/>
              </w:rPr>
            </w:pPr>
            <w:r>
              <w:rPr>
                <w:b/>
              </w:rPr>
              <w:t>Documentation</w:t>
            </w:r>
          </w:p>
        </w:tc>
        <w:tc>
          <w:tcPr>
            <w:tcW w:w="2340" w:type="dxa"/>
            <w:shd w:val="clear" w:color="auto" w:fill="auto"/>
            <w:tcMar>
              <w:top w:w="100" w:type="dxa"/>
              <w:left w:w="100" w:type="dxa"/>
              <w:bottom w:w="100" w:type="dxa"/>
              <w:right w:w="100" w:type="dxa"/>
            </w:tcMar>
          </w:tcPr>
          <w:p w14:paraId="1FEE45B3" w14:textId="77777777" w:rsidR="00151CDC" w:rsidRDefault="00B64BA9">
            <w:pPr>
              <w:widowControl w:val="0"/>
              <w:pBdr>
                <w:top w:val="nil"/>
                <w:left w:val="nil"/>
                <w:bottom w:val="nil"/>
                <w:right w:val="nil"/>
                <w:between w:val="nil"/>
              </w:pBdr>
              <w:spacing w:line="240" w:lineRule="auto"/>
            </w:pPr>
            <w:r>
              <w:t>Non-obvious code segments are well documented</w:t>
            </w:r>
          </w:p>
        </w:tc>
        <w:tc>
          <w:tcPr>
            <w:tcW w:w="2340" w:type="dxa"/>
            <w:shd w:val="clear" w:color="auto" w:fill="auto"/>
            <w:tcMar>
              <w:top w:w="100" w:type="dxa"/>
              <w:left w:w="100" w:type="dxa"/>
              <w:bottom w:w="100" w:type="dxa"/>
              <w:right w:w="100" w:type="dxa"/>
            </w:tcMar>
          </w:tcPr>
          <w:p w14:paraId="12F49628" w14:textId="77777777" w:rsidR="00151CDC" w:rsidRDefault="00B64BA9">
            <w:pPr>
              <w:widowControl w:val="0"/>
              <w:spacing w:line="240" w:lineRule="auto"/>
            </w:pPr>
            <w:r>
              <w:t>Some non-obvious code segments are documented</w:t>
            </w:r>
          </w:p>
        </w:tc>
        <w:tc>
          <w:tcPr>
            <w:tcW w:w="2340" w:type="dxa"/>
            <w:shd w:val="clear" w:color="auto" w:fill="auto"/>
            <w:tcMar>
              <w:top w:w="100" w:type="dxa"/>
              <w:left w:w="100" w:type="dxa"/>
              <w:bottom w:w="100" w:type="dxa"/>
              <w:right w:w="100" w:type="dxa"/>
            </w:tcMar>
          </w:tcPr>
          <w:p w14:paraId="4C3143DD" w14:textId="77777777" w:rsidR="00151CDC" w:rsidRDefault="00B64BA9">
            <w:pPr>
              <w:widowControl w:val="0"/>
              <w:spacing w:line="240" w:lineRule="auto"/>
            </w:pPr>
            <w:r>
              <w:t>Few or none non-obvious segments are documented</w:t>
            </w:r>
          </w:p>
        </w:tc>
      </w:tr>
      <w:tr w:rsidR="00151CDC" w14:paraId="4DF98773" w14:textId="77777777">
        <w:tc>
          <w:tcPr>
            <w:tcW w:w="2340" w:type="dxa"/>
            <w:shd w:val="clear" w:color="auto" w:fill="auto"/>
            <w:tcMar>
              <w:top w:w="100" w:type="dxa"/>
              <w:left w:w="100" w:type="dxa"/>
              <w:bottom w:w="100" w:type="dxa"/>
              <w:right w:w="100" w:type="dxa"/>
            </w:tcMar>
          </w:tcPr>
          <w:p w14:paraId="146C8E53" w14:textId="0D165F08" w:rsidR="00151CDC" w:rsidRDefault="00B64BA9">
            <w:pPr>
              <w:widowControl w:val="0"/>
              <w:pBdr>
                <w:top w:val="nil"/>
                <w:left w:val="nil"/>
                <w:bottom w:val="nil"/>
                <w:right w:val="nil"/>
                <w:between w:val="nil"/>
              </w:pBdr>
              <w:spacing w:line="240" w:lineRule="auto"/>
              <w:rPr>
                <w:b/>
              </w:rPr>
            </w:pPr>
            <w:r>
              <w:rPr>
                <w:b/>
              </w:rPr>
              <w:t xml:space="preserve">Report </w:t>
            </w:r>
          </w:p>
        </w:tc>
        <w:tc>
          <w:tcPr>
            <w:tcW w:w="2340" w:type="dxa"/>
            <w:shd w:val="clear" w:color="auto" w:fill="auto"/>
            <w:tcMar>
              <w:top w:w="100" w:type="dxa"/>
              <w:left w:w="100" w:type="dxa"/>
              <w:bottom w:w="100" w:type="dxa"/>
              <w:right w:w="100" w:type="dxa"/>
            </w:tcMar>
          </w:tcPr>
          <w:p w14:paraId="239CCCBD" w14:textId="77777777" w:rsidR="00151CDC" w:rsidRDefault="00B64BA9">
            <w:pPr>
              <w:widowControl w:val="0"/>
              <w:pBdr>
                <w:top w:val="nil"/>
                <w:left w:val="nil"/>
                <w:bottom w:val="nil"/>
                <w:right w:val="nil"/>
                <w:between w:val="nil"/>
              </w:pBdr>
              <w:spacing w:line="240" w:lineRule="auto"/>
            </w:pPr>
            <w:r>
              <w:t>Covers all required material in a concise and clear way with proper grammar and spelling.</w:t>
            </w:r>
          </w:p>
        </w:tc>
        <w:tc>
          <w:tcPr>
            <w:tcW w:w="2340" w:type="dxa"/>
            <w:shd w:val="clear" w:color="auto" w:fill="auto"/>
            <w:tcMar>
              <w:top w:w="100" w:type="dxa"/>
              <w:left w:w="100" w:type="dxa"/>
              <w:bottom w:w="100" w:type="dxa"/>
              <w:right w:w="100" w:type="dxa"/>
            </w:tcMar>
          </w:tcPr>
          <w:p w14:paraId="5167262E" w14:textId="77777777" w:rsidR="00151CDC" w:rsidRDefault="00B64BA9">
            <w:pPr>
              <w:widowControl w:val="0"/>
              <w:spacing w:line="240" w:lineRule="auto"/>
            </w:pPr>
            <w:r>
              <w:t>Covers a subset of the required material in a concise and clear way with proper grammar and spelling.</w:t>
            </w:r>
          </w:p>
        </w:tc>
        <w:tc>
          <w:tcPr>
            <w:tcW w:w="2340" w:type="dxa"/>
            <w:shd w:val="clear" w:color="auto" w:fill="auto"/>
            <w:tcMar>
              <w:top w:w="100" w:type="dxa"/>
              <w:left w:w="100" w:type="dxa"/>
              <w:bottom w:w="100" w:type="dxa"/>
              <w:right w:w="100" w:type="dxa"/>
            </w:tcMar>
          </w:tcPr>
          <w:p w14:paraId="7D30A366" w14:textId="77777777" w:rsidR="00151CDC" w:rsidRDefault="00B64BA9">
            <w:pPr>
              <w:widowControl w:val="0"/>
              <w:spacing w:line="240" w:lineRule="auto"/>
            </w:pPr>
            <w:r>
              <w:t>Does not cover enough material and/or the material is not presented in a concise and clear way with proper grammar and spelling.</w:t>
            </w:r>
          </w:p>
        </w:tc>
      </w:tr>
    </w:tbl>
    <w:p w14:paraId="78CE294E" w14:textId="77777777" w:rsidR="00151CDC" w:rsidRDefault="00151CDC">
      <w:pPr>
        <w:rPr>
          <w:b/>
        </w:rPr>
      </w:pPr>
    </w:p>
    <w:p w14:paraId="18139012" w14:textId="77777777" w:rsidR="00151CDC" w:rsidRDefault="00151CDC">
      <w:pPr>
        <w:rPr>
          <w:b/>
        </w:rPr>
      </w:pPr>
    </w:p>
    <w:p w14:paraId="418ACA65" w14:textId="77777777" w:rsidR="00151CDC" w:rsidRDefault="00151CDC"/>
    <w:p w14:paraId="048365F4" w14:textId="77777777" w:rsidR="00151CDC" w:rsidRDefault="00151CDC"/>
    <w:sectPr w:rsidR="00151CD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CDC"/>
    <w:rsid w:val="00151CDC"/>
    <w:rsid w:val="001A40BD"/>
    <w:rsid w:val="005933E2"/>
    <w:rsid w:val="005B79D6"/>
    <w:rsid w:val="00657939"/>
    <w:rsid w:val="00B6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720D5"/>
  <w15:docId w15:val="{CB9F3EDF-419E-E943-BA4E-BA5DAF96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Aguirre, Diego</cp:lastModifiedBy>
  <cp:revision>6</cp:revision>
  <dcterms:created xsi:type="dcterms:W3CDTF">2019-10-07T19:46:00Z</dcterms:created>
  <dcterms:modified xsi:type="dcterms:W3CDTF">2019-10-21T17:57:00Z</dcterms:modified>
</cp:coreProperties>
</file>