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47" w:rsidRDefault="00E50B47" w:rsidP="00DA6367">
      <w:pPr>
        <w:spacing w:after="440"/>
        <w:ind w:right="-1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Министерство образования и науки Российской Федерации</w:t>
      </w:r>
    </w:p>
    <w:p w:rsidR="00E50B47" w:rsidRDefault="00E50B47" w:rsidP="00F06F6D">
      <w:pPr>
        <w:spacing w:after="48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ФГБОУ ВПО Магнитогорский государственный технический ун</w:t>
      </w:r>
      <w:r>
        <w:rPr>
          <w:rFonts w:cs="Times New Roman"/>
          <w:sz w:val="32"/>
          <w:szCs w:val="32"/>
        </w:rPr>
        <w:t>и</w:t>
      </w:r>
      <w:r>
        <w:rPr>
          <w:rFonts w:cs="Times New Roman"/>
          <w:sz w:val="32"/>
          <w:szCs w:val="32"/>
        </w:rPr>
        <w:t>верситет им. Г.И.Носова</w:t>
      </w:r>
    </w:p>
    <w:p w:rsidR="00E50B47" w:rsidRDefault="00E50B47" w:rsidP="00E50B4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Кафедра </w:t>
      </w:r>
      <w:r w:rsidR="00BB7C2E" w:rsidRPr="00BB7C2E">
        <w:rPr>
          <w:rFonts w:cs="Times New Roman"/>
          <w:sz w:val="32"/>
          <w:szCs w:val="32"/>
        </w:rPr>
        <w:t>химии, технологии упаковочных производств</w:t>
      </w:r>
    </w:p>
    <w:p w:rsidR="00BE22D1" w:rsidRPr="00BE22D1" w:rsidRDefault="00BB7C2E" w:rsidP="00BE22D1">
      <w:pPr>
        <w:spacing w:before="1320" w:after="480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Реферат</w:t>
      </w:r>
    </w:p>
    <w:p w:rsidR="00E410AA" w:rsidRDefault="00BE22D1" w:rsidP="00E410AA">
      <w:pPr>
        <w:spacing w:after="480"/>
        <w:ind w:firstLine="851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По дисциплине:</w:t>
      </w:r>
      <w:r w:rsidR="00E410AA" w:rsidRPr="00E410AA">
        <w:rPr>
          <w:rFonts w:cs="Times New Roman"/>
          <w:sz w:val="28"/>
          <w:szCs w:val="28"/>
        </w:rPr>
        <w:t xml:space="preserve"> </w:t>
      </w:r>
      <w:r w:rsidR="00E410AA" w:rsidRPr="00E410AA">
        <w:rPr>
          <w:rFonts w:cs="Times New Roman"/>
          <w:sz w:val="40"/>
          <w:szCs w:val="40"/>
        </w:rPr>
        <w:t>«Химия. Топливо и горюче-смазочные материалы (спецкурс)»</w:t>
      </w:r>
    </w:p>
    <w:p w:rsidR="00E50B47" w:rsidRDefault="00E50B47" w:rsidP="00E410AA">
      <w:pPr>
        <w:spacing w:after="108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На тему: «</w:t>
      </w:r>
      <w:r w:rsidR="004245C3">
        <w:rPr>
          <w:rFonts w:cs="Times New Roman"/>
          <w:sz w:val="40"/>
          <w:szCs w:val="40"/>
        </w:rPr>
        <w:t>Нефть – основное сырье для получения топлива и горюче – смазочных материалов</w:t>
      </w:r>
      <w:r>
        <w:rPr>
          <w:rFonts w:cs="Times New Roman"/>
          <w:sz w:val="40"/>
          <w:szCs w:val="40"/>
        </w:rPr>
        <w:t>»</w:t>
      </w:r>
    </w:p>
    <w:p w:rsidR="00E50B47" w:rsidRDefault="00E50B47" w:rsidP="00E410AA">
      <w:pPr>
        <w:spacing w:line="240" w:lineRule="auto"/>
        <w:ind w:firstLine="284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</w:t>
      </w:r>
      <w:r w:rsidR="00510C0C">
        <w:rPr>
          <w:rFonts w:cs="Times New Roman"/>
          <w:sz w:val="32"/>
          <w:szCs w:val="32"/>
        </w:rPr>
        <w:t xml:space="preserve">                        </w:t>
      </w:r>
      <w:r>
        <w:rPr>
          <w:rFonts w:cs="Times New Roman"/>
          <w:sz w:val="32"/>
          <w:szCs w:val="32"/>
        </w:rPr>
        <w:t>Выполнил: студент</w:t>
      </w:r>
      <w:r w:rsidR="00BE22D1">
        <w:rPr>
          <w:rFonts w:cs="Times New Roman"/>
          <w:sz w:val="32"/>
          <w:szCs w:val="32"/>
        </w:rPr>
        <w:t xml:space="preserve"> гр. ГТБ-11 </w:t>
      </w:r>
      <w:r w:rsidR="004245C3">
        <w:rPr>
          <w:rFonts w:cs="Times New Roman"/>
          <w:sz w:val="32"/>
          <w:szCs w:val="32"/>
        </w:rPr>
        <w:t>Набиев И</w:t>
      </w:r>
      <w:r>
        <w:rPr>
          <w:rFonts w:cs="Times New Roman"/>
          <w:sz w:val="32"/>
          <w:szCs w:val="32"/>
        </w:rPr>
        <w:t>.</w:t>
      </w:r>
      <w:r w:rsidR="00F06F6D">
        <w:rPr>
          <w:rFonts w:cs="Times New Roman"/>
          <w:sz w:val="32"/>
          <w:szCs w:val="32"/>
        </w:rPr>
        <w:t xml:space="preserve"> </w:t>
      </w:r>
      <w:r w:rsidR="004245C3">
        <w:rPr>
          <w:rFonts w:cs="Times New Roman"/>
          <w:sz w:val="32"/>
          <w:szCs w:val="32"/>
        </w:rPr>
        <w:t>Г</w:t>
      </w:r>
      <w:r>
        <w:rPr>
          <w:rFonts w:cs="Times New Roman"/>
          <w:sz w:val="32"/>
          <w:szCs w:val="32"/>
        </w:rPr>
        <w:t>.</w:t>
      </w:r>
    </w:p>
    <w:p w:rsidR="00BE22D1" w:rsidRDefault="00BE22D1" w:rsidP="00BE22D1">
      <w:pPr>
        <w:tabs>
          <w:tab w:val="left" w:pos="9072"/>
        </w:tabs>
        <w:ind w:right="140" w:firstLine="3686"/>
        <w:rPr>
          <w:rFonts w:cs="Times New Roman"/>
          <w:sz w:val="32"/>
          <w:szCs w:val="32"/>
        </w:rPr>
      </w:pPr>
    </w:p>
    <w:p w:rsidR="00E50B47" w:rsidRDefault="00510C0C" w:rsidP="00E410AA">
      <w:pPr>
        <w:tabs>
          <w:tab w:val="left" w:pos="9072"/>
        </w:tabs>
        <w:ind w:right="142" w:firstLine="3686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E50B47">
        <w:rPr>
          <w:rFonts w:cs="Times New Roman"/>
          <w:sz w:val="32"/>
          <w:szCs w:val="32"/>
        </w:rPr>
        <w:t xml:space="preserve"> </w:t>
      </w:r>
      <w:r w:rsidR="00226E78">
        <w:rPr>
          <w:rFonts w:cs="Times New Roman"/>
          <w:sz w:val="32"/>
          <w:szCs w:val="32"/>
        </w:rPr>
        <w:t xml:space="preserve"> </w:t>
      </w:r>
      <w:r w:rsidR="00E50B47">
        <w:rPr>
          <w:rFonts w:cs="Times New Roman"/>
          <w:sz w:val="32"/>
          <w:szCs w:val="32"/>
        </w:rPr>
        <w:t xml:space="preserve">Проверила: </w:t>
      </w:r>
      <w:r w:rsidR="000C29B5">
        <w:rPr>
          <w:rFonts w:cs="Times New Roman"/>
          <w:sz w:val="32"/>
          <w:szCs w:val="32"/>
        </w:rPr>
        <w:t>Чупрова Л</w:t>
      </w:r>
      <w:r w:rsidR="00BB7C2E">
        <w:rPr>
          <w:rFonts w:cs="Times New Roman"/>
          <w:sz w:val="32"/>
          <w:szCs w:val="32"/>
        </w:rPr>
        <w:t>. В.</w:t>
      </w:r>
      <w:r w:rsidR="00E410AA">
        <w:rPr>
          <w:rFonts w:cs="Times New Roman"/>
          <w:sz w:val="32"/>
          <w:szCs w:val="32"/>
        </w:rPr>
        <w:t xml:space="preserve">, </w:t>
      </w:r>
      <w:r w:rsidR="00E410AA" w:rsidRPr="00E410AA">
        <w:rPr>
          <w:rFonts w:cs="Times New Roman"/>
          <w:sz w:val="32"/>
          <w:szCs w:val="32"/>
        </w:rPr>
        <w:t>доцент, к.п.</w:t>
      </w:r>
      <w:proofErr w:type="gramStart"/>
      <w:r w:rsidR="00E410AA" w:rsidRPr="00E410AA">
        <w:rPr>
          <w:rFonts w:cs="Times New Roman"/>
          <w:sz w:val="32"/>
          <w:szCs w:val="32"/>
        </w:rPr>
        <w:t>н</w:t>
      </w:r>
      <w:proofErr w:type="gramEnd"/>
      <w:r w:rsidR="00E410AA" w:rsidRPr="00E410AA">
        <w:rPr>
          <w:rFonts w:cs="Times New Roman"/>
          <w:sz w:val="32"/>
          <w:szCs w:val="32"/>
        </w:rPr>
        <w:t>.</w:t>
      </w:r>
    </w:p>
    <w:p w:rsidR="00E50B47" w:rsidRDefault="00E50B47" w:rsidP="00E50B47">
      <w:pPr>
        <w:spacing w:after="720"/>
        <w:ind w:right="2551"/>
        <w:jc w:val="right"/>
        <w:rPr>
          <w:rFonts w:cs="Times New Roman"/>
          <w:sz w:val="32"/>
          <w:szCs w:val="32"/>
        </w:rPr>
      </w:pPr>
    </w:p>
    <w:p w:rsidR="005A4FDA" w:rsidRDefault="00EB1DA8" w:rsidP="00BE22D1">
      <w:pPr>
        <w:spacing w:after="720"/>
        <w:ind w:right="991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</w:t>
      </w:r>
      <w:r w:rsidR="00DA6367">
        <w:rPr>
          <w:rFonts w:cs="Times New Roman"/>
          <w:sz w:val="32"/>
          <w:szCs w:val="32"/>
        </w:rPr>
        <w:t>Магнитогорск 2012</w:t>
      </w:r>
    </w:p>
    <w:sdt>
      <w:sdtPr>
        <w:rPr>
          <w:rFonts w:eastAsiaTheme="minorEastAsia" w:cs="Times New Roman"/>
          <w:bCs w:val="0"/>
          <w:szCs w:val="22"/>
          <w:lang w:eastAsia="ru-RU"/>
        </w:rPr>
        <w:id w:val="1805501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EB1DA8" w:rsidRPr="00EB1DA8" w:rsidRDefault="004E25DA">
          <w:pPr>
            <w:pStyle w:val="a8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510C0C" w:rsidRDefault="00502B08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r w:rsidRPr="00EB1DA8">
            <w:rPr>
              <w:rFonts w:cs="Times New Roman"/>
            </w:rPr>
            <w:fldChar w:fldCharType="begin"/>
          </w:r>
          <w:r w:rsidR="00EB1DA8" w:rsidRPr="00EB1DA8">
            <w:rPr>
              <w:rFonts w:cs="Times New Roman"/>
            </w:rPr>
            <w:instrText xml:space="preserve"> TOC \o "1-3" \h \z \u </w:instrText>
          </w:r>
          <w:r w:rsidRPr="00EB1DA8">
            <w:rPr>
              <w:rFonts w:cs="Times New Roman"/>
            </w:rPr>
            <w:fldChar w:fldCharType="separate"/>
          </w:r>
          <w:hyperlink w:anchor="_Toc327395814" w:history="1">
            <w:r w:rsidR="00510C0C" w:rsidRPr="009E31CA">
              <w:rPr>
                <w:rStyle w:val="a6"/>
                <w:noProof/>
              </w:rPr>
              <w:t>Введение</w:t>
            </w:r>
            <w:r w:rsidR="00510C0C">
              <w:rPr>
                <w:noProof/>
                <w:webHidden/>
              </w:rPr>
              <w:tab/>
            </w:r>
            <w:r w:rsidR="00510C0C">
              <w:rPr>
                <w:noProof/>
                <w:webHidden/>
              </w:rPr>
              <w:fldChar w:fldCharType="begin"/>
            </w:r>
            <w:r w:rsidR="00510C0C">
              <w:rPr>
                <w:noProof/>
                <w:webHidden/>
              </w:rPr>
              <w:instrText xml:space="preserve"> PAGEREF _Toc327395814 \h </w:instrText>
            </w:r>
            <w:r w:rsidR="00510C0C">
              <w:rPr>
                <w:noProof/>
                <w:webHidden/>
              </w:rPr>
            </w:r>
            <w:r w:rsidR="00510C0C">
              <w:rPr>
                <w:noProof/>
                <w:webHidden/>
              </w:rPr>
              <w:fldChar w:fldCharType="separate"/>
            </w:r>
            <w:r w:rsidR="00510C0C">
              <w:rPr>
                <w:noProof/>
                <w:webHidden/>
              </w:rPr>
              <w:t>3</w:t>
            </w:r>
            <w:r w:rsidR="00510C0C"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15" w:history="1">
            <w:r w:rsidRPr="009E31CA">
              <w:rPr>
                <w:rStyle w:val="a6"/>
                <w:noProof/>
              </w:rPr>
              <w:t>1.Общая классификация нефтепродуктов.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16" w:history="1">
            <w:r w:rsidRPr="009E31CA">
              <w:rPr>
                <w:rStyle w:val="a6"/>
                <w:noProof/>
              </w:rPr>
              <w:t>2.Описание, способы получения и применение нефтепродуктов.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17" w:history="1">
            <w:r w:rsidRPr="009E31CA">
              <w:rPr>
                <w:rStyle w:val="a6"/>
                <w:noProof/>
              </w:rPr>
              <w:t>2.1.Топлива.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18" w:history="1">
            <w:r w:rsidRPr="009E31CA">
              <w:rPr>
                <w:rStyle w:val="a6"/>
                <w:noProof/>
              </w:rPr>
              <w:t>2.1.1.Бензин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19" w:history="1">
            <w:r w:rsidRPr="009E31CA">
              <w:rPr>
                <w:rStyle w:val="a6"/>
                <w:noProof/>
              </w:rPr>
              <w:t>2.1.2Керосин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0" w:history="1">
            <w:r w:rsidRPr="009E31CA">
              <w:rPr>
                <w:rStyle w:val="a6"/>
                <w:noProof/>
              </w:rPr>
              <w:t>2.1.3.Дизельное топливо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1" w:history="1">
            <w:r w:rsidRPr="009E31CA">
              <w:rPr>
                <w:rStyle w:val="a6"/>
                <w:noProof/>
              </w:rPr>
              <w:t>2.1.4.Мазут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2" w:history="1">
            <w:r w:rsidRPr="009E31CA">
              <w:rPr>
                <w:rStyle w:val="a6"/>
                <w:noProof/>
              </w:rPr>
              <w:t>2.2.Нефтяные масла.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3" w:history="1">
            <w:r w:rsidRPr="009E31CA">
              <w:rPr>
                <w:rStyle w:val="a6"/>
                <w:noProof/>
              </w:rPr>
              <w:t>2.2.1.Смазочные масла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4" w:history="1">
            <w:r w:rsidRPr="009E31CA">
              <w:rPr>
                <w:rStyle w:val="a6"/>
                <w:noProof/>
              </w:rPr>
              <w:t>2.2.2.Пластические смазки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5" w:history="1">
            <w:r w:rsidRPr="009E31CA">
              <w:rPr>
                <w:rStyle w:val="a6"/>
                <w:noProof/>
              </w:rPr>
              <w:t>3.Классификация и применение пластичных смазок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6" w:history="1">
            <w:r w:rsidRPr="009E31CA">
              <w:rPr>
                <w:rStyle w:val="a6"/>
                <w:noProof/>
              </w:rPr>
              <w:t>4.Технология производства бензина.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7" w:history="1">
            <w:r w:rsidRPr="009E31CA">
              <w:rPr>
                <w:rStyle w:val="a6"/>
                <w:noProof/>
              </w:rPr>
              <w:t>4.1.Перегонка.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8" w:history="1">
            <w:r w:rsidRPr="009E31CA">
              <w:rPr>
                <w:rStyle w:val="a6"/>
                <w:noProof/>
              </w:rPr>
              <w:t>4.2.Термический крекинг.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29" w:history="1">
            <w:r w:rsidRPr="009E31CA">
              <w:rPr>
                <w:rStyle w:val="a6"/>
                <w:noProof/>
              </w:rPr>
              <w:t>4.3.Каталитический крекинг.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0" w:history="1">
            <w:r w:rsidRPr="009E31CA">
              <w:rPr>
                <w:rStyle w:val="a6"/>
                <w:noProof/>
              </w:rPr>
              <w:t>4.4.Риформинг.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1" w:history="1">
            <w:r w:rsidRPr="009E31CA">
              <w:rPr>
                <w:rStyle w:val="a6"/>
                <w:noProof/>
              </w:rPr>
              <w:t>4.5.Полимеризация.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2" w:history="1">
            <w:r w:rsidRPr="009E31CA">
              <w:rPr>
                <w:rStyle w:val="a6"/>
                <w:noProof/>
              </w:rPr>
              <w:t>4.6.Алкилирование.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3" w:history="1">
            <w:r w:rsidRPr="009E31CA">
              <w:rPr>
                <w:rStyle w:val="a6"/>
                <w:noProof/>
              </w:rPr>
              <w:t>4.7.Изомеризация.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2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4" w:history="1">
            <w:r w:rsidRPr="009E31CA">
              <w:rPr>
                <w:rStyle w:val="a6"/>
                <w:noProof/>
              </w:rPr>
              <w:t>4.8.Гидрокрекинг.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5" w:history="1">
            <w:r w:rsidRPr="009E31CA">
              <w:rPr>
                <w:rStyle w:val="a6"/>
                <w:noProof/>
              </w:rPr>
              <w:t>5.Классификация бензинов.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6" w:history="1">
            <w:r w:rsidRPr="009E31C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0C" w:rsidRDefault="00510C0C">
          <w:pPr>
            <w:pStyle w:val="11"/>
            <w:tabs>
              <w:tab w:val="right" w:leader="dot" w:pos="9911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27395837" w:history="1">
            <w:r w:rsidRPr="009E31CA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DA8" w:rsidRPr="00EB1DA8" w:rsidRDefault="00502B08">
          <w:pPr>
            <w:rPr>
              <w:rFonts w:cs="Times New Roman"/>
            </w:rPr>
          </w:pPr>
          <w:r w:rsidRPr="00EB1DA8">
            <w:rPr>
              <w:rFonts w:cs="Times New Roman"/>
            </w:rPr>
            <w:fldChar w:fldCharType="end"/>
          </w:r>
        </w:p>
      </w:sdtContent>
    </w:sdt>
    <w:p w:rsidR="005A4FDA" w:rsidRDefault="005A4FDA" w:rsidP="005A4FDA">
      <w:pPr>
        <w:pStyle w:val="1"/>
        <w:ind w:firstLine="0"/>
        <w:rPr>
          <w:szCs w:val="32"/>
        </w:rPr>
        <w:sectPr w:rsidR="005A4FDA" w:rsidSect="0029733E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50ACE" w:rsidRPr="00650ACE" w:rsidRDefault="00650ACE" w:rsidP="00650ACE">
      <w:pPr>
        <w:pStyle w:val="1"/>
      </w:pPr>
      <w:bookmarkStart w:id="0" w:name="_Toc327395814"/>
      <w:r w:rsidRPr="00650ACE">
        <w:lastRenderedPageBreak/>
        <w:t>Введение</w:t>
      </w:r>
      <w:bookmarkEnd w:id="0"/>
    </w:p>
    <w:p w:rsidR="000677D0" w:rsidRDefault="00650ACE" w:rsidP="000677D0">
      <w:r w:rsidRPr="00650ACE">
        <w:t>Бурный научно-технический прогресс и высокие темпы развития различных отраслей науки и мирового хозяйства в XIX - XX вв. привели к резкому увеличению потребления ра</w:t>
      </w:r>
      <w:r w:rsidRPr="00650ACE">
        <w:t>з</w:t>
      </w:r>
      <w:r w:rsidRPr="00650ACE">
        <w:t>личных полезных ископаемых, особое место среди которых заняла нефть.</w:t>
      </w:r>
      <w:r w:rsidR="000677D0">
        <w:t xml:space="preserve"> </w:t>
      </w:r>
    </w:p>
    <w:p w:rsidR="000677D0" w:rsidRDefault="00650ACE" w:rsidP="000677D0">
      <w:r w:rsidRPr="00650ACE">
        <w:t>Нефть начали добывать на берегу Евфрата за 6 - 4 тыс. лет до нашей эры. Использов</w:t>
      </w:r>
      <w:r w:rsidRPr="00650ACE">
        <w:t>а</w:t>
      </w:r>
      <w:r w:rsidRPr="00650ACE">
        <w:t>лась она и в качестве лекарства. Древние египтяне использовали асфальт (окисленную нефть) для бальзамирования. Нефтяные битумы использовались для приготовления строительных ра</w:t>
      </w:r>
      <w:r w:rsidRPr="00650ACE">
        <w:t>с</w:t>
      </w:r>
      <w:r w:rsidRPr="00650ACE">
        <w:t xml:space="preserve">творов. Нефть входила в состав "греческого огня". В средние века нефть использовалась для освещения в ряде городов на Ближнем Востоке, Южной Италии и др. В начале XIX </w:t>
      </w:r>
      <w:proofErr w:type="gramStart"/>
      <w:r w:rsidRPr="00650ACE">
        <w:t>в</w:t>
      </w:r>
      <w:proofErr w:type="gramEnd"/>
      <w:r w:rsidRPr="00650ACE">
        <w:t xml:space="preserve">. </w:t>
      </w:r>
      <w:proofErr w:type="gramStart"/>
      <w:r w:rsidRPr="00650ACE">
        <w:t>в</w:t>
      </w:r>
      <w:proofErr w:type="gramEnd"/>
      <w:r w:rsidRPr="00650ACE">
        <w:t xml:space="preserve"> России, а в середине XIX в. в Америке из нефти путем возгонки был получен керосин. Он использова</w:t>
      </w:r>
      <w:r w:rsidRPr="00650ACE">
        <w:t>л</w:t>
      </w:r>
      <w:r w:rsidRPr="00650ACE">
        <w:t>ся в лампах. До середины XIX в. нефть добывалась в небольших количествах из глубоких к</w:t>
      </w:r>
      <w:r w:rsidRPr="00650ACE">
        <w:t>о</w:t>
      </w:r>
      <w:r w:rsidRPr="00650ACE">
        <w:t>лодцев вблизи естественных выходов ее на поверхность. Изобретение парового, а затем дизел</w:t>
      </w:r>
      <w:r w:rsidRPr="00650ACE">
        <w:t>ь</w:t>
      </w:r>
      <w:r w:rsidRPr="00650ACE">
        <w:t>ного и бензинового двигателя привело к бурному развитию нефтедобывающей промышленн</w:t>
      </w:r>
      <w:r w:rsidRPr="00650ACE">
        <w:t>о</w:t>
      </w:r>
      <w:r w:rsidRPr="00650ACE">
        <w:t>сти.</w:t>
      </w:r>
      <w:r>
        <w:t xml:space="preserve"> </w:t>
      </w:r>
    </w:p>
    <w:p w:rsidR="000677D0" w:rsidRDefault="00650ACE" w:rsidP="000677D0">
      <w:r w:rsidRPr="00650ACE">
        <w:t>Нефть - это жидкая природная смесь разнообразных углеводородов с небольшим кол</w:t>
      </w:r>
      <w:r w:rsidRPr="00650ACE">
        <w:t>и</w:t>
      </w:r>
      <w:r w:rsidRPr="00650ACE">
        <w:t>чеством других органических соединений; ценное полезное ископаемое, залегающее часто вм</w:t>
      </w:r>
      <w:r w:rsidRPr="00650ACE">
        <w:t>е</w:t>
      </w:r>
      <w:r w:rsidRPr="00650ACE">
        <w:t>сте с газообразными углеводородами; маслянистая горючая жидкость, обладающая специфич</w:t>
      </w:r>
      <w:r w:rsidRPr="00650ACE">
        <w:t>е</w:t>
      </w:r>
      <w:r w:rsidRPr="00650ACE">
        <w:t>ским запахом, обычно коричневого цвета с зеленоватым или другим оттенком, иногда почти черная, очень редко бесцветная.</w:t>
      </w:r>
      <w:r>
        <w:t xml:space="preserve"> </w:t>
      </w:r>
    </w:p>
    <w:p w:rsidR="000677D0" w:rsidRDefault="00650ACE" w:rsidP="001862BE">
      <w:pPr>
        <w:sectPr w:rsidR="000677D0" w:rsidSect="00650ACE">
          <w:pgSz w:w="11906" w:h="16838"/>
          <w:pgMar w:top="709" w:right="851" w:bottom="1134" w:left="1134" w:header="709" w:footer="709" w:gutter="0"/>
          <w:cols w:space="708"/>
          <w:titlePg/>
          <w:docGrid w:linePitch="360"/>
        </w:sectPr>
      </w:pPr>
      <w:r w:rsidRPr="00650ACE">
        <w:t>Нефть - это горная порода. Она относится к группе осадочных пород вместе с песками, глинами, известняками, каменной солью и др. Мы привыкли считать, что порода - это твердое вещество, из которого состоит земная кора и более глубокие недра Земли. Оказывается, есть и жидкие породы, и даже газообразные. Одно из важных сво</w:t>
      </w:r>
      <w:r w:rsidR="001862BE">
        <w:t>йств нефти - способность гореть</w:t>
      </w:r>
    </w:p>
    <w:p w:rsidR="00887F2B" w:rsidRPr="00E4759F" w:rsidRDefault="001862BE" w:rsidP="00226E78">
      <w:pPr>
        <w:pStyle w:val="1"/>
      </w:pPr>
      <w:bookmarkStart w:id="1" w:name="_Toc327395815"/>
      <w:r>
        <w:lastRenderedPageBreak/>
        <w:t>1.</w:t>
      </w:r>
      <w:r w:rsidR="00E4759F" w:rsidRPr="00E4759F">
        <w:t>Общая классификация</w:t>
      </w:r>
      <w:r w:rsidR="00225591">
        <w:t xml:space="preserve"> нефтепродуктов</w:t>
      </w:r>
      <w:r w:rsidR="00E4759F" w:rsidRPr="00E4759F">
        <w:t>.</w:t>
      </w:r>
      <w:bookmarkEnd w:id="1"/>
    </w:p>
    <w:p w:rsidR="00EB1DA8" w:rsidRPr="000C29B5" w:rsidRDefault="00EB1DA8" w:rsidP="00C14C2A">
      <w:pPr>
        <w:rPr>
          <w:rFonts w:cs="Times New Roman"/>
          <w:szCs w:val="24"/>
        </w:rPr>
      </w:pPr>
      <w:r w:rsidRPr="000C29B5">
        <w:rPr>
          <w:rFonts w:cs="Times New Roman"/>
          <w:szCs w:val="24"/>
        </w:rPr>
        <w:t>Нефтепродукты - это продукты, полученные в результате переработки нефти. К осно</w:t>
      </w:r>
      <w:r w:rsidRPr="000C29B5">
        <w:rPr>
          <w:rFonts w:cs="Times New Roman"/>
          <w:szCs w:val="24"/>
        </w:rPr>
        <w:t>в</w:t>
      </w:r>
      <w:r w:rsidRPr="000C29B5">
        <w:rPr>
          <w:rFonts w:cs="Times New Roman"/>
          <w:szCs w:val="24"/>
        </w:rPr>
        <w:t>ным нефтепродуктам можно отнести различные виды топлива, электроизоляционные среды, смазочные вещества, нефтехимическое сырье и растворители. Виды топлива - это бензин, д</w:t>
      </w:r>
      <w:r w:rsidRPr="000C29B5">
        <w:rPr>
          <w:rFonts w:cs="Times New Roman"/>
          <w:szCs w:val="24"/>
        </w:rPr>
        <w:t>и</w:t>
      </w:r>
      <w:r w:rsidRPr="000C29B5">
        <w:rPr>
          <w:rFonts w:cs="Times New Roman"/>
          <w:szCs w:val="24"/>
        </w:rPr>
        <w:t>зельное топливо, керосин и другие. Нефтепродукты создаются при перегонке нефти. Это пр</w:t>
      </w:r>
      <w:r w:rsidRPr="000C29B5">
        <w:rPr>
          <w:rFonts w:cs="Times New Roman"/>
          <w:szCs w:val="24"/>
        </w:rPr>
        <w:t>о</w:t>
      </w:r>
      <w:r w:rsidRPr="000C29B5">
        <w:rPr>
          <w:rFonts w:cs="Times New Roman"/>
          <w:szCs w:val="24"/>
        </w:rPr>
        <w:t>исходит путем отделения отгонов в парообразном состоянии нефти.</w:t>
      </w:r>
    </w:p>
    <w:p w:rsidR="00887F2B" w:rsidRPr="000C29B5" w:rsidRDefault="00EB1DA8" w:rsidP="00C14C2A">
      <w:r w:rsidRPr="000C29B5">
        <w:rPr>
          <w:rFonts w:cs="Times New Roman"/>
          <w:szCs w:val="24"/>
        </w:rPr>
        <w:t>Вырабатываемые на нефтеперерабатывающих заводах продукты подразделяют на гру</w:t>
      </w:r>
      <w:r w:rsidRPr="000C29B5">
        <w:rPr>
          <w:rFonts w:cs="Times New Roman"/>
          <w:szCs w:val="24"/>
        </w:rPr>
        <w:t>п</w:t>
      </w:r>
      <w:r w:rsidRPr="000C29B5">
        <w:rPr>
          <w:rFonts w:cs="Times New Roman"/>
          <w:szCs w:val="24"/>
        </w:rPr>
        <w:t xml:space="preserve">пы, различающиеся по составу, </w:t>
      </w:r>
      <w:r w:rsidR="00887F2B" w:rsidRPr="000C29B5">
        <w:rPr>
          <w:rFonts w:cs="Times New Roman"/>
          <w:szCs w:val="24"/>
        </w:rPr>
        <w:t>свойствам и областям применения.</w:t>
      </w:r>
    </w:p>
    <w:p w:rsidR="00887F2B" w:rsidRPr="000C29B5" w:rsidRDefault="00887F2B" w:rsidP="00C14C2A">
      <w:pPr>
        <w:rPr>
          <w:rFonts w:cs="Times New Roman"/>
          <w:szCs w:val="24"/>
        </w:rPr>
      </w:pPr>
      <w:r w:rsidRPr="000C29B5">
        <w:rPr>
          <w:rFonts w:cs="Times New Roman"/>
          <w:szCs w:val="24"/>
        </w:rPr>
        <w:t>Основную группу нефтепродуктов представляют различные виды топлива. Моторное топливо, применяемое в двигателях внутреннего сгорания, составляет около 60 % объема всех нефтепродуктов. Моторное топливо — это светлые нефтепродукты, применяемые для сжигания в двигателях. В зависимости от типа двигателя используется топливо карбюраторное (бензин различных марок и сортов), дизельное или реактивное. Для эксплуатации транспортных и ст</w:t>
      </w:r>
      <w:r w:rsidRPr="000C29B5">
        <w:rPr>
          <w:rFonts w:cs="Times New Roman"/>
          <w:szCs w:val="24"/>
        </w:rPr>
        <w:t>а</w:t>
      </w:r>
      <w:r w:rsidRPr="000C29B5">
        <w:rPr>
          <w:rFonts w:cs="Times New Roman"/>
          <w:szCs w:val="24"/>
        </w:rPr>
        <w:t>ционарных тепловых установок, а также промышленных печей используют котельное топливо. К нему относят мазут различных марок, сланцевое масло, топливо печное бытовое. Все нефт</w:t>
      </w:r>
      <w:r w:rsidRPr="000C29B5">
        <w:rPr>
          <w:rFonts w:cs="Times New Roman"/>
          <w:szCs w:val="24"/>
        </w:rPr>
        <w:t>я</w:t>
      </w:r>
      <w:r w:rsidRPr="000C29B5">
        <w:rPr>
          <w:rFonts w:cs="Times New Roman"/>
          <w:szCs w:val="24"/>
        </w:rPr>
        <w:t xml:space="preserve">ное топливо, кроме </w:t>
      </w:r>
      <w:proofErr w:type="gramStart"/>
      <w:r w:rsidRPr="000C29B5">
        <w:rPr>
          <w:rFonts w:cs="Times New Roman"/>
          <w:szCs w:val="24"/>
        </w:rPr>
        <w:t>котельного</w:t>
      </w:r>
      <w:proofErr w:type="gramEnd"/>
      <w:r w:rsidRPr="000C29B5">
        <w:rPr>
          <w:rFonts w:cs="Times New Roman"/>
          <w:szCs w:val="24"/>
        </w:rPr>
        <w:t>, подвергается очистке.</w:t>
      </w:r>
    </w:p>
    <w:p w:rsidR="00E4759F" w:rsidRDefault="00887F2B" w:rsidP="000C29B5">
      <w:pPr>
        <w:rPr>
          <w:rFonts w:cs="Times New Roman"/>
          <w:szCs w:val="24"/>
        </w:rPr>
      </w:pPr>
      <w:r w:rsidRPr="000C29B5">
        <w:rPr>
          <w:rFonts w:cs="Times New Roman"/>
          <w:szCs w:val="24"/>
        </w:rPr>
        <w:t>Вторую по объему производства ассортиментную группу нефтепродуктов составляют нефтяные масла. Смазочные масла применяются для уменьшения силы трения и снижения и</w:t>
      </w:r>
      <w:r w:rsidRPr="000C29B5">
        <w:rPr>
          <w:rFonts w:cs="Times New Roman"/>
          <w:szCs w:val="24"/>
        </w:rPr>
        <w:t>з</w:t>
      </w:r>
      <w:r w:rsidRPr="000C29B5">
        <w:rPr>
          <w:rFonts w:cs="Times New Roman"/>
          <w:szCs w:val="24"/>
        </w:rPr>
        <w:t xml:space="preserve">носа трущихся поверхностей узлов механизмов и машин. </w:t>
      </w:r>
      <w:proofErr w:type="spellStart"/>
      <w:r w:rsidRPr="000C29B5">
        <w:rPr>
          <w:rFonts w:cs="Times New Roman"/>
          <w:szCs w:val="24"/>
        </w:rPr>
        <w:t>Несмазочные</w:t>
      </w:r>
      <w:proofErr w:type="spellEnd"/>
      <w:r w:rsidRPr="000C29B5">
        <w:rPr>
          <w:rFonts w:cs="Times New Roman"/>
          <w:szCs w:val="24"/>
        </w:rPr>
        <w:t xml:space="preserve"> материалы выполняют функцию антикоррозионных средств.</w:t>
      </w:r>
    </w:p>
    <w:p w:rsidR="00E4759F" w:rsidRDefault="00E4759F" w:rsidP="000C29B5">
      <w:pPr>
        <w:pStyle w:val="2"/>
        <w:ind w:firstLine="0"/>
      </w:pPr>
    </w:p>
    <w:p w:rsidR="000677D0" w:rsidRDefault="000677D0" w:rsidP="000677D0">
      <w:pPr>
        <w:ind w:firstLine="0"/>
      </w:pPr>
    </w:p>
    <w:p w:rsidR="000677D0" w:rsidRDefault="000677D0" w:rsidP="000677D0">
      <w:pPr>
        <w:ind w:firstLine="0"/>
        <w:sectPr w:rsidR="000677D0" w:rsidSect="00650ACE">
          <w:pgSz w:w="11906" w:h="16838"/>
          <w:pgMar w:top="709" w:right="851" w:bottom="1134" w:left="1134" w:header="709" w:footer="709" w:gutter="0"/>
          <w:cols w:space="708"/>
          <w:titlePg/>
          <w:docGrid w:linePitch="360"/>
        </w:sectPr>
      </w:pPr>
    </w:p>
    <w:p w:rsidR="00E4759F" w:rsidRDefault="001862BE" w:rsidP="00226E78">
      <w:pPr>
        <w:pStyle w:val="1"/>
      </w:pPr>
      <w:bookmarkStart w:id="2" w:name="_Toc327395816"/>
      <w:r>
        <w:lastRenderedPageBreak/>
        <w:t>2.</w:t>
      </w:r>
      <w:r w:rsidR="005B6FEE">
        <w:t>Описание, способы получения и применение нефтепродуктов.</w:t>
      </w:r>
      <w:bookmarkEnd w:id="2"/>
    </w:p>
    <w:p w:rsidR="002879C4" w:rsidRPr="001F1E40" w:rsidRDefault="001F1E40" w:rsidP="001F1E40">
      <w:pPr>
        <w:pStyle w:val="2"/>
      </w:pPr>
      <w:bookmarkStart w:id="3" w:name="_Toc327395817"/>
      <w:r>
        <w:t>2.1.</w:t>
      </w:r>
      <w:r w:rsidR="00A7541D" w:rsidRPr="001F1E40">
        <w:t>Топлива</w:t>
      </w:r>
      <w:r w:rsidR="00A7541D" w:rsidRPr="001F1E40">
        <w:rPr>
          <w:szCs w:val="28"/>
        </w:rPr>
        <w:t>.</w:t>
      </w:r>
      <w:bookmarkEnd w:id="3"/>
    </w:p>
    <w:p w:rsidR="00225591" w:rsidRPr="001F1E40" w:rsidRDefault="00A7541D" w:rsidP="001F1E40">
      <w:r w:rsidRPr="001F1E40">
        <w:t>Сюда относятся и горючие бензины, и различного рода газы (нефтепереработки, попу</w:t>
      </w:r>
      <w:r w:rsidRPr="001F1E40">
        <w:t>т</w:t>
      </w:r>
      <w:r w:rsidRPr="001F1E40">
        <w:t>ный и т.д.), и лигроины, и мазут, и авиационное топливо и многие-многие другие.</w:t>
      </w:r>
    </w:p>
    <w:p w:rsidR="00A7541D" w:rsidRPr="001F1E40" w:rsidRDefault="001F1E40" w:rsidP="001F1E40">
      <w:pPr>
        <w:pStyle w:val="2"/>
      </w:pPr>
      <w:bookmarkStart w:id="4" w:name="_Toc327395818"/>
      <w:r>
        <w:t>2.1.1.</w:t>
      </w:r>
      <w:r w:rsidR="00A7541D" w:rsidRPr="001F1E40">
        <w:t>Бензин</w:t>
      </w:r>
      <w:bookmarkEnd w:id="4"/>
    </w:p>
    <w:p w:rsidR="00A7541D" w:rsidRPr="001F1E40" w:rsidRDefault="00A7541D" w:rsidP="001F1E40">
      <w:r w:rsidRPr="001F1E40">
        <w:t>Бензин - горючая жидкость, является смесью лёгких углеводородных веществ, имеющих температуры кипения в пределах 30 - 200 градусов. Плотность бензина примерно 0,7 г/см3, те</w:t>
      </w:r>
      <w:r w:rsidRPr="001F1E40">
        <w:t>п</w:t>
      </w:r>
      <w:r w:rsidRPr="001F1E40">
        <w:t>лотворная способность около 10,500 ккал/кг.</w:t>
      </w:r>
    </w:p>
    <w:p w:rsidR="00A7541D" w:rsidRPr="001F1E40" w:rsidRDefault="00A7541D" w:rsidP="001F1E40">
      <w:r w:rsidRPr="001F1E40">
        <w:t xml:space="preserve">Бензин в промышленных масштабах производится на нефтехимических предприятиях комплексом процессов: перегонкой, гидрокрекингом, каталитическим крекингом, </w:t>
      </w:r>
      <w:proofErr w:type="spellStart"/>
      <w:r w:rsidRPr="001F1E40">
        <w:t>риформи</w:t>
      </w:r>
      <w:r w:rsidRPr="001F1E40">
        <w:t>н</w:t>
      </w:r>
      <w:r w:rsidRPr="001F1E40">
        <w:t>гом</w:t>
      </w:r>
      <w:proofErr w:type="spellEnd"/>
      <w:r w:rsidRPr="001F1E40">
        <w:t>. Для производства бензинов специального назначения дополнительно используется процесс очистки от нежелательных включений и компонентов, смешение с присадками.</w:t>
      </w:r>
    </w:p>
    <w:p w:rsidR="00A7541D" w:rsidRPr="001F1E40" w:rsidRDefault="00A7541D" w:rsidP="001F1E40">
      <w:r w:rsidRPr="001F1E40">
        <w:t xml:space="preserve">Классический способ производства бензина для автотранспорта из нефтяного сырья на нефтеперерабатывающих заводах состоит в </w:t>
      </w:r>
      <w:proofErr w:type="spellStart"/>
      <w:r w:rsidRPr="001F1E40">
        <w:t>компаудировании</w:t>
      </w:r>
      <w:proofErr w:type="spellEnd"/>
      <w:r w:rsidRPr="001F1E40">
        <w:t xml:space="preserve"> (смешивании) из нескольких компонентов, основные из которых: прямогонный бензин, </w:t>
      </w:r>
      <w:proofErr w:type="spellStart"/>
      <w:r w:rsidRPr="001F1E40">
        <w:t>изомеризат</w:t>
      </w:r>
      <w:proofErr w:type="spellEnd"/>
      <w:r w:rsidRPr="001F1E40">
        <w:t xml:space="preserve">, </w:t>
      </w:r>
      <w:proofErr w:type="spellStart"/>
      <w:r w:rsidRPr="001F1E40">
        <w:t>риформат</w:t>
      </w:r>
      <w:proofErr w:type="spellEnd"/>
      <w:r w:rsidRPr="001F1E40">
        <w:t xml:space="preserve">, бензин </w:t>
      </w:r>
      <w:proofErr w:type="spellStart"/>
      <w:r w:rsidRPr="001F1E40">
        <w:t>каталитич</w:t>
      </w:r>
      <w:proofErr w:type="gramStart"/>
      <w:r w:rsidRPr="001F1E40">
        <w:t>e</w:t>
      </w:r>
      <w:proofErr w:type="gramEnd"/>
      <w:r w:rsidRPr="001F1E40">
        <w:t>ского</w:t>
      </w:r>
      <w:proofErr w:type="spellEnd"/>
      <w:r w:rsidRPr="001F1E40">
        <w:t xml:space="preserve"> крекинга, </w:t>
      </w:r>
      <w:proofErr w:type="spellStart"/>
      <w:r w:rsidRPr="001F1E40">
        <w:t>алкилат</w:t>
      </w:r>
      <w:proofErr w:type="spellEnd"/>
      <w:r w:rsidRPr="001F1E40">
        <w:t xml:space="preserve">, бензин </w:t>
      </w:r>
      <w:proofErr w:type="spellStart"/>
      <w:r w:rsidRPr="001F1E40">
        <w:t>гидрoкрекинга</w:t>
      </w:r>
      <w:proofErr w:type="spellEnd"/>
      <w:r w:rsidRPr="001F1E40">
        <w:t>, различные присадки.</w:t>
      </w:r>
    </w:p>
    <w:p w:rsidR="005B6FEE" w:rsidRPr="001F1E40" w:rsidRDefault="00A7541D" w:rsidP="001F1E40">
      <w:r w:rsidRPr="001F1E40">
        <w:t>Самый простой способ получения автобензина заключается в отборе легких фракций в процессе перегонке нефтяного сырья кустарным способом - в так называемых самоварах, с дальнейшим увеличением октанового числа топлива с помощью присадок.</w:t>
      </w:r>
    </w:p>
    <w:p w:rsidR="00A7541D" w:rsidRPr="001F1E40" w:rsidRDefault="001F1E40" w:rsidP="001F1E40">
      <w:pPr>
        <w:pStyle w:val="2"/>
      </w:pPr>
      <w:bookmarkStart w:id="5" w:name="_Toc327395819"/>
      <w:r>
        <w:t>2.1.2</w:t>
      </w:r>
      <w:r w:rsidR="00A7541D" w:rsidRPr="001F1E40">
        <w:t>Керосин</w:t>
      </w:r>
      <w:bookmarkEnd w:id="5"/>
    </w:p>
    <w:p w:rsidR="00A7541D" w:rsidRPr="001F1E40" w:rsidRDefault="00A7541D" w:rsidP="001F1E40">
      <w:r w:rsidRPr="001F1E40">
        <w:t>Керосин - горючая прозрачная углеводородная жидкость, вырабатываемая методом п</w:t>
      </w:r>
      <w:r w:rsidRPr="001F1E40">
        <w:t>е</w:t>
      </w:r>
      <w:r w:rsidRPr="001F1E40">
        <w:t>регонки или ректификации нефтяного сырья. Керосин являетс</w:t>
      </w:r>
      <w:r w:rsidR="00E372C6" w:rsidRPr="001F1E40">
        <w:t>я смесью веществ-углеводородов.</w:t>
      </w:r>
    </w:p>
    <w:p w:rsidR="00A7541D" w:rsidRPr="001F1E40" w:rsidRDefault="00A7541D" w:rsidP="001F1E40">
      <w:proofErr w:type="gramStart"/>
      <w:r w:rsidRPr="001F1E40">
        <w:t>Промышленное и бытовое применение керосина очень широко: его используют в кач</w:t>
      </w:r>
      <w:r w:rsidRPr="001F1E40">
        <w:t>е</w:t>
      </w:r>
      <w:r w:rsidRPr="001F1E40">
        <w:t>стве топлива для реактивных самолётных двигателей, в качестве горючего компонента ракетн</w:t>
      </w:r>
      <w:r w:rsidRPr="001F1E40">
        <w:t>о</w:t>
      </w:r>
      <w:r w:rsidRPr="001F1E40">
        <w:t>го топлива, в качестве топлива при обжиге фарфоровых и стеклянных изделий, для осветител</w:t>
      </w:r>
      <w:r w:rsidRPr="001F1E40">
        <w:t>ь</w:t>
      </w:r>
      <w:r w:rsidRPr="001F1E40">
        <w:t>ных и нагревательных приборов в быту, керосин используется в оборудовании для резки мета</w:t>
      </w:r>
      <w:r w:rsidRPr="001F1E40">
        <w:t>л</w:t>
      </w:r>
      <w:r w:rsidRPr="001F1E40">
        <w:t>ла, в качестве растворителя для различных материалов, в том числе в быту, как сырьё в проце</w:t>
      </w:r>
      <w:r w:rsidRPr="001F1E40">
        <w:t>с</w:t>
      </w:r>
      <w:r w:rsidRPr="001F1E40">
        <w:t>се</w:t>
      </w:r>
      <w:proofErr w:type="gramEnd"/>
      <w:r w:rsidRPr="001F1E40">
        <w:t xml:space="preserve"> нефтепереработки. Ещё одна область применения керосина - в качестве заменителя зимнего дизельного топлива и в качестве основы горючего для </w:t>
      </w:r>
      <w:proofErr w:type="spellStart"/>
      <w:r w:rsidRPr="001F1E40">
        <w:t>мультитопливных</w:t>
      </w:r>
      <w:proofErr w:type="spellEnd"/>
      <w:r w:rsidRPr="001F1E40">
        <w:t xml:space="preserve"> двигателей. Авиац</w:t>
      </w:r>
      <w:r w:rsidRPr="001F1E40">
        <w:t>и</w:t>
      </w:r>
      <w:r w:rsidRPr="001F1E40">
        <w:t>онный керосин служит топливом, хладагентом и в качестве смазки в авиационных двигателях различных типах - турбовинтовых и турбореактивных.</w:t>
      </w:r>
    </w:p>
    <w:p w:rsidR="00A7541D" w:rsidRPr="001F1E40" w:rsidRDefault="00A7541D" w:rsidP="001F1E40">
      <w:r w:rsidRPr="001F1E40">
        <w:t>Нашёл свое место керосин и в ракетной технике, где применяется как основа для гор</w:t>
      </w:r>
      <w:r w:rsidRPr="001F1E40">
        <w:t>ю</w:t>
      </w:r>
      <w:r w:rsidRPr="001F1E40">
        <w:t>чего и рабочей жидкости для гидравлических машин. Начало использования керосина для р</w:t>
      </w:r>
      <w:r w:rsidRPr="001F1E40">
        <w:t>а</w:t>
      </w:r>
      <w:r w:rsidRPr="001F1E40">
        <w:lastRenderedPageBreak/>
        <w:t>кетных двигателей предложено ещё в 1914 основоположником теории ракетостроения Цио</w:t>
      </w:r>
      <w:r w:rsidRPr="001F1E40">
        <w:t>л</w:t>
      </w:r>
      <w:r w:rsidRPr="001F1E40">
        <w:t>ковским.</w:t>
      </w:r>
    </w:p>
    <w:p w:rsidR="00A7541D" w:rsidRPr="001F1E40" w:rsidRDefault="00A7541D" w:rsidP="001F1E40">
      <w:r w:rsidRPr="001F1E40">
        <w:t xml:space="preserve">Технический керосин применяется в качестве сырья при </w:t>
      </w:r>
      <w:proofErr w:type="spellStart"/>
      <w:r w:rsidRPr="001F1E40">
        <w:t>пиролитическом</w:t>
      </w:r>
      <w:proofErr w:type="spellEnd"/>
      <w:r w:rsidRPr="001F1E40">
        <w:t xml:space="preserve"> методе прои</w:t>
      </w:r>
      <w:r w:rsidRPr="001F1E40">
        <w:t>з</w:t>
      </w:r>
      <w:r w:rsidRPr="001F1E40">
        <w:t>водства этилена, пропилена, углеводородов ароматического ряда, как топливо при обжиге фа</w:t>
      </w:r>
      <w:r w:rsidRPr="001F1E40">
        <w:t>р</w:t>
      </w:r>
      <w:r w:rsidRPr="001F1E40">
        <w:t>форовых и стеклянных изделий, в качестве растворителя для очистки деталей машин и мех</w:t>
      </w:r>
      <w:r w:rsidRPr="001F1E40">
        <w:t>а</w:t>
      </w:r>
      <w:r w:rsidRPr="001F1E40">
        <w:t>низмов и др.</w:t>
      </w:r>
    </w:p>
    <w:p w:rsidR="00A7541D" w:rsidRPr="001F1E40" w:rsidRDefault="00A7541D" w:rsidP="001F1E40">
      <w:r w:rsidRPr="001F1E40">
        <w:t>Область применения осветительного керосина обусловлено его названием. Его испол</w:t>
      </w:r>
      <w:r w:rsidRPr="001F1E40">
        <w:t>ь</w:t>
      </w:r>
      <w:r w:rsidRPr="001F1E40">
        <w:t>зуют преимущественно в керосиновых и калильных осветительных лампах и как топливо в а</w:t>
      </w:r>
      <w:r w:rsidRPr="001F1E40">
        <w:t>п</w:t>
      </w:r>
      <w:r w:rsidRPr="001F1E40">
        <w:t>паратуре для резки металла, в нагревательных приборах бытового назначения, в качестве ра</w:t>
      </w:r>
      <w:r w:rsidRPr="001F1E40">
        <w:t>с</w:t>
      </w:r>
      <w:r w:rsidRPr="001F1E40">
        <w:t>творителя при изготовлении лаков и пленок, как пропитка для кожаного сырья, для промывки деталей машин и механизмов в ремонтных мастерских.</w:t>
      </w:r>
    </w:p>
    <w:p w:rsidR="00A7541D" w:rsidRPr="001F1E40" w:rsidRDefault="00A7541D" w:rsidP="001F1E40">
      <w:r w:rsidRPr="001F1E40">
        <w:t xml:space="preserve">Керосин опять начал </w:t>
      </w:r>
      <w:proofErr w:type="gramStart"/>
      <w:r w:rsidRPr="001F1E40">
        <w:t>цениться</w:t>
      </w:r>
      <w:proofErr w:type="gramEnd"/>
      <w:r w:rsidRPr="001F1E40">
        <w:t xml:space="preserve"> начиная с 50-х годов прошлого века в связи с активным развитием авиационной техники - керосин для авиационных двигателей (и турбовинтовой, и реактивной) стал идеальным горючим.</w:t>
      </w:r>
    </w:p>
    <w:p w:rsidR="00A7541D" w:rsidRPr="001F1E40" w:rsidRDefault="001862BE" w:rsidP="001F1E40">
      <w:pPr>
        <w:pStyle w:val="2"/>
      </w:pPr>
      <w:bookmarkStart w:id="6" w:name="_Toc327395820"/>
      <w:r>
        <w:t>2.1.3</w:t>
      </w:r>
      <w:r w:rsidR="00226E78">
        <w:t>.</w:t>
      </w:r>
      <w:r w:rsidR="00A7541D" w:rsidRPr="001F1E40">
        <w:t>Дизельное топливо</w:t>
      </w:r>
      <w:bookmarkEnd w:id="6"/>
    </w:p>
    <w:p w:rsidR="00A7541D" w:rsidRPr="001F1E40" w:rsidRDefault="00A7541D" w:rsidP="001F1E40">
      <w:r w:rsidRPr="001F1E40">
        <w:t>Дизельное топливо (дизтопливо, солярка) - органическая жидкость, получаемая при п</w:t>
      </w:r>
      <w:r w:rsidRPr="001F1E40">
        <w:t>е</w:t>
      </w:r>
      <w:r w:rsidRPr="001F1E40">
        <w:t xml:space="preserve">реработке нефти и используемая в качестве топливной смеси в дизельных двигателях. Обычно под термином дизтопливо понимают продукт, получаемый из </w:t>
      </w:r>
      <w:proofErr w:type="spellStart"/>
      <w:proofErr w:type="gramStart"/>
      <w:r w:rsidRPr="001F1E40">
        <w:t>керосино-газойлевых</w:t>
      </w:r>
      <w:proofErr w:type="spellEnd"/>
      <w:proofErr w:type="gramEnd"/>
      <w:r w:rsidRPr="001F1E40">
        <w:t xml:space="preserve"> фракций в процессе прямой перегонки нефтяного сырья.</w:t>
      </w:r>
    </w:p>
    <w:p w:rsidR="00A7541D" w:rsidRPr="001F1E40" w:rsidRDefault="00A7541D" w:rsidP="001F1E40">
      <w:r w:rsidRPr="001F1E40">
        <w:t>Основным потребителем дизтоплива является транспортный сектор экономики - желе</w:t>
      </w:r>
      <w:r w:rsidRPr="001F1E40">
        <w:t>з</w:t>
      </w:r>
      <w:r w:rsidRPr="001F1E40">
        <w:t>нодорожники, автотранспортники, производители сельхозпродукции. Кроме этого дизтопливо часто как котельное топливо, топливо для стационарных и передвижных электрогенераторов, в кожевенной промышленности, как смазочно-охлаждающая среда в машинах и агрегатах, как средство для закалки изделий при термообработке металла.</w:t>
      </w:r>
    </w:p>
    <w:p w:rsidR="00A7541D" w:rsidRPr="001F1E40" w:rsidRDefault="00A7541D" w:rsidP="001F1E40">
      <w:r w:rsidRPr="001F1E40">
        <w:t xml:space="preserve">Дизтопливо делят </w:t>
      </w:r>
      <w:proofErr w:type="gramStart"/>
      <w:r w:rsidRPr="001F1E40">
        <w:t>на</w:t>
      </w:r>
      <w:proofErr w:type="gramEnd"/>
      <w:r w:rsidRPr="001F1E40">
        <w:t>:</w:t>
      </w:r>
    </w:p>
    <w:p w:rsidR="00A7541D" w:rsidRPr="001F1E40" w:rsidRDefault="00A7541D" w:rsidP="001F1E40">
      <w:r w:rsidRPr="001F1E40">
        <w:t>▪</w:t>
      </w:r>
      <w:proofErr w:type="spellStart"/>
      <w:r w:rsidRPr="001F1E40">
        <w:t>дистиллятное</w:t>
      </w:r>
      <w:proofErr w:type="spellEnd"/>
      <w:r w:rsidRPr="001F1E40">
        <w:t xml:space="preserve"> - малой вязкости для </w:t>
      </w:r>
      <w:proofErr w:type="spellStart"/>
      <w:r w:rsidRPr="001F1E40">
        <w:t>высокооборотисных</w:t>
      </w:r>
      <w:proofErr w:type="spellEnd"/>
      <w:r w:rsidRPr="001F1E40">
        <w:t xml:space="preserve"> двигателей;</w:t>
      </w:r>
    </w:p>
    <w:p w:rsidR="00A7541D" w:rsidRPr="001F1E40" w:rsidRDefault="00A7541D" w:rsidP="001F1E40">
      <w:r w:rsidRPr="001F1E40">
        <w:t>▪</w:t>
      </w:r>
      <w:proofErr w:type="gramStart"/>
      <w:r w:rsidRPr="001F1E40">
        <w:t>остаточное</w:t>
      </w:r>
      <w:proofErr w:type="gramEnd"/>
      <w:r w:rsidRPr="001F1E40">
        <w:t xml:space="preserve"> - высоковязкое для </w:t>
      </w:r>
      <w:proofErr w:type="spellStart"/>
      <w:r w:rsidRPr="001F1E40">
        <w:t>низкооборотистых</w:t>
      </w:r>
      <w:proofErr w:type="spellEnd"/>
      <w:r w:rsidRPr="001F1E40">
        <w:t xml:space="preserve"> двигателей (</w:t>
      </w:r>
      <w:proofErr w:type="spellStart"/>
      <w:r w:rsidRPr="001F1E40">
        <w:t>сельхозтрактора</w:t>
      </w:r>
      <w:proofErr w:type="spellEnd"/>
      <w:r w:rsidRPr="001F1E40">
        <w:t xml:space="preserve">, судовые дизельные агрегаты, стационарные двигатели электрогенераторов, насосов и </w:t>
      </w:r>
      <w:proofErr w:type="spellStart"/>
      <w:r w:rsidRPr="001F1E40">
        <w:t>т.д</w:t>
      </w:r>
      <w:proofErr w:type="spellEnd"/>
      <w:r w:rsidRPr="001F1E40">
        <w:t>).</w:t>
      </w:r>
    </w:p>
    <w:p w:rsidR="00A7541D" w:rsidRPr="001F1E40" w:rsidRDefault="00A7541D" w:rsidP="001F1E40">
      <w:proofErr w:type="spellStart"/>
      <w:r w:rsidRPr="001F1E40">
        <w:t>Дистиллятное</w:t>
      </w:r>
      <w:proofErr w:type="spellEnd"/>
      <w:r w:rsidRPr="001F1E40">
        <w:t xml:space="preserve"> дизтопливо получают смешением </w:t>
      </w:r>
      <w:proofErr w:type="spellStart"/>
      <w:proofErr w:type="gramStart"/>
      <w:r w:rsidRPr="001F1E40">
        <w:t>керосино-газойлевых</w:t>
      </w:r>
      <w:proofErr w:type="spellEnd"/>
      <w:proofErr w:type="gramEnd"/>
      <w:r w:rsidRPr="001F1E40">
        <w:t xml:space="preserve"> фракций, пол</w:t>
      </w:r>
      <w:r w:rsidRPr="001F1E40">
        <w:t>у</w:t>
      </w:r>
      <w:r w:rsidRPr="001F1E40">
        <w:t xml:space="preserve">чаемых при прямой перегонке нефтяного сырья и газойлей от </w:t>
      </w:r>
      <w:proofErr w:type="spellStart"/>
      <w:r w:rsidRPr="001F1E40">
        <w:t>каткрекинга</w:t>
      </w:r>
      <w:proofErr w:type="spellEnd"/>
      <w:r w:rsidRPr="001F1E40">
        <w:t xml:space="preserve">. Вязкое дизтопливо для </w:t>
      </w:r>
      <w:proofErr w:type="spellStart"/>
      <w:r w:rsidRPr="001F1E40">
        <w:t>малооборотистых</w:t>
      </w:r>
      <w:proofErr w:type="spellEnd"/>
      <w:r w:rsidRPr="001F1E40">
        <w:t xml:space="preserve"> дизельных агрегатов получается смешением мазутов с веществами </w:t>
      </w:r>
      <w:proofErr w:type="spellStart"/>
      <w:r w:rsidRPr="001F1E40">
        <w:t>кер</w:t>
      </w:r>
      <w:r w:rsidRPr="001F1E40">
        <w:t>о</w:t>
      </w:r>
      <w:r w:rsidRPr="001F1E40">
        <w:t>синово-газойлевых</w:t>
      </w:r>
      <w:proofErr w:type="spellEnd"/>
      <w:r w:rsidRPr="001F1E40">
        <w:t xml:space="preserve"> фракций.</w:t>
      </w:r>
    </w:p>
    <w:p w:rsidR="00A7541D" w:rsidRPr="001F1E40" w:rsidRDefault="00A7541D" w:rsidP="001F1E40">
      <w:r w:rsidRPr="001F1E40">
        <w:t xml:space="preserve">Ещё одна градация дизтоплива основана на сезонности - летнее и зимнее дизтопливо. Различаются сезонные виды дизтоплива показателем температуры помутнения и застывания топлива и показателем температуры предельной </w:t>
      </w:r>
      <w:proofErr w:type="spellStart"/>
      <w:r w:rsidRPr="001F1E40">
        <w:t>фильтруемости</w:t>
      </w:r>
      <w:proofErr w:type="spellEnd"/>
      <w:r w:rsidRPr="001F1E40">
        <w:t>. Затраты на производство зи</w:t>
      </w:r>
      <w:r w:rsidRPr="001F1E40">
        <w:t>м</w:t>
      </w:r>
      <w:r w:rsidRPr="001F1E40">
        <w:lastRenderedPageBreak/>
        <w:t>него дизтоплива выше, но необходимость его производства продиктована нашим климатом, так как использование летнего дизтоплива в зимний период без предварительного разогрева нево</w:t>
      </w:r>
      <w:r w:rsidRPr="001F1E40">
        <w:t>з</w:t>
      </w:r>
      <w:r w:rsidRPr="001F1E40">
        <w:t>можно начиная с температуры уже в -20 градусов.</w:t>
      </w:r>
    </w:p>
    <w:p w:rsidR="00A7541D" w:rsidRPr="001F1E40" w:rsidRDefault="001862BE" w:rsidP="001F1E40">
      <w:pPr>
        <w:pStyle w:val="2"/>
      </w:pPr>
      <w:bookmarkStart w:id="7" w:name="_Toc327395821"/>
      <w:r>
        <w:t>2.1.4.</w:t>
      </w:r>
      <w:r w:rsidR="00A7541D" w:rsidRPr="001F1E40">
        <w:t>Мазут</w:t>
      </w:r>
      <w:bookmarkEnd w:id="7"/>
    </w:p>
    <w:p w:rsidR="00A7541D" w:rsidRPr="001F1E40" w:rsidRDefault="00A7541D" w:rsidP="001F1E40">
      <w:r w:rsidRPr="001F1E40">
        <w:t>Мазут является нефтепродуктом. Однако он также производится из горючих сланцев и каменных углей. Тем не менее, два последних варианта производятся в небольших количествах и предназначены для потребления на месте производства.</w:t>
      </w:r>
    </w:p>
    <w:p w:rsidR="00A7541D" w:rsidRPr="001F1E40" w:rsidRDefault="00A7541D" w:rsidP="001F1E40">
      <w:r w:rsidRPr="001F1E40">
        <w:t>Используется мазут в качестве котельного топлива, а также для производства ряда пр</w:t>
      </w:r>
      <w:r w:rsidRPr="001F1E40">
        <w:t>о</w:t>
      </w:r>
      <w:r w:rsidRPr="001F1E40">
        <w:t>дуктов, таких как смазочные масла, кокс, битумы и моторные масла.</w:t>
      </w:r>
    </w:p>
    <w:p w:rsidR="00A7541D" w:rsidRPr="001F1E40" w:rsidRDefault="00A7541D" w:rsidP="001F1E40">
      <w:r w:rsidRPr="001F1E40">
        <w:t xml:space="preserve">Мазут имеет темно-коричневый цвет и жидкую консистенцию. Он представляет собой смесь большого количества компонентов, в частности </w:t>
      </w:r>
      <w:proofErr w:type="spellStart"/>
      <w:r w:rsidRPr="001F1E40">
        <w:t>карбенов</w:t>
      </w:r>
      <w:proofErr w:type="spellEnd"/>
      <w:r w:rsidRPr="001F1E40">
        <w:t xml:space="preserve">, органических соединений, </w:t>
      </w:r>
      <w:proofErr w:type="spellStart"/>
      <w:r w:rsidRPr="001F1E40">
        <w:t>а</w:t>
      </w:r>
      <w:r w:rsidRPr="001F1E40">
        <w:t>с</w:t>
      </w:r>
      <w:r w:rsidRPr="001F1E40">
        <w:t>фальтенов</w:t>
      </w:r>
      <w:proofErr w:type="spellEnd"/>
      <w:r w:rsidRPr="001F1E40">
        <w:t>, нефтяных смол, а также углеводородов с молекулярной массой 400-1000 г/моль.</w:t>
      </w:r>
    </w:p>
    <w:p w:rsidR="00A7541D" w:rsidRPr="001F1E40" w:rsidRDefault="00A7541D" w:rsidP="001F1E40">
      <w:r w:rsidRPr="001F1E40">
        <w:t>В зависимости от состава и физико-химических свойств исходного материала получают мазут с различными свойствами. Качество мазута определяется в зависимости от содержания в нем серы, а также его плотности и вязкости.</w:t>
      </w:r>
    </w:p>
    <w:p w:rsidR="00A7541D" w:rsidRPr="001F1E40" w:rsidRDefault="00A7541D" w:rsidP="001F1E40">
      <w:r w:rsidRPr="001F1E40">
        <w:t>Вязкость мазута определяется при 100С и может варьироваться от 8 до 80 мм</w:t>
      </w:r>
      <w:proofErr w:type="gramStart"/>
      <w:r w:rsidRPr="001F1E40">
        <w:t>2</w:t>
      </w:r>
      <w:proofErr w:type="gramEnd"/>
      <w:r w:rsidRPr="001F1E40">
        <w:t>/с. Пло</w:t>
      </w:r>
      <w:r w:rsidRPr="001F1E40">
        <w:t>т</w:t>
      </w:r>
      <w:r w:rsidRPr="001F1E40">
        <w:t>ность же составляет от 0,89 до 1 г/см3 и определяется при температуре 20С. Также важным п</w:t>
      </w:r>
      <w:r w:rsidRPr="001F1E40">
        <w:t>а</w:t>
      </w:r>
      <w:r w:rsidRPr="001F1E40">
        <w:t>раметром является температура застывания, которая равна 10-40С. Исключение составляют флотские мазуты, у которых данная характеристика ниже (от -5С до -10С). Содержание серы в мазуте обычно составляет от 0,5% до 3,5%.</w:t>
      </w:r>
    </w:p>
    <w:p w:rsidR="00A7541D" w:rsidRPr="001F1E40" w:rsidRDefault="00A7541D" w:rsidP="001F1E40">
      <w:r w:rsidRPr="001F1E40">
        <w:t>Мазут широко применяется в ряде отраслей. Однако основными потребителями по-прежнему остаются жилищно-коммунальные хозяйства, а также промышленные предприятия. Его используют в качестве топлива для котельных установок, паровых котлов, а также пр</w:t>
      </w:r>
      <w:r w:rsidRPr="001F1E40">
        <w:t>о</w:t>
      </w:r>
      <w:r w:rsidRPr="001F1E40">
        <w:t>мышленных печей. Кроме того, мазут широко применяется в двигателях тепловозов и морских судов. В настоящее время достаточно большое количество мазута подвергается дальнейшей п</w:t>
      </w:r>
      <w:r w:rsidRPr="001F1E40">
        <w:t>е</w:t>
      </w:r>
      <w:r w:rsidRPr="001F1E40">
        <w:t xml:space="preserve">реработке. В результате получаются </w:t>
      </w:r>
      <w:proofErr w:type="spellStart"/>
      <w:r w:rsidRPr="001F1E40">
        <w:t>дистиллятные</w:t>
      </w:r>
      <w:proofErr w:type="spellEnd"/>
      <w:r w:rsidRPr="001F1E40">
        <w:t xml:space="preserve"> смазочные материалы, а также моторные топлива.</w:t>
      </w:r>
    </w:p>
    <w:p w:rsidR="005B6FEE" w:rsidRPr="001F1E40" w:rsidRDefault="00A7541D" w:rsidP="001F1E40">
      <w:r w:rsidRPr="001F1E40">
        <w:t>Основными эксплуатируемыми свойствами мазута является высокая теплотворность вместе с небольшим содержанием золы (менее 0,3%). Это позволяет получать необходимые температуры при относительно небольшом расходе сырья. Основной пик потребления мазута приходится на зимние месяцы.</w:t>
      </w:r>
    </w:p>
    <w:p w:rsidR="005B6FEE" w:rsidRPr="001F1E40" w:rsidRDefault="001862BE" w:rsidP="001F1E40">
      <w:pPr>
        <w:pStyle w:val="2"/>
      </w:pPr>
      <w:bookmarkStart w:id="8" w:name="_Toc327395822"/>
      <w:r>
        <w:t>2.2.</w:t>
      </w:r>
      <w:r w:rsidR="002879C4" w:rsidRPr="001F1E40">
        <w:t>Нефтяные масла.</w:t>
      </w:r>
      <w:bookmarkEnd w:id="8"/>
    </w:p>
    <w:p w:rsidR="002879C4" w:rsidRPr="001F1E40" w:rsidRDefault="000913FB" w:rsidP="001F1E40">
      <w:r w:rsidRPr="001F1E40">
        <w:t>Нефтяные масла - продукты переработки высококипящих (300-600 °С) нефтяных фра</w:t>
      </w:r>
      <w:r w:rsidRPr="001F1E40">
        <w:t>к</w:t>
      </w:r>
      <w:r w:rsidRPr="001F1E40">
        <w:t xml:space="preserve">ций, представляют собой жидкие смеси парафиновых, нафтеновых, </w:t>
      </w:r>
      <w:proofErr w:type="spellStart"/>
      <w:r w:rsidRPr="001F1E40">
        <w:t>ароматич</w:t>
      </w:r>
      <w:proofErr w:type="spellEnd"/>
      <w:r w:rsidRPr="001F1E40">
        <w:t xml:space="preserve">. и </w:t>
      </w:r>
      <w:proofErr w:type="spellStart"/>
      <w:r w:rsidRPr="001F1E40">
        <w:t>нафтено-ароматич</w:t>
      </w:r>
      <w:proofErr w:type="spellEnd"/>
      <w:r w:rsidRPr="001F1E40">
        <w:t xml:space="preserve">. углеводородов, а также их </w:t>
      </w:r>
      <w:proofErr w:type="spellStart"/>
      <w:r w:rsidRPr="001F1E40">
        <w:t>гетеропроизводных</w:t>
      </w:r>
      <w:proofErr w:type="spellEnd"/>
      <w:r w:rsidRPr="001F1E40">
        <w:t>, содержащих S, N, О и некоторые м</w:t>
      </w:r>
      <w:r w:rsidRPr="001F1E40">
        <w:t>е</w:t>
      </w:r>
      <w:r w:rsidRPr="001F1E40">
        <w:lastRenderedPageBreak/>
        <w:t xml:space="preserve">таллы (V, </w:t>
      </w:r>
      <w:proofErr w:type="spellStart"/>
      <w:r w:rsidRPr="001F1E40">
        <w:t>Ni</w:t>
      </w:r>
      <w:proofErr w:type="spellEnd"/>
      <w:r w:rsidRPr="001F1E40">
        <w:t xml:space="preserve">, </w:t>
      </w:r>
      <w:proofErr w:type="spellStart"/>
      <w:r w:rsidRPr="001F1E40">
        <w:t>Fe</w:t>
      </w:r>
      <w:proofErr w:type="spellEnd"/>
      <w:r w:rsidRPr="001F1E40">
        <w:t xml:space="preserve">, </w:t>
      </w:r>
      <w:proofErr w:type="spellStart"/>
      <w:r w:rsidRPr="001F1E40">
        <w:t>С</w:t>
      </w:r>
      <w:proofErr w:type="gramStart"/>
      <w:r w:rsidRPr="001F1E40">
        <w:t>u</w:t>
      </w:r>
      <w:proofErr w:type="spellEnd"/>
      <w:proofErr w:type="gramEnd"/>
      <w:r w:rsidRPr="001F1E40">
        <w:t xml:space="preserve"> и др.). Вязкость различных углеводородов колеблется от 2-3 до 600-1100 мм</w:t>
      </w:r>
      <w:proofErr w:type="gramStart"/>
      <w:r w:rsidRPr="001F1E40">
        <w:t>2</w:t>
      </w:r>
      <w:proofErr w:type="gramEnd"/>
      <w:r w:rsidRPr="001F1E40">
        <w:t>/с (при 100 °С). Сложность смесей исключает возможность разделения нефтяных масел на индивидуальные углеводороды. Поэтому о хим. составе нефтяных масел судят по содержанию в них отдельных групп углеводородов.</w:t>
      </w:r>
    </w:p>
    <w:p w:rsidR="000913FB" w:rsidRPr="001F1E40" w:rsidRDefault="000913FB" w:rsidP="001F1E40">
      <w:r w:rsidRPr="001F1E40">
        <w:t xml:space="preserve">По способу производства делятся на </w:t>
      </w:r>
      <w:proofErr w:type="spellStart"/>
      <w:r w:rsidRPr="001F1E40">
        <w:t>дистиллятные</w:t>
      </w:r>
      <w:proofErr w:type="spellEnd"/>
      <w:r w:rsidRPr="001F1E40">
        <w:t xml:space="preserve">, остаточные и компаундированные, получаемые соответственно дистилляцией нефти, удалением нежелательных компонентов из гудронов, </w:t>
      </w:r>
      <w:proofErr w:type="spellStart"/>
      <w:r w:rsidRPr="001F1E40">
        <w:t>депарафинизации</w:t>
      </w:r>
      <w:proofErr w:type="spellEnd"/>
      <w:r w:rsidRPr="001F1E40">
        <w:t xml:space="preserve">, </w:t>
      </w:r>
      <w:proofErr w:type="spellStart"/>
      <w:r w:rsidRPr="001F1E40">
        <w:t>гидрочисткой</w:t>
      </w:r>
      <w:proofErr w:type="spellEnd"/>
      <w:r w:rsidRPr="001F1E40">
        <w:t xml:space="preserve"> или смешением </w:t>
      </w:r>
      <w:proofErr w:type="spellStart"/>
      <w:r w:rsidRPr="001F1E40">
        <w:t>дистиллятных</w:t>
      </w:r>
      <w:proofErr w:type="spellEnd"/>
      <w:r w:rsidRPr="001F1E40">
        <w:t xml:space="preserve"> и остаточных. В п</w:t>
      </w:r>
      <w:r w:rsidRPr="001F1E40">
        <w:t>о</w:t>
      </w:r>
      <w:r w:rsidRPr="001F1E40">
        <w:t>следнее время получил распространение метод преобразования исходного нефтяного сырья в более ценные продукты гидрокрекингом — получаемые в таком производстве масла, при зн</w:t>
      </w:r>
      <w:r w:rsidRPr="001F1E40">
        <w:t>а</w:t>
      </w:r>
      <w:r w:rsidRPr="001F1E40">
        <w:t xml:space="preserve">чительно более низкой себестоимости, приближаются по свойствам </w:t>
      </w:r>
      <w:proofErr w:type="gramStart"/>
      <w:r w:rsidRPr="001F1E40">
        <w:t>к</w:t>
      </w:r>
      <w:proofErr w:type="gramEnd"/>
      <w:r w:rsidRPr="001F1E40">
        <w:t xml:space="preserve"> синтетическим.</w:t>
      </w:r>
    </w:p>
    <w:p w:rsidR="002879C4" w:rsidRPr="001F1E40" w:rsidRDefault="001862BE" w:rsidP="001F1E40">
      <w:pPr>
        <w:pStyle w:val="2"/>
      </w:pPr>
      <w:bookmarkStart w:id="9" w:name="_Toc327395823"/>
      <w:r>
        <w:t>2.2.1.</w:t>
      </w:r>
      <w:r w:rsidR="002879C4" w:rsidRPr="001F1E40">
        <w:t>Смазочные масла</w:t>
      </w:r>
      <w:bookmarkEnd w:id="9"/>
    </w:p>
    <w:p w:rsidR="002879C4" w:rsidRPr="001F1E40" w:rsidRDefault="000913FB" w:rsidP="001F1E40">
      <w:r w:rsidRPr="001F1E40">
        <w:t>Смазочные масл</w:t>
      </w:r>
      <w:proofErr w:type="gramStart"/>
      <w:r w:rsidRPr="001F1E40">
        <w:t>а</w:t>
      </w:r>
      <w:r w:rsidR="002879C4" w:rsidRPr="001F1E40">
        <w:t>-</w:t>
      </w:r>
      <w:proofErr w:type="gramEnd"/>
      <w:r w:rsidR="002879C4" w:rsidRPr="001F1E40">
        <w:t xml:space="preserve"> жидкие смазочные материалы, предназначенные для уменьшения трения и износа узлов и деталей машин и механизмов</w:t>
      </w:r>
      <w:r w:rsidRPr="001F1E40">
        <w:t>.</w:t>
      </w:r>
    </w:p>
    <w:p w:rsidR="002879C4" w:rsidRPr="001F1E40" w:rsidRDefault="002879C4" w:rsidP="001F1E40">
      <w:proofErr w:type="gramStart"/>
      <w:r w:rsidRPr="001F1E40">
        <w:t xml:space="preserve">Смазочные </w:t>
      </w:r>
      <w:proofErr w:type="spellStart"/>
      <w:r w:rsidRPr="001F1E40">
        <w:t>св-ва</w:t>
      </w:r>
      <w:proofErr w:type="spellEnd"/>
      <w:r w:rsidRPr="001F1E40">
        <w:t xml:space="preserve"> характеризуют способность масел уменьшать трение, снижать или пр</w:t>
      </w:r>
      <w:r w:rsidRPr="001F1E40">
        <w:t>е</w:t>
      </w:r>
      <w:r w:rsidRPr="001F1E40">
        <w:t xml:space="preserve">дотвращать износ, заедание и задир </w:t>
      </w:r>
      <w:proofErr w:type="spellStart"/>
      <w:r w:rsidRPr="001F1E40">
        <w:t>пов-стей</w:t>
      </w:r>
      <w:proofErr w:type="spellEnd"/>
      <w:r w:rsidRPr="001F1E40">
        <w:t xml:space="preserve"> трения, ослаблять либо замедлять контактную у</w:t>
      </w:r>
      <w:r w:rsidRPr="001F1E40">
        <w:t>с</w:t>
      </w:r>
      <w:r w:rsidRPr="001F1E40">
        <w:t xml:space="preserve">талость взаимодействующих </w:t>
      </w:r>
      <w:proofErr w:type="spellStart"/>
      <w:r w:rsidRPr="001F1E40">
        <w:t>металлич</w:t>
      </w:r>
      <w:proofErr w:type="spellEnd"/>
      <w:r w:rsidRPr="001F1E40">
        <w:t xml:space="preserve">. </w:t>
      </w:r>
      <w:proofErr w:type="spellStart"/>
      <w:r w:rsidRPr="001F1E40">
        <w:t>пов-стей</w:t>
      </w:r>
      <w:proofErr w:type="spellEnd"/>
      <w:r w:rsidRPr="001F1E40">
        <w:t>, обеспечивать более прочный контакт см</w:t>
      </w:r>
      <w:r w:rsidRPr="001F1E40">
        <w:t>ы</w:t>
      </w:r>
      <w:r w:rsidRPr="001F1E40">
        <w:t xml:space="preserve">кающихся </w:t>
      </w:r>
      <w:proofErr w:type="spellStart"/>
      <w:r w:rsidRPr="001F1E40">
        <w:t>пов-стей</w:t>
      </w:r>
      <w:proofErr w:type="spellEnd"/>
      <w:r w:rsidRPr="001F1E40">
        <w:t xml:space="preserve"> во фрикционных механизмах и др.</w:t>
      </w:r>
      <w:proofErr w:type="gramEnd"/>
    </w:p>
    <w:p w:rsidR="002879C4" w:rsidRPr="001F1E40" w:rsidRDefault="002879C4" w:rsidP="001F1E40">
      <w:proofErr w:type="spellStart"/>
      <w:r w:rsidRPr="001F1E40">
        <w:t>Вязкостные</w:t>
      </w:r>
      <w:proofErr w:type="spellEnd"/>
      <w:r w:rsidRPr="001F1E40">
        <w:t xml:space="preserve"> </w:t>
      </w:r>
      <w:proofErr w:type="spellStart"/>
      <w:r w:rsidRPr="001F1E40">
        <w:t>св-ва</w:t>
      </w:r>
      <w:proofErr w:type="spellEnd"/>
      <w:r w:rsidRPr="001F1E40">
        <w:t xml:space="preserve"> характеризуют вязкость масел в заданных условиях работы и завис</w:t>
      </w:r>
      <w:r w:rsidRPr="001F1E40">
        <w:t>и</w:t>
      </w:r>
      <w:r w:rsidRPr="001F1E40">
        <w:t xml:space="preserve">мость ее от </w:t>
      </w:r>
      <w:proofErr w:type="spellStart"/>
      <w:r w:rsidRPr="001F1E40">
        <w:t>т-ры</w:t>
      </w:r>
      <w:proofErr w:type="spellEnd"/>
      <w:r w:rsidRPr="001F1E40">
        <w:t xml:space="preserve">, давления и приложенного напряжения сдвига. Особенно важны вязкостно-температурные </w:t>
      </w:r>
      <w:proofErr w:type="spellStart"/>
      <w:r w:rsidRPr="001F1E40">
        <w:t>св-ва</w:t>
      </w:r>
      <w:proofErr w:type="spellEnd"/>
      <w:r w:rsidRPr="001F1E40">
        <w:t xml:space="preserve">: с понижением </w:t>
      </w:r>
      <w:proofErr w:type="spellStart"/>
      <w:r w:rsidRPr="001F1E40">
        <w:t>т-ры</w:t>
      </w:r>
      <w:proofErr w:type="spellEnd"/>
      <w:r w:rsidRPr="001F1E40">
        <w:t xml:space="preserve"> вязкость существенно возрастает, что затрудняет пуск и начало движения машин и механизмов; при выборе масла обычно стремятся к тому, чтобы в заданном диапазоне </w:t>
      </w:r>
      <w:proofErr w:type="spellStart"/>
      <w:proofErr w:type="gramStart"/>
      <w:r w:rsidRPr="001F1E40">
        <w:t>т-р</w:t>
      </w:r>
      <w:proofErr w:type="spellEnd"/>
      <w:proofErr w:type="gramEnd"/>
      <w:r w:rsidRPr="001F1E40">
        <w:t xml:space="preserve"> вязкость изменялась незначительно.</w:t>
      </w:r>
    </w:p>
    <w:p w:rsidR="002879C4" w:rsidRPr="001F1E40" w:rsidRDefault="002879C4" w:rsidP="001F1E40">
      <w:r w:rsidRPr="001F1E40">
        <w:t xml:space="preserve">Низкотемпературные </w:t>
      </w:r>
      <w:proofErr w:type="spellStart"/>
      <w:r w:rsidRPr="001F1E40">
        <w:t>св-ва</w:t>
      </w:r>
      <w:proofErr w:type="spellEnd"/>
      <w:r w:rsidRPr="001F1E40">
        <w:t xml:space="preserve"> характеризуют способность масел поступать в зазор между трущимися </w:t>
      </w:r>
      <w:proofErr w:type="spellStart"/>
      <w:r w:rsidRPr="001F1E40">
        <w:t>пов-стями</w:t>
      </w:r>
      <w:proofErr w:type="spellEnd"/>
      <w:r w:rsidRPr="001F1E40">
        <w:t xml:space="preserve"> </w:t>
      </w:r>
      <w:proofErr w:type="gramStart"/>
      <w:r w:rsidRPr="001F1E40">
        <w:t>при</w:t>
      </w:r>
      <w:proofErr w:type="gramEnd"/>
      <w:r w:rsidRPr="001F1E40">
        <w:t xml:space="preserve"> низких </w:t>
      </w:r>
      <w:proofErr w:type="spellStart"/>
      <w:r w:rsidRPr="001F1E40">
        <w:t>т-рах</w:t>
      </w:r>
      <w:proofErr w:type="spellEnd"/>
      <w:r w:rsidRPr="001F1E40">
        <w:t xml:space="preserve"> и обеспечивать надежную работу машин и механизмов с момента их пуска до выхода на установившийся температурный режим. </w:t>
      </w:r>
      <w:proofErr w:type="gramStart"/>
      <w:r w:rsidRPr="001F1E40">
        <w:t>Высокотемперату</w:t>
      </w:r>
      <w:r w:rsidRPr="001F1E40">
        <w:t>р</w:t>
      </w:r>
      <w:r w:rsidRPr="001F1E40">
        <w:t>ные</w:t>
      </w:r>
      <w:proofErr w:type="gramEnd"/>
      <w:r w:rsidRPr="001F1E40">
        <w:t xml:space="preserve"> </w:t>
      </w:r>
      <w:proofErr w:type="spellStart"/>
      <w:r w:rsidRPr="001F1E40">
        <w:t>св-ва</w:t>
      </w:r>
      <w:proofErr w:type="spellEnd"/>
      <w:r w:rsidRPr="001F1E40">
        <w:t xml:space="preserve"> характеризуют </w:t>
      </w:r>
      <w:proofErr w:type="spellStart"/>
      <w:r w:rsidRPr="001F1E40">
        <w:t>термич</w:t>
      </w:r>
      <w:proofErr w:type="spellEnd"/>
      <w:r w:rsidRPr="001F1E40">
        <w:t xml:space="preserve">. и </w:t>
      </w:r>
      <w:proofErr w:type="spellStart"/>
      <w:r w:rsidRPr="001F1E40">
        <w:t>термоокислит</w:t>
      </w:r>
      <w:proofErr w:type="spellEnd"/>
      <w:r w:rsidRPr="001F1E40">
        <w:t>. (воздействие кислорода воздуха) стаби</w:t>
      </w:r>
      <w:r w:rsidR="00CD4BF2" w:rsidRPr="001F1E40">
        <w:t>л</w:t>
      </w:r>
      <w:r w:rsidR="00CD4BF2" w:rsidRPr="001F1E40">
        <w:t>ь</w:t>
      </w:r>
      <w:r w:rsidR="00CD4BF2" w:rsidRPr="001F1E40">
        <w:t xml:space="preserve">ность масел при высоких </w:t>
      </w:r>
      <w:proofErr w:type="spellStart"/>
      <w:r w:rsidR="00CD4BF2" w:rsidRPr="001F1E40">
        <w:t>т-рах</w:t>
      </w:r>
      <w:proofErr w:type="spellEnd"/>
      <w:r w:rsidR="00CD4BF2" w:rsidRPr="001F1E40">
        <w:t>.</w:t>
      </w:r>
    </w:p>
    <w:p w:rsidR="00E11BF3" w:rsidRPr="001F1E40" w:rsidRDefault="00CD4BF2" w:rsidP="001F1E40">
      <w:pPr>
        <w:rPr>
          <w:rFonts w:cs="Times New Roman"/>
          <w:szCs w:val="24"/>
        </w:rPr>
      </w:pPr>
      <w:r w:rsidRPr="001F1E40">
        <w:rPr>
          <w:rFonts w:cs="Times New Roman"/>
          <w:szCs w:val="24"/>
        </w:rPr>
        <w:t>Смазочные материалы в большинстве горючи, легко воспламеняются, поэтому при их хранении и использовании должны строго соблюдаться правила противопожарной безопасн</w:t>
      </w:r>
      <w:r w:rsidRPr="001F1E40">
        <w:rPr>
          <w:rFonts w:cs="Times New Roman"/>
          <w:szCs w:val="24"/>
        </w:rPr>
        <w:t>о</w:t>
      </w:r>
      <w:r w:rsidRPr="001F1E40">
        <w:rPr>
          <w:rFonts w:cs="Times New Roman"/>
          <w:szCs w:val="24"/>
        </w:rPr>
        <w:t>сти. Такие материалы хранят в наземных или подземных маслохранилищах в резервуарах, а н</w:t>
      </w:r>
      <w:r w:rsidRPr="001F1E40">
        <w:rPr>
          <w:rFonts w:cs="Times New Roman"/>
          <w:szCs w:val="24"/>
        </w:rPr>
        <w:t>е</w:t>
      </w:r>
      <w:r w:rsidRPr="001F1E40">
        <w:rPr>
          <w:rFonts w:cs="Times New Roman"/>
          <w:szCs w:val="24"/>
        </w:rPr>
        <w:t>большие количества – в специальных помещениях в бочках, бидонах, канистрах.</w:t>
      </w:r>
    </w:p>
    <w:p w:rsidR="001C6882" w:rsidRPr="001F1E40" w:rsidRDefault="001862BE" w:rsidP="001F1E40">
      <w:pPr>
        <w:pStyle w:val="2"/>
      </w:pPr>
      <w:bookmarkStart w:id="10" w:name="_Toc327395824"/>
      <w:r>
        <w:t>2.2.2.</w:t>
      </w:r>
      <w:r w:rsidR="00664AA5" w:rsidRPr="001F1E40">
        <w:t>Пластические смазки</w:t>
      </w:r>
      <w:bookmarkEnd w:id="10"/>
    </w:p>
    <w:p w:rsidR="00664AA5" w:rsidRPr="001F1E40" w:rsidRDefault="00664AA5" w:rsidP="001F1E40">
      <w:r w:rsidRPr="001F1E40">
        <w:t xml:space="preserve">Пластичные смазки в классификации смазочных веществ находятся между твердыми и жидкими смазками. Они </w:t>
      </w:r>
      <w:proofErr w:type="gramStart"/>
      <w:r w:rsidRPr="001F1E40">
        <w:t>представляют из себя</w:t>
      </w:r>
      <w:proofErr w:type="gramEnd"/>
      <w:r w:rsidRPr="001F1E40">
        <w:t xml:space="preserve"> двухкомпонентную систему: жидкое масло (обычно до 90 %), загустители и добавки. Эти загустители, называемые металлическим мылом, </w:t>
      </w:r>
      <w:r w:rsidRPr="001F1E40">
        <w:lastRenderedPageBreak/>
        <w:t>имеют специфический молекулярный каркас-решетку, хорошо впитывающую и удержива</w:t>
      </w:r>
      <w:r w:rsidRPr="001F1E40">
        <w:t>ю</w:t>
      </w:r>
      <w:r w:rsidRPr="001F1E40">
        <w:t>щую масло.</w:t>
      </w:r>
    </w:p>
    <w:p w:rsidR="00664AA5" w:rsidRPr="001F1E40" w:rsidRDefault="00664AA5" w:rsidP="001F1E40">
      <w:r w:rsidRPr="001F1E40">
        <w:t>Свое применение пластичные смазки нашли в тех узлах трения, в которых нельзя создать принудительную циркуляцию масла или сделать это затруднительно. Благодаря загустителям они надежно удерживаются на поверхностях пар трения и, в некоторых случаях, обеспечивают дополнительную герметизацию.</w:t>
      </w:r>
    </w:p>
    <w:p w:rsidR="00664AA5" w:rsidRPr="001F1E40" w:rsidRDefault="00226E78" w:rsidP="00226E78">
      <w:pPr>
        <w:pStyle w:val="1"/>
      </w:pPr>
      <w:bookmarkStart w:id="11" w:name="_Toc327395825"/>
      <w:r>
        <w:lastRenderedPageBreak/>
        <w:t>3.</w:t>
      </w:r>
      <w:r w:rsidR="00664AA5" w:rsidRPr="001F1E40">
        <w:t>Классификация и применение пластичных смазок</w:t>
      </w:r>
      <w:bookmarkEnd w:id="11"/>
    </w:p>
    <w:p w:rsidR="00664AA5" w:rsidRPr="001F1E40" w:rsidRDefault="00664AA5" w:rsidP="001F1E40">
      <w:r w:rsidRPr="001F1E40">
        <w:t>В настоящее время не существует единой классификации пластичных смазок. ГОСТ 23258-78 подразумевает их классификацию по свойствам и области применения.</w:t>
      </w:r>
    </w:p>
    <w:p w:rsidR="00664AA5" w:rsidRPr="001F1E40" w:rsidRDefault="00664AA5" w:rsidP="001F1E40">
      <w:r w:rsidRPr="001F1E40">
        <w:t>Антифрикционные пластичные смазки используют для снижения износа и трения скольжения в парах трения. В рамках этой группы, разделяют на подгруппы:</w:t>
      </w:r>
    </w:p>
    <w:p w:rsidR="00664AA5" w:rsidRPr="001F1E40" w:rsidRDefault="00664AA5" w:rsidP="001F1E40">
      <w:r w:rsidRPr="001F1E40">
        <w:t>Общего назначения для обычных температур:</w:t>
      </w:r>
    </w:p>
    <w:p w:rsidR="00664AA5" w:rsidRPr="001F1E40" w:rsidRDefault="00664AA5" w:rsidP="001F1E40">
      <w:r w:rsidRPr="001F1E40">
        <w:t>Солидол</w:t>
      </w:r>
      <w:proofErr w:type="gramStart"/>
      <w:r w:rsidRPr="001F1E40">
        <w:t xml:space="preserve"> С</w:t>
      </w:r>
      <w:proofErr w:type="gramEnd"/>
      <w:r w:rsidRPr="001F1E40">
        <w:t xml:space="preserve"> ГОСТ 4336-76</w:t>
      </w:r>
    </w:p>
    <w:p w:rsidR="00664AA5" w:rsidRPr="001F1E40" w:rsidRDefault="00664AA5" w:rsidP="001F1E40">
      <w:r w:rsidRPr="001F1E40">
        <w:t>Солидол</w:t>
      </w:r>
      <w:proofErr w:type="gramStart"/>
      <w:r w:rsidRPr="001F1E40">
        <w:t xml:space="preserve"> Ж</w:t>
      </w:r>
      <w:proofErr w:type="gramEnd"/>
      <w:r w:rsidRPr="001F1E40">
        <w:t xml:space="preserve"> (Люкс) ГОСТ 1033-79</w:t>
      </w:r>
    </w:p>
    <w:p w:rsidR="00664AA5" w:rsidRPr="001F1E40" w:rsidRDefault="00664AA5" w:rsidP="001F1E40">
      <w:r w:rsidRPr="001F1E40">
        <w:t>Пресс-Солидол</w:t>
      </w:r>
      <w:proofErr w:type="gramStart"/>
      <w:r w:rsidRPr="001F1E40">
        <w:t xml:space="preserve"> С</w:t>
      </w:r>
      <w:proofErr w:type="gramEnd"/>
      <w:r w:rsidRPr="001F1E40">
        <w:t xml:space="preserve"> (Ж) ГОСТ 4336-76</w:t>
      </w:r>
    </w:p>
    <w:p w:rsidR="00664AA5" w:rsidRPr="001F1E40" w:rsidRDefault="00664AA5" w:rsidP="001F1E40">
      <w:r w:rsidRPr="001F1E40">
        <w:t>Смазка графитная</w:t>
      </w:r>
      <w:proofErr w:type="gramStart"/>
      <w:r w:rsidRPr="001F1E40">
        <w:t xml:space="preserve"> Ж</w:t>
      </w:r>
      <w:proofErr w:type="gramEnd"/>
    </w:p>
    <w:p w:rsidR="00664AA5" w:rsidRPr="001F1E40" w:rsidRDefault="00664AA5" w:rsidP="001F1E40">
      <w:r w:rsidRPr="001F1E40">
        <w:t xml:space="preserve">Смазка графитная </w:t>
      </w:r>
      <w:proofErr w:type="spellStart"/>
      <w:r w:rsidRPr="001F1E40">
        <w:t>УСсА</w:t>
      </w:r>
      <w:proofErr w:type="spellEnd"/>
      <w:r w:rsidRPr="001F1E40">
        <w:t xml:space="preserve"> ГОСТ 3333-80</w:t>
      </w:r>
    </w:p>
    <w:p w:rsidR="00664AA5" w:rsidRPr="001F1E40" w:rsidRDefault="00664AA5" w:rsidP="001F1E40">
      <w:r w:rsidRPr="001F1E40">
        <w:t>Область применения: Узлы трения (шарниры, винтовые и цепные передачи, тихоходные шестеренчатые редукторы) с рабочей температурой до 70</w:t>
      </w:r>
      <w:proofErr w:type="gramStart"/>
      <w:r w:rsidRPr="001F1E40">
        <w:t xml:space="preserve"> °С</w:t>
      </w:r>
      <w:proofErr w:type="gramEnd"/>
    </w:p>
    <w:p w:rsidR="00664AA5" w:rsidRPr="001F1E40" w:rsidRDefault="00664AA5" w:rsidP="001F1E40">
      <w:r w:rsidRPr="001F1E40">
        <w:t>Общего назначения для повышенных температур:</w:t>
      </w:r>
    </w:p>
    <w:p w:rsidR="00664AA5" w:rsidRPr="001F1E40" w:rsidRDefault="00664AA5" w:rsidP="001F1E40">
      <w:proofErr w:type="spellStart"/>
      <w:r w:rsidRPr="001F1E40">
        <w:t>Азмол</w:t>
      </w:r>
      <w:proofErr w:type="spellEnd"/>
      <w:r w:rsidRPr="001F1E40">
        <w:t xml:space="preserve"> 1-13</w:t>
      </w:r>
    </w:p>
    <w:p w:rsidR="00664AA5" w:rsidRPr="001F1E40" w:rsidRDefault="00664AA5" w:rsidP="001F1E40">
      <w:proofErr w:type="spellStart"/>
      <w:r w:rsidRPr="001F1E40">
        <w:t>Консталин</w:t>
      </w:r>
      <w:proofErr w:type="spellEnd"/>
      <w:r w:rsidRPr="001F1E40">
        <w:t xml:space="preserve"> -1 ГОСТ 1957-73</w:t>
      </w:r>
    </w:p>
    <w:p w:rsidR="00664AA5" w:rsidRPr="001F1E40" w:rsidRDefault="00664AA5" w:rsidP="001F1E40">
      <w:proofErr w:type="spellStart"/>
      <w:r w:rsidRPr="001F1E40">
        <w:t>Консталин</w:t>
      </w:r>
      <w:proofErr w:type="spellEnd"/>
      <w:r w:rsidRPr="001F1E40">
        <w:t xml:space="preserve"> - 2 ГОСТ 1957-73</w:t>
      </w:r>
    </w:p>
    <w:p w:rsidR="00664AA5" w:rsidRPr="001F1E40" w:rsidRDefault="00664AA5" w:rsidP="001F1E40">
      <w:r w:rsidRPr="001F1E40">
        <w:t>Область применения: та же, что и у смазок пластичных общего назначения, за исключ</w:t>
      </w:r>
      <w:r w:rsidRPr="001F1E40">
        <w:t>е</w:t>
      </w:r>
      <w:r w:rsidRPr="001F1E40">
        <w:t>нием рабочей температуры - до 150</w:t>
      </w:r>
      <w:proofErr w:type="gramStart"/>
      <w:r w:rsidRPr="001F1E40">
        <w:t xml:space="preserve"> °С</w:t>
      </w:r>
      <w:proofErr w:type="gramEnd"/>
    </w:p>
    <w:p w:rsidR="00664AA5" w:rsidRPr="001F1E40" w:rsidRDefault="00664AA5" w:rsidP="001F1E40">
      <w:r w:rsidRPr="001F1E40">
        <w:t>Термостойкие пластичные смазки:</w:t>
      </w:r>
    </w:p>
    <w:p w:rsidR="00664AA5" w:rsidRPr="001F1E40" w:rsidRDefault="00664AA5" w:rsidP="001F1E40">
      <w:proofErr w:type="spellStart"/>
      <w:r w:rsidRPr="001F1E40">
        <w:t>Циатим</w:t>
      </w:r>
      <w:proofErr w:type="spellEnd"/>
      <w:r w:rsidRPr="001F1E40">
        <w:t xml:space="preserve"> 221 ГОСТ 9433-80</w:t>
      </w:r>
    </w:p>
    <w:p w:rsidR="00664AA5" w:rsidRPr="001F1E40" w:rsidRDefault="00664AA5" w:rsidP="001F1E40">
      <w:r w:rsidRPr="001F1E40">
        <w:t>Область применения: Данная смазка применяется в смазке подшипников качения эле</w:t>
      </w:r>
      <w:r w:rsidRPr="001F1E40">
        <w:t>к</w:t>
      </w:r>
      <w:r w:rsidRPr="001F1E40">
        <w:t xml:space="preserve">тромашин (до 10000 </w:t>
      </w:r>
      <w:proofErr w:type="gramStart"/>
      <w:r w:rsidRPr="001F1E40">
        <w:t>об</w:t>
      </w:r>
      <w:proofErr w:type="gramEnd"/>
      <w:r w:rsidRPr="001F1E40">
        <w:t xml:space="preserve">/мин). </w:t>
      </w:r>
      <w:proofErr w:type="gramStart"/>
      <w:r w:rsidRPr="001F1E40">
        <w:t>Несмотря на нерастворимость в воде, довольно гигроскопична.</w:t>
      </w:r>
      <w:proofErr w:type="gramEnd"/>
      <w:r w:rsidRPr="001F1E40">
        <w:t xml:space="preserve"> Используется в диапазоне температур от - 60 до 150 °С.</w:t>
      </w:r>
    </w:p>
    <w:p w:rsidR="00664AA5" w:rsidRPr="001F1E40" w:rsidRDefault="00664AA5" w:rsidP="001F1E40">
      <w:r w:rsidRPr="001F1E40">
        <w:t>Морозостойкие пластичные смазки:</w:t>
      </w:r>
    </w:p>
    <w:p w:rsidR="00664AA5" w:rsidRPr="001F1E40" w:rsidRDefault="00664AA5" w:rsidP="001F1E40">
      <w:r w:rsidRPr="001F1E40">
        <w:t>ЦИАТИМ - 201 ГОСТ 6267-74</w:t>
      </w:r>
    </w:p>
    <w:p w:rsidR="00664AA5" w:rsidRPr="001F1E40" w:rsidRDefault="00664AA5" w:rsidP="001F1E40">
      <w:r w:rsidRPr="001F1E40">
        <w:t>ЦИАТИМ - 203 ГОСТ 8773-73</w:t>
      </w:r>
    </w:p>
    <w:p w:rsidR="00664AA5" w:rsidRPr="001F1E40" w:rsidRDefault="00664AA5" w:rsidP="001F1E40">
      <w:r w:rsidRPr="001F1E40">
        <w:t>МС-70 - ГОСТ 9762-76</w:t>
      </w:r>
    </w:p>
    <w:p w:rsidR="00664AA5" w:rsidRPr="001F1E40" w:rsidRDefault="00664AA5" w:rsidP="001F1E40">
      <w:r w:rsidRPr="001F1E40">
        <w:t>ГОИ-54п ГОСТ 3276-89</w:t>
      </w:r>
    </w:p>
    <w:p w:rsidR="00664AA5" w:rsidRPr="001F1E40" w:rsidRDefault="00664AA5" w:rsidP="001F1E40">
      <w:r w:rsidRPr="001F1E40">
        <w:t xml:space="preserve">Область применения: Применяются в узлах трения при рабочей температуре ниже -40 °С. Имеет очень высокую водостойкость, химическую и коллоидную стабильность, </w:t>
      </w:r>
      <w:proofErr w:type="spellStart"/>
      <w:r w:rsidRPr="001F1E40">
        <w:t>противои</w:t>
      </w:r>
      <w:r w:rsidRPr="001F1E40">
        <w:t>з</w:t>
      </w:r>
      <w:r w:rsidRPr="001F1E40">
        <w:t>носные</w:t>
      </w:r>
      <w:proofErr w:type="spellEnd"/>
      <w:r w:rsidRPr="001F1E40">
        <w:t xml:space="preserve"> характеристики.</w:t>
      </w:r>
    </w:p>
    <w:p w:rsidR="00664AA5" w:rsidRPr="001F1E40" w:rsidRDefault="00664AA5" w:rsidP="001F1E40">
      <w:r w:rsidRPr="001F1E40">
        <w:t xml:space="preserve">Противозадирные и </w:t>
      </w:r>
      <w:proofErr w:type="spellStart"/>
      <w:r w:rsidRPr="001F1E40">
        <w:t>противоизносные</w:t>
      </w:r>
      <w:proofErr w:type="spellEnd"/>
      <w:r w:rsidRPr="001F1E40">
        <w:t xml:space="preserve"> пластичные смазки:</w:t>
      </w:r>
    </w:p>
    <w:p w:rsidR="00664AA5" w:rsidRPr="001F1E40" w:rsidRDefault="00664AA5" w:rsidP="001F1E40">
      <w:r w:rsidRPr="001F1E40">
        <w:t>фиол-2М</w:t>
      </w:r>
    </w:p>
    <w:p w:rsidR="00664AA5" w:rsidRPr="001F1E40" w:rsidRDefault="00664AA5" w:rsidP="001F1E40">
      <w:r w:rsidRPr="001F1E40">
        <w:t>ВНИИНП-232 ГОСТ 14068-79</w:t>
      </w:r>
    </w:p>
    <w:p w:rsidR="00664AA5" w:rsidRPr="001F1E40" w:rsidRDefault="00664AA5" w:rsidP="001F1E40">
      <w:r w:rsidRPr="001F1E40">
        <w:lastRenderedPageBreak/>
        <w:t>ВНИИНП-225 ГОСТ 19782</w:t>
      </w:r>
    </w:p>
    <w:p w:rsidR="00664AA5" w:rsidRPr="001F1E40" w:rsidRDefault="00664AA5" w:rsidP="001F1E40">
      <w:r w:rsidRPr="001F1E40">
        <w:t>ЛС-1П</w:t>
      </w:r>
    </w:p>
    <w:p w:rsidR="00664AA5" w:rsidRPr="001F1E40" w:rsidRDefault="00664AA5" w:rsidP="001F1E40">
      <w:r w:rsidRPr="001F1E40">
        <w:t>Свинцоль-01</w:t>
      </w:r>
    </w:p>
    <w:p w:rsidR="00664AA5" w:rsidRPr="001F1E40" w:rsidRDefault="00664AA5" w:rsidP="001F1E40">
      <w:r w:rsidRPr="001F1E40">
        <w:t>Свинцоль-02</w:t>
      </w:r>
    </w:p>
    <w:p w:rsidR="00664AA5" w:rsidRPr="001F1E40" w:rsidRDefault="00664AA5" w:rsidP="001F1E40">
      <w:r w:rsidRPr="001F1E40">
        <w:t>Область применения: Смазки используются в тяжело нагруженных узлах трения для предотвращения схватывания сопряженных поверхностей деталей (подшипники качения при контактных напряжениях более 2500 МПа и подшипники скольжения при удельных нагрузках более 150 МПа).</w:t>
      </w:r>
    </w:p>
    <w:p w:rsidR="00664AA5" w:rsidRPr="001F1E40" w:rsidRDefault="00664AA5" w:rsidP="001F1E40">
      <w:r w:rsidRPr="001F1E40">
        <w:t>Химически стойкие пластичные смазки:</w:t>
      </w:r>
    </w:p>
    <w:p w:rsidR="00664AA5" w:rsidRPr="001F1E40" w:rsidRDefault="00664AA5" w:rsidP="001F1E40">
      <w:proofErr w:type="spellStart"/>
      <w:r w:rsidRPr="001F1E40">
        <w:t>Силикагелевые</w:t>
      </w:r>
      <w:proofErr w:type="spellEnd"/>
      <w:r w:rsidRPr="001F1E40">
        <w:t xml:space="preserve"> (ВНИИНП-287, ВНИИНП-294, ВНИИНП-295)</w:t>
      </w:r>
    </w:p>
    <w:p w:rsidR="00664AA5" w:rsidRPr="001F1E40" w:rsidRDefault="00664AA5" w:rsidP="001F1E40">
      <w:proofErr w:type="gramStart"/>
      <w:r w:rsidRPr="001F1E40">
        <w:t>Галогенуглеродные</w:t>
      </w:r>
      <w:proofErr w:type="gramEnd"/>
      <w:r w:rsidRPr="001F1E40">
        <w:t xml:space="preserve"> (Смазка № 8, 10-ОКФ, </w:t>
      </w:r>
      <w:proofErr w:type="spellStart"/>
      <w:r w:rsidRPr="001F1E40">
        <w:t>Зф</w:t>
      </w:r>
      <w:proofErr w:type="spellEnd"/>
      <w:r w:rsidRPr="001F1E40">
        <w:t>)</w:t>
      </w:r>
    </w:p>
    <w:p w:rsidR="00664AA5" w:rsidRPr="001F1E40" w:rsidRDefault="00664AA5" w:rsidP="001F1E40">
      <w:proofErr w:type="spellStart"/>
      <w:r w:rsidRPr="001F1E40">
        <w:t>Перфторалкилполиэфирные</w:t>
      </w:r>
      <w:proofErr w:type="spellEnd"/>
      <w:r w:rsidRPr="001F1E40">
        <w:t xml:space="preserve"> (СК-2-06, ВНИИНП-283, ЩИПС-02</w:t>
      </w:r>
      <w:proofErr w:type="gramStart"/>
      <w:r w:rsidRPr="001F1E40">
        <w:t xml:space="preserve"> )</w:t>
      </w:r>
      <w:proofErr w:type="gramEnd"/>
    </w:p>
    <w:p w:rsidR="00664AA5" w:rsidRPr="001F1E40" w:rsidRDefault="00664AA5" w:rsidP="001F1E40">
      <w:r w:rsidRPr="001F1E40">
        <w:t>Область применения: Химическое производство, где возможен контакт смазок с агре</w:t>
      </w:r>
      <w:r w:rsidRPr="001F1E40">
        <w:t>с</w:t>
      </w:r>
      <w:r w:rsidRPr="001F1E40">
        <w:t>сивными средами.</w:t>
      </w:r>
    </w:p>
    <w:p w:rsidR="00664AA5" w:rsidRPr="001F1E40" w:rsidRDefault="00664AA5" w:rsidP="001F1E40">
      <w:r w:rsidRPr="001F1E40">
        <w:t>Приборные пластичные смазки:</w:t>
      </w:r>
    </w:p>
    <w:p w:rsidR="00664AA5" w:rsidRPr="001F1E40" w:rsidRDefault="00664AA5" w:rsidP="001F1E40">
      <w:r w:rsidRPr="001F1E40">
        <w:t>Для узлов приборов общего назначения (Циатим-201, ОКБ-122-7,ВНИИНП-223, ВН</w:t>
      </w:r>
      <w:r w:rsidRPr="001F1E40">
        <w:t>И</w:t>
      </w:r>
      <w:r w:rsidRPr="001F1E40">
        <w:t>ИНП-228, ВНИИНП-257, ВНИИНП-258, ВНИИНП-260, ВНИИНП-270, ВНИИНП-271, ВН</w:t>
      </w:r>
      <w:r w:rsidRPr="001F1E40">
        <w:t>И</w:t>
      </w:r>
      <w:r w:rsidRPr="001F1E40">
        <w:t>ИНП-274, ВНИИНП-286, ВНИИНП-293, ВНИИНП-299</w:t>
      </w:r>
      <w:proofErr w:type="gramStart"/>
      <w:r w:rsidRPr="001F1E40">
        <w:t xml:space="preserve"> )</w:t>
      </w:r>
      <w:proofErr w:type="gramEnd"/>
    </w:p>
    <w:p w:rsidR="00664AA5" w:rsidRPr="001F1E40" w:rsidRDefault="00664AA5" w:rsidP="001F1E40">
      <w:r w:rsidRPr="001F1E40">
        <w:t xml:space="preserve">Для электромеханических приборов </w:t>
      </w:r>
      <w:proofErr w:type="gramStart"/>
      <w:r w:rsidRPr="001F1E40">
        <w:t xml:space="preserve">( </w:t>
      </w:r>
      <w:proofErr w:type="gramEnd"/>
      <w:r w:rsidRPr="001F1E40">
        <w:t xml:space="preserve">ОКБ-122-7 </w:t>
      </w:r>
      <w:proofErr w:type="spellStart"/>
      <w:r w:rsidRPr="001F1E40">
        <w:t>ГОСт</w:t>
      </w:r>
      <w:proofErr w:type="spellEnd"/>
      <w:r w:rsidRPr="001F1E40">
        <w:t xml:space="preserve"> 18179-72, ОКБ-122-7-5, ЦИ</w:t>
      </w:r>
      <w:r w:rsidRPr="001F1E40">
        <w:t>А</w:t>
      </w:r>
      <w:r w:rsidRPr="001F1E40">
        <w:t>ТИМ-202)</w:t>
      </w:r>
    </w:p>
    <w:p w:rsidR="00664AA5" w:rsidRPr="001F1E40" w:rsidRDefault="00664AA5" w:rsidP="001F1E40">
      <w:proofErr w:type="gramStart"/>
      <w:r w:rsidRPr="001F1E40">
        <w:t>Гироскопические</w:t>
      </w:r>
      <w:proofErr w:type="gramEnd"/>
      <w:r w:rsidRPr="001F1E40">
        <w:t xml:space="preserve"> (ВНИИНП-223 ГОСТ 12030-66, ВНИИНП-228 ГОСТ 12330-77, ВН</w:t>
      </w:r>
      <w:r w:rsidRPr="001F1E40">
        <w:t>И</w:t>
      </w:r>
      <w:r w:rsidRPr="001F1E40">
        <w:t>ИНП-260 ГОСТ 19832-74)</w:t>
      </w:r>
    </w:p>
    <w:p w:rsidR="00664AA5" w:rsidRPr="001F1E40" w:rsidRDefault="00664AA5" w:rsidP="001F1E40">
      <w:r w:rsidRPr="001F1E40">
        <w:t>Часовые и телефонные (РС-1 ГОСТ 21532-76, ЛПИ-7</w:t>
      </w:r>
      <w:proofErr w:type="gramStart"/>
      <w:r w:rsidRPr="001F1E40">
        <w:t xml:space="preserve"> )</w:t>
      </w:r>
      <w:proofErr w:type="gramEnd"/>
    </w:p>
    <w:p w:rsidR="00664AA5" w:rsidRPr="001F1E40" w:rsidRDefault="00664AA5" w:rsidP="001F1E40">
      <w:proofErr w:type="gramStart"/>
      <w:r w:rsidRPr="001F1E40">
        <w:t>Оптические</w:t>
      </w:r>
      <w:proofErr w:type="gramEnd"/>
      <w:r w:rsidRPr="001F1E40">
        <w:t xml:space="preserve"> (ГОИ-54п, ПВК, ЦИАТИМ-221, ЦИАТИМ-203, ЦИАТИМ-201, ОКБ-122-7, ОКБ-122-7-5, АЦ-1, АЦ-2, АЦ-3, Крон I, III, СОТ, 2 СК, 3 СК, 4 СК, МЗ-5, Орион, ВНИИНП-299)</w:t>
      </w:r>
    </w:p>
    <w:p w:rsidR="00664AA5" w:rsidRPr="001F1E40" w:rsidRDefault="00664AA5" w:rsidP="001F1E40">
      <w:r w:rsidRPr="001F1E40">
        <w:t>Область применения: Применяются для приборов точных механизмов.</w:t>
      </w:r>
    </w:p>
    <w:p w:rsidR="00664AA5" w:rsidRPr="001F1E40" w:rsidRDefault="00664AA5" w:rsidP="001F1E40">
      <w:r w:rsidRPr="001F1E40">
        <w:t>Редукторные (трансмиссионные</w:t>
      </w:r>
      <w:proofErr w:type="gramStart"/>
      <w:r w:rsidRPr="001F1E40">
        <w:t xml:space="preserve"> )</w:t>
      </w:r>
      <w:proofErr w:type="gramEnd"/>
      <w:r w:rsidRPr="001F1E40">
        <w:t xml:space="preserve"> пластичные смазки:</w:t>
      </w:r>
    </w:p>
    <w:p w:rsidR="00664AA5" w:rsidRPr="001F1E40" w:rsidRDefault="00664AA5" w:rsidP="001F1E40">
      <w:r w:rsidRPr="001F1E40">
        <w:t>ОС-л</w:t>
      </w:r>
    </w:p>
    <w:p w:rsidR="00664AA5" w:rsidRPr="001F1E40" w:rsidRDefault="00664AA5" w:rsidP="001F1E40">
      <w:proofErr w:type="spellStart"/>
      <w:r w:rsidRPr="001F1E40">
        <w:t>ОС-з</w:t>
      </w:r>
      <w:proofErr w:type="spellEnd"/>
    </w:p>
    <w:p w:rsidR="00664AA5" w:rsidRPr="001F1E40" w:rsidRDefault="00664AA5" w:rsidP="001F1E40">
      <w:r w:rsidRPr="001F1E40">
        <w:t>СТП-1,2,3</w:t>
      </w:r>
    </w:p>
    <w:p w:rsidR="00664AA5" w:rsidRPr="001F1E40" w:rsidRDefault="00664AA5" w:rsidP="001F1E40">
      <w:r w:rsidRPr="001F1E40">
        <w:t>Циатим-208 ГОСТ 16422-79</w:t>
      </w:r>
    </w:p>
    <w:p w:rsidR="00664AA5" w:rsidRPr="001F1E40" w:rsidRDefault="00664AA5" w:rsidP="001F1E40">
      <w:r w:rsidRPr="001F1E40">
        <w:t>Область применения: Применяются в зубчатых и винтовых передачах всех видов.</w:t>
      </w:r>
    </w:p>
    <w:p w:rsidR="00664AA5" w:rsidRPr="001F1E40" w:rsidRDefault="00664AA5" w:rsidP="001F1E40">
      <w:r w:rsidRPr="001F1E40">
        <w:t>Консервационные (защитные) смазки применяют для защиты поверхностей от коррозии при консервации станков, машин, механизмов. Применяют при температурах от - 50 до + 50</w:t>
      </w:r>
      <w:proofErr w:type="gramStart"/>
      <w:r w:rsidRPr="001F1E40">
        <w:t xml:space="preserve"> °С</w:t>
      </w:r>
      <w:proofErr w:type="gramEnd"/>
      <w:r w:rsidRPr="001F1E40">
        <w:t>:</w:t>
      </w:r>
    </w:p>
    <w:p w:rsidR="00664AA5" w:rsidRPr="001F1E40" w:rsidRDefault="00664AA5" w:rsidP="001F1E40">
      <w:r w:rsidRPr="001F1E40">
        <w:t>ПВК (</w:t>
      </w:r>
      <w:proofErr w:type="gramStart"/>
      <w:r w:rsidRPr="001F1E40">
        <w:t>пушечная</w:t>
      </w:r>
      <w:proofErr w:type="gramEnd"/>
      <w:r w:rsidRPr="001F1E40">
        <w:t>) ГОСТ 19537-83</w:t>
      </w:r>
    </w:p>
    <w:p w:rsidR="00664AA5" w:rsidRPr="001F1E40" w:rsidRDefault="00664AA5" w:rsidP="001F1E40">
      <w:r w:rsidRPr="001F1E40">
        <w:lastRenderedPageBreak/>
        <w:t>УНЗ ВТ (вазелин технический)</w:t>
      </w:r>
    </w:p>
    <w:p w:rsidR="00664AA5" w:rsidRPr="001F1E40" w:rsidRDefault="00664AA5" w:rsidP="001F1E40">
      <w:r w:rsidRPr="001F1E40">
        <w:t>ВТВ-1 (вазелин технический волокнистый)</w:t>
      </w:r>
    </w:p>
    <w:p w:rsidR="00664AA5" w:rsidRPr="001F1E40" w:rsidRDefault="00664AA5" w:rsidP="001F1E40">
      <w:r w:rsidRPr="001F1E40">
        <w:t>ВНИИСТ-2</w:t>
      </w:r>
    </w:p>
    <w:p w:rsidR="00664AA5" w:rsidRPr="001F1E40" w:rsidRDefault="00664AA5" w:rsidP="001F1E40">
      <w:r w:rsidRPr="001F1E40">
        <w:t>ПП-Э5/5 ГОСТ 4113-78</w:t>
      </w:r>
    </w:p>
    <w:p w:rsidR="00664AA5" w:rsidRPr="001F1E40" w:rsidRDefault="00664AA5" w:rsidP="001F1E40">
      <w:r w:rsidRPr="001F1E40">
        <w:t>АК</w:t>
      </w:r>
    </w:p>
    <w:p w:rsidR="00664AA5" w:rsidRPr="001F1E40" w:rsidRDefault="00664AA5" w:rsidP="001F1E40">
      <w:r w:rsidRPr="001F1E40">
        <w:t>ЗЭС</w:t>
      </w:r>
    </w:p>
    <w:p w:rsidR="00664AA5" w:rsidRPr="001F1E40" w:rsidRDefault="00664AA5" w:rsidP="001F1E40">
      <w:r w:rsidRPr="001F1E40">
        <w:t>КВ</w:t>
      </w:r>
    </w:p>
    <w:p w:rsidR="00664AA5" w:rsidRPr="001F1E40" w:rsidRDefault="00664AA5" w:rsidP="001F1E40">
      <w:r w:rsidRPr="001F1E40">
        <w:t>3/10Э ГОСТ 15975-70</w:t>
      </w:r>
    </w:p>
    <w:p w:rsidR="00664AA5" w:rsidRPr="001F1E40" w:rsidRDefault="00664AA5" w:rsidP="001F1E40">
      <w:r w:rsidRPr="001F1E40">
        <w:t>КПД</w:t>
      </w:r>
    </w:p>
    <w:p w:rsidR="00664AA5" w:rsidRPr="001F1E40" w:rsidRDefault="00664AA5" w:rsidP="001F1E40">
      <w:r w:rsidRPr="001F1E40">
        <w:t>Область применения: Применяют для механизмов всех видов за исключением стальных канатов и специальных случаев.</w:t>
      </w:r>
    </w:p>
    <w:p w:rsidR="00664AA5" w:rsidRPr="001F1E40" w:rsidRDefault="00664AA5" w:rsidP="001F1E40">
      <w:r w:rsidRPr="001F1E40">
        <w:t>Канатные пластичные смазки используются для предотвращения коррозии и износа стальных канатов. Обладают хорошей водостойкостью, адгезией к металлу. Имеют диапазон рабочих температур от - 25 до +50</w:t>
      </w:r>
      <w:proofErr w:type="gramStart"/>
      <w:r w:rsidRPr="001F1E40">
        <w:t xml:space="preserve"> °С</w:t>
      </w:r>
      <w:proofErr w:type="gramEnd"/>
      <w:r w:rsidRPr="001F1E40">
        <w:t>:</w:t>
      </w:r>
    </w:p>
    <w:p w:rsidR="00664AA5" w:rsidRPr="001F1E40" w:rsidRDefault="00664AA5" w:rsidP="001F1E40">
      <w:r w:rsidRPr="001F1E40">
        <w:t>Смазка Канатная 39У</w:t>
      </w:r>
    </w:p>
    <w:p w:rsidR="00664AA5" w:rsidRPr="001F1E40" w:rsidRDefault="00664AA5" w:rsidP="001F1E40">
      <w:r w:rsidRPr="001F1E40">
        <w:t>Торсиол-35</w:t>
      </w:r>
      <w:proofErr w:type="gramStart"/>
      <w:r w:rsidRPr="001F1E40">
        <w:t xml:space="preserve"> Б</w:t>
      </w:r>
      <w:proofErr w:type="gramEnd"/>
    </w:p>
    <w:p w:rsidR="00664AA5" w:rsidRPr="001F1E40" w:rsidRDefault="00664AA5" w:rsidP="001F1E40">
      <w:proofErr w:type="spellStart"/>
      <w:r w:rsidRPr="001F1E40">
        <w:t>Торсиол</w:t>
      </w:r>
      <w:proofErr w:type="spellEnd"/>
      <w:r w:rsidRPr="001F1E40">
        <w:t xml:space="preserve"> 35-Э</w:t>
      </w:r>
    </w:p>
    <w:p w:rsidR="00664AA5" w:rsidRPr="001F1E40" w:rsidRDefault="00664AA5" w:rsidP="001F1E40">
      <w:r w:rsidRPr="001F1E40">
        <w:t>Торсиол-55</w:t>
      </w:r>
    </w:p>
    <w:p w:rsidR="00664AA5" w:rsidRPr="001F1E40" w:rsidRDefault="00664AA5" w:rsidP="001F1E40">
      <w:r w:rsidRPr="001F1E40">
        <w:t>Область применения: Обработка стальных канатов и тросов, органических сердечников стальных канатов.</w:t>
      </w:r>
    </w:p>
    <w:p w:rsidR="00664AA5" w:rsidRPr="001F1E40" w:rsidRDefault="00664AA5" w:rsidP="001F1E40">
      <w:r w:rsidRPr="001F1E40">
        <w:t>Уплотнительные пластичные смазки используются для герметизации зазоров, облегч</w:t>
      </w:r>
      <w:r w:rsidRPr="001F1E40">
        <w:t>е</w:t>
      </w:r>
      <w:r w:rsidRPr="001F1E40">
        <w:t>ния сборки и разборки арматуры, сальниковых устройств:</w:t>
      </w:r>
    </w:p>
    <w:p w:rsidR="00664AA5" w:rsidRPr="001F1E40" w:rsidRDefault="00664AA5" w:rsidP="001F1E40">
      <w:r w:rsidRPr="001F1E40">
        <w:t>Р-113</w:t>
      </w:r>
    </w:p>
    <w:p w:rsidR="00664AA5" w:rsidRPr="001F1E40" w:rsidRDefault="00664AA5" w:rsidP="001F1E40">
      <w:r w:rsidRPr="001F1E40">
        <w:t>Р-402</w:t>
      </w:r>
    </w:p>
    <w:p w:rsidR="00664AA5" w:rsidRPr="001F1E40" w:rsidRDefault="00664AA5" w:rsidP="001F1E40">
      <w:r w:rsidRPr="001F1E40">
        <w:t>Р-416</w:t>
      </w:r>
    </w:p>
    <w:p w:rsidR="00664AA5" w:rsidRPr="001F1E40" w:rsidRDefault="00664AA5" w:rsidP="001F1E40">
      <w:proofErr w:type="spellStart"/>
      <w:r w:rsidRPr="001F1E40">
        <w:t>Резьбол</w:t>
      </w:r>
      <w:proofErr w:type="spellEnd"/>
    </w:p>
    <w:p w:rsidR="00664AA5" w:rsidRPr="001F1E40" w:rsidRDefault="00664AA5" w:rsidP="001F1E40">
      <w:r w:rsidRPr="001F1E40">
        <w:t>УС-1</w:t>
      </w:r>
    </w:p>
    <w:p w:rsidR="00664AA5" w:rsidRPr="001F1E40" w:rsidRDefault="00664AA5" w:rsidP="001F1E40">
      <w:r w:rsidRPr="001F1E40">
        <w:t>Область применения: Применяются в узлах, требующих точного и неподвижного сопр</w:t>
      </w:r>
      <w:r w:rsidRPr="001F1E40">
        <w:t>я</w:t>
      </w:r>
      <w:r w:rsidRPr="001F1E40">
        <w:t>жения.</w:t>
      </w:r>
    </w:p>
    <w:p w:rsidR="004E25DA" w:rsidRDefault="004E25DA" w:rsidP="001F1E40">
      <w:pPr>
        <w:ind w:firstLine="0"/>
        <w:rPr>
          <w:rFonts w:cs="Times New Roman"/>
        </w:rPr>
      </w:pPr>
    </w:p>
    <w:p w:rsidR="001862BE" w:rsidRPr="001862BE" w:rsidRDefault="001862BE" w:rsidP="001862BE">
      <w:pPr>
        <w:pStyle w:val="1"/>
      </w:pPr>
      <w:bookmarkStart w:id="12" w:name="_Toc127778287"/>
      <w:bookmarkStart w:id="13" w:name="_Toc127790081"/>
      <w:bookmarkStart w:id="14" w:name="_Toc128122180"/>
      <w:bookmarkStart w:id="15" w:name="_Toc128123073"/>
      <w:bookmarkStart w:id="16" w:name="_Toc327395826"/>
      <w:r w:rsidRPr="001862BE">
        <w:lastRenderedPageBreak/>
        <w:t>4.Технология производства бензина.</w:t>
      </w:r>
      <w:bookmarkEnd w:id="12"/>
      <w:bookmarkEnd w:id="13"/>
      <w:bookmarkEnd w:id="14"/>
      <w:bookmarkEnd w:id="15"/>
      <w:bookmarkEnd w:id="16"/>
    </w:p>
    <w:p w:rsidR="001862BE" w:rsidRPr="001862BE" w:rsidRDefault="001862BE" w:rsidP="001862BE">
      <w:pPr>
        <w:pStyle w:val="2"/>
      </w:pPr>
      <w:bookmarkStart w:id="17" w:name="_Toc127778288"/>
      <w:bookmarkStart w:id="18" w:name="_Toc127790082"/>
      <w:bookmarkStart w:id="19" w:name="_Toc128122181"/>
      <w:bookmarkStart w:id="20" w:name="_Toc128123074"/>
      <w:bookmarkStart w:id="21" w:name="_Toc327395827"/>
      <w:r w:rsidRPr="001862BE">
        <w:t>4.1.Перегонка.</w:t>
      </w:r>
      <w:bookmarkStart w:id="22" w:name="1004148-L-112"/>
      <w:bookmarkEnd w:id="17"/>
      <w:bookmarkEnd w:id="18"/>
      <w:bookmarkEnd w:id="19"/>
      <w:bookmarkEnd w:id="20"/>
      <w:bookmarkEnd w:id="21"/>
      <w:bookmarkEnd w:id="22"/>
    </w:p>
    <w:p w:rsidR="001862BE" w:rsidRPr="001862BE" w:rsidRDefault="001862BE" w:rsidP="001862BE">
      <w:r w:rsidRPr="00D43624">
        <w:t>Поступающая нефть нагревается в змеевике примерно до 320</w:t>
      </w:r>
      <w:proofErr w:type="gramStart"/>
      <w:r w:rsidRPr="00D43624">
        <w:rPr>
          <w:rFonts w:ascii="Symbol" w:hAnsi="Symbol"/>
        </w:rPr>
        <w:t></w:t>
      </w:r>
      <w:r w:rsidRPr="00D43624">
        <w:t>С</w:t>
      </w:r>
      <w:proofErr w:type="gramEnd"/>
      <w:r w:rsidRPr="00D43624">
        <w:t>, и разогр</w:t>
      </w:r>
      <w:r w:rsidRPr="00D43624">
        <w:t>е</w:t>
      </w:r>
      <w:r w:rsidRPr="00D43624">
        <w:t>тые продукты подаются на промежуточные уровни в ректификационной колонне. Такая колонна может иметь от 30 до 60 расположенных с определенным интервалом поддонов и желобов, каждый из кот</w:t>
      </w:r>
      <w:r w:rsidRPr="00D43624">
        <w:t>о</w:t>
      </w:r>
      <w:r w:rsidRPr="00D43624">
        <w:t>рых имеет ванну с жидкостью. Через эту жидкость проходят поднимающиеся пары, которые омываются стекающим вниз конденсатом. При надлежащем регулировании скорости обратного стекания (т.е. количества дистиллятов, откачиваемых назад в колонну для повторного фракци</w:t>
      </w:r>
      <w:r w:rsidRPr="00D43624">
        <w:t>о</w:t>
      </w:r>
      <w:r w:rsidRPr="00D43624">
        <w:t xml:space="preserve">нирования) возможно получение бензина наверху колонны, керосина и светлых горючих </w:t>
      </w:r>
      <w:proofErr w:type="gramStart"/>
      <w:r w:rsidRPr="00D43624">
        <w:t>ди</w:t>
      </w:r>
      <w:r w:rsidRPr="00D43624">
        <w:t>с</w:t>
      </w:r>
      <w:r w:rsidRPr="00D43624">
        <w:t>тиллятов</w:t>
      </w:r>
      <w:proofErr w:type="gramEnd"/>
      <w:r w:rsidRPr="00D43624">
        <w:t xml:space="preserve"> точно определенных интервалов кипения на последовател</w:t>
      </w:r>
      <w:r w:rsidRPr="00D43624">
        <w:t>ь</w:t>
      </w:r>
      <w:r w:rsidRPr="00D43624">
        <w:t>но снижающихся уровнях. Обычно для того, чтобы улучшить дальнейшее разделение, остаток от перегонки из ректифик</w:t>
      </w:r>
      <w:r w:rsidRPr="00D43624">
        <w:t>а</w:t>
      </w:r>
      <w:r w:rsidRPr="00D43624">
        <w:t>ционной колонны подвергают вакуу</w:t>
      </w:r>
      <w:r w:rsidRPr="00D43624">
        <w:t>м</w:t>
      </w:r>
      <w:r w:rsidRPr="00D43624">
        <w:t xml:space="preserve">ной дистилляции. </w:t>
      </w:r>
      <w:bookmarkStart w:id="23" w:name="1004148-L-115"/>
      <w:bookmarkEnd w:id="23"/>
    </w:p>
    <w:p w:rsidR="001862BE" w:rsidRPr="001862BE" w:rsidRDefault="001862BE" w:rsidP="001862BE">
      <w:pPr>
        <w:pStyle w:val="2"/>
      </w:pPr>
      <w:bookmarkStart w:id="24" w:name="_Toc127778289"/>
      <w:bookmarkStart w:id="25" w:name="_Toc127790083"/>
      <w:bookmarkStart w:id="26" w:name="_Toc128122182"/>
      <w:bookmarkStart w:id="27" w:name="_Toc128123075"/>
      <w:bookmarkStart w:id="28" w:name="_Toc327395828"/>
      <w:r w:rsidRPr="00226E78">
        <w:t>4.2.Термический крекинг</w:t>
      </w:r>
      <w:r w:rsidRPr="001862BE">
        <w:t>.</w:t>
      </w:r>
      <w:bookmarkEnd w:id="24"/>
      <w:bookmarkEnd w:id="25"/>
      <w:bookmarkEnd w:id="26"/>
      <w:bookmarkEnd w:id="27"/>
      <w:bookmarkEnd w:id="28"/>
    </w:p>
    <w:p w:rsidR="001862BE" w:rsidRPr="00226E78" w:rsidRDefault="001862BE" w:rsidP="00226E78">
      <w:pPr>
        <w:jc w:val="left"/>
      </w:pPr>
      <w:r w:rsidRPr="00D43624">
        <w:t xml:space="preserve">Склонность к дополнительному разложению более тяжелых фракций сырых </w:t>
      </w:r>
      <w:proofErr w:type="spellStart"/>
      <w:r w:rsidRPr="00D43624">
        <w:t>нефтей</w:t>
      </w:r>
      <w:proofErr w:type="spellEnd"/>
      <w:r w:rsidRPr="00D43624">
        <w:t xml:space="preserve"> при нагреве выше определенной температуры привела к очень важному успеху в использовании крекинг-процесса. Когда происходит разложение высок</w:t>
      </w:r>
      <w:r>
        <w:t>о</w:t>
      </w:r>
      <w:r>
        <w:t xml:space="preserve">кипящих фракций нефти, углерод и </w:t>
      </w:r>
      <w:r w:rsidRPr="00D43624">
        <w:t>углеродные связи разрушаются, водород о</w:t>
      </w:r>
      <w:r w:rsidRPr="00D43624">
        <w:t>т</w:t>
      </w:r>
      <w:r w:rsidRPr="00D43624">
        <w:t>рывается от молекул углеводородов и тем самым получается более широкий спектр продуктов по сравнению с составом первоначальной сырой нефти. Например, дистилляты, кипящие в интервале температур 290–400</w:t>
      </w:r>
      <w:proofErr w:type="gramStart"/>
      <w:r w:rsidRPr="00D43624">
        <w:rPr>
          <w:rFonts w:ascii="Symbol" w:hAnsi="Symbol"/>
        </w:rPr>
        <w:t></w:t>
      </w:r>
      <w:r w:rsidRPr="00D43624">
        <w:t xml:space="preserve"> С</w:t>
      </w:r>
      <w:proofErr w:type="gramEnd"/>
      <w:r w:rsidRPr="00D43624">
        <w:t>, в результате кр</w:t>
      </w:r>
      <w:r w:rsidRPr="00D43624">
        <w:t>е</w:t>
      </w:r>
      <w:r w:rsidRPr="00D43624">
        <w:t xml:space="preserve">кинга дают газы, бензин и тяжелые </w:t>
      </w:r>
      <w:proofErr w:type="spellStart"/>
      <w:r w:rsidRPr="00D43624">
        <w:t>смолоподобные</w:t>
      </w:r>
      <w:proofErr w:type="spellEnd"/>
      <w:r w:rsidRPr="00D43624">
        <w:t xml:space="preserve"> остаточные продукты. Крекинг-процесс п</w:t>
      </w:r>
      <w:r w:rsidRPr="00D43624">
        <w:t>о</w:t>
      </w:r>
      <w:r w:rsidRPr="00D43624">
        <w:t>зволяет увеличить выход бензина из сырой нефти путем деструкции более тяжелых дистилл</w:t>
      </w:r>
      <w:r w:rsidRPr="00D43624">
        <w:t>я</w:t>
      </w:r>
      <w:r w:rsidRPr="00D43624">
        <w:t>тов и остатков, образовавшихся в результате перви</w:t>
      </w:r>
      <w:r w:rsidRPr="00D43624">
        <w:t>ч</w:t>
      </w:r>
      <w:r w:rsidRPr="00D43624">
        <w:t xml:space="preserve">ной перегонки. </w:t>
      </w:r>
      <w:bookmarkStart w:id="29" w:name="1004148-L-116"/>
      <w:bookmarkEnd w:id="29"/>
    </w:p>
    <w:p w:rsidR="001862BE" w:rsidRPr="00226E78" w:rsidRDefault="001862BE" w:rsidP="00226E78">
      <w:pPr>
        <w:pStyle w:val="2"/>
        <w:rPr>
          <w:szCs w:val="28"/>
        </w:rPr>
      </w:pPr>
      <w:bookmarkStart w:id="30" w:name="_Toc127778290"/>
      <w:bookmarkStart w:id="31" w:name="_Toc127790084"/>
      <w:bookmarkStart w:id="32" w:name="_Toc128122183"/>
      <w:bookmarkStart w:id="33" w:name="_Toc128123076"/>
      <w:bookmarkStart w:id="34" w:name="_Toc327395829"/>
      <w:r w:rsidRPr="00226E78">
        <w:t>4.3.Каталитический крекинг.</w:t>
      </w:r>
      <w:bookmarkEnd w:id="30"/>
      <w:bookmarkEnd w:id="31"/>
      <w:bookmarkEnd w:id="32"/>
      <w:bookmarkEnd w:id="33"/>
      <w:bookmarkEnd w:id="34"/>
    </w:p>
    <w:p w:rsidR="001862BE" w:rsidRPr="00D43624" w:rsidRDefault="001862BE" w:rsidP="00226E78">
      <w:r w:rsidRPr="00D43624">
        <w:t>Катализатор – это вещество, которое ускоряет протекание химических реакций без изм</w:t>
      </w:r>
      <w:r w:rsidRPr="00D43624">
        <w:t>е</w:t>
      </w:r>
      <w:r w:rsidRPr="00D43624">
        <w:t>нения сути самих реакций. Каталитическими свойствами обладают многие вещества, включая металлы, их оксиды, различные соли.</w:t>
      </w:r>
      <w:hyperlink r:id="rId9" w:tgtFrame="_parent" w:history="1">
        <w:r w:rsidRPr="00D43624">
          <w:rPr>
            <w:rStyle w:val="a6"/>
            <w:rFonts w:ascii="Times New Roman CYR" w:hAnsi="Times New Roman CYR" w:cs="Times New Roman CYR"/>
            <w:sz w:val="28"/>
            <w:szCs w:val="28"/>
          </w:rPr>
          <w:t xml:space="preserve"> </w:t>
        </w:r>
      </w:hyperlink>
    </w:p>
    <w:p w:rsidR="001862BE" w:rsidRPr="00D43624" w:rsidRDefault="001862BE" w:rsidP="00226E78">
      <w:bookmarkStart w:id="35" w:name="1004148-L-117"/>
      <w:r w:rsidRPr="00D43624">
        <w:rPr>
          <w:bCs/>
        </w:rPr>
        <w:t xml:space="preserve">Процесс </w:t>
      </w:r>
      <w:proofErr w:type="spellStart"/>
      <w:r w:rsidRPr="00D43624">
        <w:rPr>
          <w:bCs/>
        </w:rPr>
        <w:t>Гудри</w:t>
      </w:r>
      <w:proofErr w:type="spellEnd"/>
      <w:r w:rsidRPr="00D43624">
        <w:rPr>
          <w:bCs/>
        </w:rPr>
        <w:t xml:space="preserve">. </w:t>
      </w:r>
      <w:bookmarkEnd w:id="35"/>
      <w:r w:rsidRPr="00D43624">
        <w:t xml:space="preserve">Исследования </w:t>
      </w:r>
      <w:proofErr w:type="spellStart"/>
      <w:r w:rsidRPr="00D43624">
        <w:t>Э.Гудри</w:t>
      </w:r>
      <w:proofErr w:type="spellEnd"/>
      <w:r w:rsidRPr="00D43624">
        <w:t xml:space="preserve"> огнеупорных глин как катализаторов привели к созданию в 1936 эффективного катализатора на основе алюмосилик</w:t>
      </w:r>
      <w:r w:rsidRPr="00D43624">
        <w:t>а</w:t>
      </w:r>
      <w:r w:rsidRPr="00D43624">
        <w:t xml:space="preserve">тов для крекинг-процесса. </w:t>
      </w:r>
    </w:p>
    <w:p w:rsidR="001862BE" w:rsidRPr="00D43624" w:rsidRDefault="001862BE" w:rsidP="00226E78">
      <w:proofErr w:type="spellStart"/>
      <w:r w:rsidRPr="00D43624">
        <w:t>Среднекипящие</w:t>
      </w:r>
      <w:proofErr w:type="spellEnd"/>
      <w:r w:rsidRPr="00D43624">
        <w:t xml:space="preserve"> дистилляты нефти в этом процессе нагревались и переводились в пар</w:t>
      </w:r>
      <w:r w:rsidRPr="00D43624">
        <w:t>о</w:t>
      </w:r>
      <w:r w:rsidRPr="00D43624">
        <w:t>образное состояние; для увеличения скорости реакций расщепления, т.е. крекинг-процесса, и изменения характера реакций эти пары пропускались через слой катализатора. Реакции прои</w:t>
      </w:r>
      <w:r w:rsidRPr="00D43624">
        <w:t>с</w:t>
      </w:r>
      <w:r w:rsidRPr="00D43624">
        <w:t>ходили при умеренных температурах 430–480</w:t>
      </w:r>
      <w:proofErr w:type="gramStart"/>
      <w:r w:rsidRPr="00D43624">
        <w:rPr>
          <w:rFonts w:ascii="Symbol" w:hAnsi="Symbol"/>
        </w:rPr>
        <w:t></w:t>
      </w:r>
      <w:r w:rsidRPr="00D43624">
        <w:t>С</w:t>
      </w:r>
      <w:proofErr w:type="gramEnd"/>
      <w:r w:rsidRPr="00D43624">
        <w:t xml:space="preserve"> и атмосферном давлении в отличие от проце</w:t>
      </w:r>
      <w:r w:rsidRPr="00D43624">
        <w:t>с</w:t>
      </w:r>
      <w:r w:rsidRPr="00D43624">
        <w:lastRenderedPageBreak/>
        <w:t xml:space="preserve">сов термического крекинга, где используются высокие давления. Процесс </w:t>
      </w:r>
      <w:proofErr w:type="spellStart"/>
      <w:r w:rsidRPr="00D43624">
        <w:t>Гудри</w:t>
      </w:r>
      <w:proofErr w:type="spellEnd"/>
      <w:r w:rsidRPr="00D43624">
        <w:t xml:space="preserve"> был первым каталитическим крекинг-процессом, успешно реализованным в промышленных масштабах. </w:t>
      </w:r>
    </w:p>
    <w:p w:rsidR="001862BE" w:rsidRPr="00226E78" w:rsidRDefault="001862BE" w:rsidP="00226E78">
      <w:pPr>
        <w:pStyle w:val="2"/>
      </w:pPr>
      <w:bookmarkStart w:id="36" w:name="1004148-L-118"/>
      <w:bookmarkStart w:id="37" w:name="_Toc127778291"/>
      <w:bookmarkStart w:id="38" w:name="_Toc127790085"/>
      <w:bookmarkStart w:id="39" w:name="_Toc128122184"/>
      <w:bookmarkStart w:id="40" w:name="_Toc128123077"/>
      <w:bookmarkStart w:id="41" w:name="_Toc327395830"/>
      <w:bookmarkEnd w:id="36"/>
      <w:r w:rsidRPr="00226E78">
        <w:t>4.4.Риформинг.</w:t>
      </w:r>
      <w:bookmarkEnd w:id="37"/>
      <w:bookmarkEnd w:id="38"/>
      <w:bookmarkEnd w:id="39"/>
      <w:bookmarkEnd w:id="40"/>
      <w:bookmarkEnd w:id="41"/>
    </w:p>
    <w:p w:rsidR="001862BE" w:rsidRPr="00D43624" w:rsidRDefault="001862BE" w:rsidP="00226E78">
      <w:proofErr w:type="spellStart"/>
      <w:r>
        <w:t>Риформинг</w:t>
      </w:r>
      <w:proofErr w:type="spellEnd"/>
      <w:r>
        <w:t xml:space="preserve"> -</w:t>
      </w:r>
      <w:r w:rsidRPr="00D43624">
        <w:t xml:space="preserve"> это процесс преобразования линейных и нециклических углеводородов в </w:t>
      </w:r>
      <w:proofErr w:type="spellStart"/>
      <w:r w:rsidRPr="00D43624">
        <w:t>бензолоподобные</w:t>
      </w:r>
      <w:proofErr w:type="spellEnd"/>
      <w:r w:rsidRPr="00D43624">
        <w:t xml:space="preserve"> ароматические молекулы. Ароматические углеводороды имеют более выс</w:t>
      </w:r>
      <w:r w:rsidRPr="00D43624">
        <w:t>о</w:t>
      </w:r>
      <w:r w:rsidRPr="00D43624">
        <w:t>кое октановое число, чем молекулы других углеводор</w:t>
      </w:r>
      <w:r w:rsidRPr="00D43624">
        <w:t>о</w:t>
      </w:r>
      <w:r w:rsidRPr="00D43624">
        <w:t>дов, и поэтому они предпочтительней для производства современного высокоо</w:t>
      </w:r>
      <w:r w:rsidRPr="00D43624">
        <w:t>к</w:t>
      </w:r>
      <w:r w:rsidRPr="00D43624">
        <w:t xml:space="preserve">танового бензина. </w:t>
      </w:r>
    </w:p>
    <w:p w:rsidR="001862BE" w:rsidRPr="00226E78" w:rsidRDefault="001862BE" w:rsidP="00226E78">
      <w:r w:rsidRPr="00D43624">
        <w:t xml:space="preserve">Существуют два основных вида </w:t>
      </w:r>
      <w:proofErr w:type="spellStart"/>
      <w:r w:rsidRPr="00D43624">
        <w:t>риформинга</w:t>
      </w:r>
      <w:proofErr w:type="spellEnd"/>
      <w:r w:rsidRPr="00D43624">
        <w:t xml:space="preserve"> – термический и каталитич</w:t>
      </w:r>
      <w:r w:rsidRPr="00D43624">
        <w:t>е</w:t>
      </w:r>
      <w:r w:rsidRPr="00D43624">
        <w:t>ский. В первом соответствующие фракции первичной перегонки нефти превращаются в высокооктановый бе</w:t>
      </w:r>
      <w:r w:rsidRPr="00D43624">
        <w:t>н</w:t>
      </w:r>
      <w:r w:rsidRPr="00D43624">
        <w:t>зин только под воздействием высокой температуры; во втором преобразование исходного пр</w:t>
      </w:r>
      <w:r w:rsidRPr="00D43624">
        <w:t>о</w:t>
      </w:r>
      <w:r w:rsidRPr="00D43624">
        <w:t xml:space="preserve">дукта происходит при одновременном </w:t>
      </w:r>
      <w:proofErr w:type="gramStart"/>
      <w:r w:rsidRPr="00D43624">
        <w:t>воздействии</w:t>
      </w:r>
      <w:proofErr w:type="gramEnd"/>
      <w:r w:rsidRPr="00D43624">
        <w:t xml:space="preserve"> как высокой температуры, так и катализат</w:t>
      </w:r>
      <w:r w:rsidRPr="00D43624">
        <w:t>о</w:t>
      </w:r>
      <w:r w:rsidRPr="00D43624">
        <w:t xml:space="preserve">ров. Более </w:t>
      </w:r>
      <w:proofErr w:type="gramStart"/>
      <w:r w:rsidRPr="00D43624">
        <w:t>старый</w:t>
      </w:r>
      <w:proofErr w:type="gramEnd"/>
      <w:r w:rsidRPr="00D43624">
        <w:t xml:space="preserve"> и менее эффективный термический </w:t>
      </w:r>
      <w:proofErr w:type="spellStart"/>
      <w:r w:rsidRPr="00D43624">
        <w:t>риформинг</w:t>
      </w:r>
      <w:proofErr w:type="spellEnd"/>
      <w:r w:rsidRPr="00D43624">
        <w:t xml:space="preserve"> используется до сих пор, но в </w:t>
      </w:r>
      <w:r w:rsidRPr="00226E78">
        <w:t xml:space="preserve">развитых странах почти все установки термического </w:t>
      </w:r>
      <w:proofErr w:type="spellStart"/>
      <w:r w:rsidRPr="00226E78">
        <w:t>риформинга</w:t>
      </w:r>
      <w:proofErr w:type="spellEnd"/>
      <w:r w:rsidRPr="00226E78">
        <w:t xml:space="preserve"> заменены на установки кат</w:t>
      </w:r>
      <w:r w:rsidRPr="00226E78">
        <w:t>а</w:t>
      </w:r>
      <w:r w:rsidRPr="00226E78">
        <w:t xml:space="preserve">литического </w:t>
      </w:r>
      <w:proofErr w:type="spellStart"/>
      <w:r w:rsidRPr="00226E78">
        <w:t>риформинга</w:t>
      </w:r>
      <w:proofErr w:type="spellEnd"/>
      <w:r w:rsidRPr="00226E78">
        <w:t xml:space="preserve">. </w:t>
      </w:r>
    </w:p>
    <w:p w:rsidR="001862BE" w:rsidRPr="00226E78" w:rsidRDefault="001862BE" w:rsidP="00226E78">
      <w:r w:rsidRPr="00226E78">
        <w:t xml:space="preserve">Если бензин является предпочтительным продуктом, то почти весь </w:t>
      </w:r>
      <w:proofErr w:type="spellStart"/>
      <w:r w:rsidRPr="00226E78">
        <w:t>риформинг</w:t>
      </w:r>
      <w:proofErr w:type="spellEnd"/>
      <w:r w:rsidRPr="00226E78">
        <w:t xml:space="preserve"> осущес</w:t>
      </w:r>
      <w:r w:rsidRPr="00226E78">
        <w:t>т</w:t>
      </w:r>
      <w:r w:rsidRPr="00226E78">
        <w:t xml:space="preserve">вляется на платиновых катализаторах, нанесенных на </w:t>
      </w:r>
      <w:proofErr w:type="spellStart"/>
      <w:r w:rsidRPr="00226E78">
        <w:t>алюминийоксидный</w:t>
      </w:r>
      <w:proofErr w:type="spellEnd"/>
      <w:r w:rsidRPr="00226E78">
        <w:t xml:space="preserve"> или алюмосилика</w:t>
      </w:r>
      <w:r w:rsidRPr="00226E78">
        <w:t>т</w:t>
      </w:r>
      <w:r w:rsidRPr="00226E78">
        <w:t xml:space="preserve">ный носитель. </w:t>
      </w:r>
    </w:p>
    <w:p w:rsidR="001862BE" w:rsidRPr="00226E78" w:rsidRDefault="001862BE" w:rsidP="00226E78">
      <w:r w:rsidRPr="00226E78">
        <w:t xml:space="preserve">Реакции, в результате которых </w:t>
      </w:r>
      <w:proofErr w:type="gramStart"/>
      <w:r w:rsidRPr="00226E78">
        <w:t>при</w:t>
      </w:r>
      <w:proofErr w:type="gramEnd"/>
      <w:r w:rsidRPr="00226E78">
        <w:t xml:space="preserve"> каталитическом </w:t>
      </w:r>
      <w:proofErr w:type="spellStart"/>
      <w:r w:rsidRPr="00226E78">
        <w:t>риформинге</w:t>
      </w:r>
      <w:proofErr w:type="spellEnd"/>
      <w:r w:rsidRPr="00226E78">
        <w:t xml:space="preserve"> повышается октановое число, включают: </w:t>
      </w:r>
    </w:p>
    <w:p w:rsidR="001862BE" w:rsidRPr="00226E78" w:rsidRDefault="001862BE" w:rsidP="00226E78">
      <w:r w:rsidRPr="00226E78">
        <w:t>дегидрирование нафтенов и их превращение в соответствующие ароматические соед</w:t>
      </w:r>
      <w:r w:rsidRPr="00226E78">
        <w:t>и</w:t>
      </w:r>
      <w:r w:rsidRPr="00226E78">
        <w:t xml:space="preserve">нения; </w:t>
      </w:r>
    </w:p>
    <w:p w:rsidR="001862BE" w:rsidRPr="00226E78" w:rsidRDefault="001862BE" w:rsidP="00226E78">
      <w:r w:rsidRPr="00226E78">
        <w:t xml:space="preserve">превращение линейных парафиновых углеводородов в их разветвленные изомеры; </w:t>
      </w:r>
    </w:p>
    <w:p w:rsidR="001862BE" w:rsidRPr="00226E78" w:rsidRDefault="001862BE" w:rsidP="00226E78">
      <w:r w:rsidRPr="00226E78">
        <w:t>гидрокрекинг тяжелых парафиновых углеводородов в легкие высокоокт</w:t>
      </w:r>
      <w:r w:rsidRPr="00226E78">
        <w:t>а</w:t>
      </w:r>
      <w:r w:rsidRPr="00226E78">
        <w:t xml:space="preserve">новые фракции; </w:t>
      </w:r>
    </w:p>
    <w:p w:rsidR="001862BE" w:rsidRPr="00226E78" w:rsidRDefault="001862BE" w:rsidP="00226E78">
      <w:pPr>
        <w:rPr>
          <w:rFonts w:ascii="Times New Roman CYR" w:hAnsi="Times New Roman CYR" w:cs="Times New Roman CYR"/>
          <w:sz w:val="28"/>
          <w:szCs w:val="28"/>
        </w:rPr>
      </w:pPr>
      <w:proofErr w:type="gramStart"/>
      <w:r w:rsidRPr="00226E78">
        <w:rPr>
          <w:rFonts w:ascii="Times New Roman CYR" w:hAnsi="Times New Roman CYR" w:cs="Times New Roman CYR"/>
          <w:sz w:val="28"/>
          <w:szCs w:val="28"/>
        </w:rPr>
        <w:t>образование ароматических углеводородов из тяжелых парафиновых п</w:t>
      </w:r>
      <w:r w:rsidRPr="00226E78">
        <w:rPr>
          <w:rFonts w:ascii="Times New Roman CYR" w:hAnsi="Times New Roman CYR" w:cs="Times New Roman CYR"/>
          <w:sz w:val="28"/>
          <w:szCs w:val="28"/>
        </w:rPr>
        <w:t>у</w:t>
      </w:r>
      <w:r w:rsidRPr="00226E78">
        <w:rPr>
          <w:rFonts w:ascii="Times New Roman CYR" w:hAnsi="Times New Roman CYR" w:cs="Times New Roman CYR"/>
          <w:sz w:val="28"/>
          <w:szCs w:val="28"/>
        </w:rPr>
        <w:t xml:space="preserve">тем отщепления водорода. </w:t>
      </w:r>
      <w:proofErr w:type="gramEnd"/>
    </w:p>
    <w:p w:rsidR="001862BE" w:rsidRPr="00226E78" w:rsidRDefault="001862BE" w:rsidP="00226E78">
      <w:pPr>
        <w:pStyle w:val="2"/>
        <w:jc w:val="center"/>
      </w:pPr>
      <w:bookmarkStart w:id="42" w:name="1004148-L-119"/>
      <w:bookmarkStart w:id="43" w:name="1004148-L-120"/>
      <w:bookmarkStart w:id="44" w:name="_Toc127778292"/>
      <w:bookmarkStart w:id="45" w:name="_Toc127790086"/>
      <w:bookmarkStart w:id="46" w:name="_Toc128122185"/>
      <w:bookmarkStart w:id="47" w:name="_Toc128123078"/>
      <w:bookmarkStart w:id="48" w:name="_Toc327395831"/>
      <w:bookmarkEnd w:id="42"/>
      <w:r>
        <w:t>4.5.</w:t>
      </w:r>
      <w:r w:rsidRPr="00E54351">
        <w:t>Полимеризация.</w:t>
      </w:r>
      <w:bookmarkEnd w:id="43"/>
      <w:bookmarkEnd w:id="44"/>
      <w:bookmarkEnd w:id="45"/>
      <w:bookmarkEnd w:id="46"/>
      <w:bookmarkEnd w:id="47"/>
      <w:bookmarkEnd w:id="48"/>
    </w:p>
    <w:p w:rsidR="001862BE" w:rsidRPr="00D43624" w:rsidRDefault="001862BE" w:rsidP="00226E78">
      <w:r w:rsidRPr="00D43624">
        <w:t xml:space="preserve">Кроме крекинга и </w:t>
      </w:r>
      <w:proofErr w:type="spellStart"/>
      <w:r w:rsidRPr="00D43624">
        <w:t>риформинга</w:t>
      </w:r>
      <w:proofErr w:type="spellEnd"/>
      <w:r w:rsidRPr="00D43624">
        <w:t xml:space="preserve"> существует несколько других важных процессов прои</w:t>
      </w:r>
      <w:r w:rsidRPr="00D43624">
        <w:t>з</w:t>
      </w:r>
      <w:r w:rsidRPr="00D43624">
        <w:t>водства бензина. Первым из них, который стал экономически выгодным в промышленных ма</w:t>
      </w:r>
      <w:r w:rsidRPr="00D43624">
        <w:t>с</w:t>
      </w:r>
      <w:r w:rsidRPr="00D43624">
        <w:t>штабах, был процесс полимеризации, который позв</w:t>
      </w:r>
      <w:r w:rsidRPr="00D43624">
        <w:t>о</w:t>
      </w:r>
      <w:r w:rsidRPr="00D43624">
        <w:t xml:space="preserve">лил получить жидкие бензиновые фракции из олефинов, присутствующих в </w:t>
      </w:r>
      <w:proofErr w:type="spellStart"/>
      <w:proofErr w:type="gramStart"/>
      <w:r w:rsidRPr="00D43624">
        <w:t>кр</w:t>
      </w:r>
      <w:r w:rsidRPr="00D43624">
        <w:t>е</w:t>
      </w:r>
      <w:r w:rsidRPr="00D43624">
        <w:t>кинг-газах</w:t>
      </w:r>
      <w:proofErr w:type="spellEnd"/>
      <w:proofErr w:type="gramEnd"/>
      <w:r w:rsidRPr="00D43624">
        <w:t xml:space="preserve">. </w:t>
      </w:r>
    </w:p>
    <w:p w:rsidR="001862BE" w:rsidRPr="00D43624" w:rsidRDefault="001862BE" w:rsidP="00226E78">
      <w:r w:rsidRPr="00D43624">
        <w:t>Полимеризация пропилена – олефина, содержащего три атома углерода, и бутилена – олефина с четырьмя атомами углерода в молекуле дает жидкий пр</w:t>
      </w:r>
      <w:r w:rsidRPr="00D43624">
        <w:t>о</w:t>
      </w:r>
      <w:r w:rsidRPr="00D43624">
        <w:t>дукт, который кипит в тех же пределах, что и бензин, и имеет октановое число от 80 до 82. Нефтеперерабатывающие зав</w:t>
      </w:r>
      <w:r w:rsidRPr="00D43624">
        <w:t>о</w:t>
      </w:r>
      <w:r w:rsidRPr="00D43624">
        <w:lastRenderedPageBreak/>
        <w:t xml:space="preserve">ды, использующие процессы полимеризации, обычно работают на фракциях </w:t>
      </w:r>
      <w:proofErr w:type="spellStart"/>
      <w:proofErr w:type="gramStart"/>
      <w:r w:rsidRPr="00D43624">
        <w:t>крекинг-газов</w:t>
      </w:r>
      <w:proofErr w:type="spellEnd"/>
      <w:proofErr w:type="gramEnd"/>
      <w:r w:rsidRPr="00D43624">
        <w:t>, с</w:t>
      </w:r>
      <w:r w:rsidRPr="00D43624">
        <w:t>о</w:t>
      </w:r>
      <w:r w:rsidRPr="00D43624">
        <w:t xml:space="preserve">держащих олефины с тремя и четырьмя атомами углерода. </w:t>
      </w:r>
    </w:p>
    <w:p w:rsidR="001862BE" w:rsidRPr="00226E78" w:rsidRDefault="001862BE" w:rsidP="00226E78">
      <w:pPr>
        <w:pStyle w:val="2"/>
      </w:pPr>
      <w:bookmarkStart w:id="49" w:name="1004148-L-121"/>
      <w:bookmarkStart w:id="50" w:name="_Toc127778293"/>
      <w:bookmarkStart w:id="51" w:name="_Toc127790087"/>
      <w:bookmarkStart w:id="52" w:name="_Toc128122186"/>
      <w:bookmarkStart w:id="53" w:name="_Toc128123079"/>
      <w:bookmarkStart w:id="54" w:name="_Toc327395832"/>
      <w:r w:rsidRPr="00226E78">
        <w:t>4.6.Алкилирование.</w:t>
      </w:r>
      <w:bookmarkEnd w:id="49"/>
      <w:bookmarkEnd w:id="50"/>
      <w:bookmarkEnd w:id="51"/>
      <w:bookmarkEnd w:id="52"/>
      <w:bookmarkEnd w:id="53"/>
      <w:bookmarkEnd w:id="54"/>
    </w:p>
    <w:p w:rsidR="001862BE" w:rsidRPr="00D43624" w:rsidRDefault="001862BE" w:rsidP="00226E78">
      <w:r w:rsidRPr="00D43624">
        <w:t>В этом процессе изобутан и газообразные олефины реагируют под действием катализ</w:t>
      </w:r>
      <w:r w:rsidRPr="00D43624">
        <w:t>а</w:t>
      </w:r>
      <w:r w:rsidRPr="00D43624">
        <w:t xml:space="preserve">торов и образуют жидкие </w:t>
      </w:r>
      <w:proofErr w:type="spellStart"/>
      <w:r w:rsidRPr="00D43624">
        <w:t>изопарафины</w:t>
      </w:r>
      <w:proofErr w:type="spellEnd"/>
      <w:r w:rsidRPr="00D43624">
        <w:t>, имеющие октановое число, близкое к таковому у из</w:t>
      </w:r>
      <w:r w:rsidRPr="00D43624">
        <w:t>о</w:t>
      </w:r>
      <w:r w:rsidRPr="00D43624">
        <w:t xml:space="preserve">октана. Вместо полимеризации изобутилена в </w:t>
      </w:r>
      <w:proofErr w:type="spellStart"/>
      <w:r w:rsidRPr="00D43624">
        <w:t>изооктен</w:t>
      </w:r>
      <w:proofErr w:type="spellEnd"/>
      <w:r w:rsidRPr="00D43624">
        <w:t xml:space="preserve"> и затем гидрогенизации его в изооктан, в данном процессе изобутан реагирует с изобутиленом и образуется непосредственно изооктан. </w:t>
      </w:r>
    </w:p>
    <w:p w:rsidR="001862BE" w:rsidRPr="00D43624" w:rsidRDefault="001862BE" w:rsidP="00226E78">
      <w:r w:rsidRPr="00D43624">
        <w:t xml:space="preserve">Все процессы </w:t>
      </w:r>
      <w:proofErr w:type="spellStart"/>
      <w:r w:rsidRPr="00D43624">
        <w:t>алкилирования</w:t>
      </w:r>
      <w:proofErr w:type="spellEnd"/>
      <w:r w:rsidRPr="00D43624">
        <w:t xml:space="preserve"> для производства моторных топлив производятся с испол</w:t>
      </w:r>
      <w:r w:rsidRPr="00D43624">
        <w:t>ь</w:t>
      </w:r>
      <w:r w:rsidRPr="00D43624">
        <w:t>зованием в качестве катализаторов либо серной, либо фтороводородной кислоты при темпер</w:t>
      </w:r>
      <w:r w:rsidRPr="00D43624">
        <w:t>а</w:t>
      </w:r>
      <w:r w:rsidRPr="00D43624">
        <w:t>туре сначала 0–15</w:t>
      </w:r>
      <w:r w:rsidRPr="00D43624">
        <w:rPr>
          <w:rFonts w:ascii="Symbol" w:hAnsi="Symbol"/>
        </w:rPr>
        <w:t></w:t>
      </w:r>
      <w:r w:rsidRPr="00D43624">
        <w:t xml:space="preserve"> C, а затем 20–40</w:t>
      </w:r>
      <w:r w:rsidRPr="00D43624">
        <w:rPr>
          <w:rFonts w:ascii="Symbol" w:hAnsi="Symbol"/>
        </w:rPr>
        <w:t></w:t>
      </w:r>
      <w:r w:rsidRPr="00D43624">
        <w:t xml:space="preserve"> С. </w:t>
      </w:r>
    </w:p>
    <w:p w:rsidR="001862BE" w:rsidRPr="00226E78" w:rsidRDefault="001862BE" w:rsidP="00226E78">
      <w:pPr>
        <w:pStyle w:val="2"/>
      </w:pPr>
      <w:bookmarkStart w:id="55" w:name="1004148-L-122"/>
      <w:bookmarkStart w:id="56" w:name="_Toc127778294"/>
      <w:bookmarkStart w:id="57" w:name="_Toc127790088"/>
      <w:bookmarkStart w:id="58" w:name="_Toc128122187"/>
      <w:bookmarkStart w:id="59" w:name="_Toc128123080"/>
      <w:bookmarkStart w:id="60" w:name="_Toc327395833"/>
      <w:r w:rsidRPr="00226E78">
        <w:t>4.7.Изомеризация.</w:t>
      </w:r>
      <w:bookmarkEnd w:id="55"/>
      <w:bookmarkEnd w:id="56"/>
      <w:bookmarkEnd w:id="57"/>
      <w:bookmarkEnd w:id="58"/>
      <w:bookmarkEnd w:id="59"/>
      <w:bookmarkEnd w:id="60"/>
    </w:p>
    <w:p w:rsidR="001862BE" w:rsidRDefault="001862BE" w:rsidP="00226E78">
      <w:r w:rsidRPr="00D43624">
        <w:t>Другой важный путь получения высокооктанового сырья для добавления в моторное т</w:t>
      </w:r>
      <w:r w:rsidRPr="00D43624">
        <w:t>о</w:t>
      </w:r>
      <w:r w:rsidRPr="00D43624">
        <w:t>пливо – это процесс изомеризации с использованием хлорида алюминия и других подобных к</w:t>
      </w:r>
      <w:r w:rsidRPr="00D43624">
        <w:t>а</w:t>
      </w:r>
      <w:r w:rsidRPr="00D43624">
        <w:t xml:space="preserve">тализаторов. </w:t>
      </w:r>
    </w:p>
    <w:p w:rsidR="001862BE" w:rsidRDefault="001862BE" w:rsidP="00226E78">
      <w:r w:rsidRPr="00D43624">
        <w:t xml:space="preserve">Изомеризация используется для повышения октанового числа природного </w:t>
      </w:r>
      <w:r>
        <w:t>б</w:t>
      </w:r>
      <w:r w:rsidRPr="00D43624">
        <w:t xml:space="preserve">ензина и нафтенов с прямолинейными </w:t>
      </w:r>
      <w:proofErr w:type="spellStart"/>
      <w:r w:rsidRPr="00D43624">
        <w:t>цепями</w:t>
      </w:r>
      <w:proofErr w:type="gramStart"/>
      <w:r w:rsidRPr="00D43624">
        <w:t>.</w:t>
      </w:r>
      <w:r>
        <w:t>У</w:t>
      </w:r>
      <w:proofErr w:type="gramEnd"/>
      <w:r w:rsidRPr="00D43624">
        <w:t>лучшение</w:t>
      </w:r>
      <w:proofErr w:type="spellEnd"/>
      <w:r w:rsidRPr="00D43624">
        <w:t xml:space="preserve"> антидетонационных свойств происходит в р</w:t>
      </w:r>
      <w:r w:rsidRPr="00D43624">
        <w:t>е</w:t>
      </w:r>
      <w:r w:rsidRPr="00D43624">
        <w:t xml:space="preserve">зультате превращения нормальных пентана и </w:t>
      </w:r>
      <w:proofErr w:type="spellStart"/>
      <w:r w:rsidRPr="00D43624">
        <w:t>гексана</w:t>
      </w:r>
      <w:proofErr w:type="spellEnd"/>
      <w:r w:rsidRPr="00D43624">
        <w:t xml:space="preserve"> в </w:t>
      </w:r>
      <w:proofErr w:type="spellStart"/>
      <w:r w:rsidRPr="00D43624">
        <w:t>изопентан</w:t>
      </w:r>
      <w:proofErr w:type="spellEnd"/>
      <w:r w:rsidRPr="00D43624">
        <w:t xml:space="preserve"> и </w:t>
      </w:r>
      <w:proofErr w:type="spellStart"/>
      <w:r w:rsidRPr="00D43624">
        <w:t>изогексан</w:t>
      </w:r>
      <w:proofErr w:type="spellEnd"/>
      <w:r w:rsidRPr="00D43624">
        <w:t xml:space="preserve">. </w:t>
      </w:r>
    </w:p>
    <w:p w:rsidR="001862BE" w:rsidRPr="00D43624" w:rsidRDefault="001862BE" w:rsidP="00226E78">
      <w:r w:rsidRPr="00D43624">
        <w:t xml:space="preserve">Процессы изомеризации приобретают </w:t>
      </w:r>
      <w:proofErr w:type="gramStart"/>
      <w:r w:rsidRPr="00D43624">
        <w:t>важное значение</w:t>
      </w:r>
      <w:proofErr w:type="gramEnd"/>
      <w:r w:rsidRPr="00D43624">
        <w:t>, особенно в тех странах, где к</w:t>
      </w:r>
      <w:r w:rsidRPr="00D43624">
        <w:t>а</w:t>
      </w:r>
      <w:r w:rsidRPr="00D43624">
        <w:t>талитический крекинг с целью повышения выхода бензина проводится в относительно незнач</w:t>
      </w:r>
      <w:r w:rsidRPr="00D43624">
        <w:t>и</w:t>
      </w:r>
      <w:r w:rsidRPr="00D43624">
        <w:t>тельных объемах. При дополнительном этилиров</w:t>
      </w:r>
      <w:r w:rsidRPr="00D43624">
        <w:t>а</w:t>
      </w:r>
      <w:r w:rsidRPr="00D43624">
        <w:t>нии, т.е. введении тетраэтилсвинца, изомеры имеют октановые числа от 94 до 107 (в настоящее время от этого способа отказались ввиду то</w:t>
      </w:r>
      <w:r w:rsidRPr="00D43624">
        <w:t>к</w:t>
      </w:r>
      <w:r w:rsidRPr="00D43624">
        <w:t xml:space="preserve">сичности образующихся летучих </w:t>
      </w:r>
      <w:proofErr w:type="spellStart"/>
      <w:r w:rsidRPr="00D43624">
        <w:t>алкилсвинцовых</w:t>
      </w:r>
      <w:proofErr w:type="spellEnd"/>
      <w:r w:rsidRPr="00D43624">
        <w:t xml:space="preserve"> соединений, загрязняющих природную ср</w:t>
      </w:r>
      <w:r w:rsidRPr="00D43624">
        <w:t>е</w:t>
      </w:r>
      <w:r w:rsidRPr="00D43624">
        <w:t xml:space="preserve">ду). </w:t>
      </w:r>
    </w:p>
    <w:p w:rsidR="001862BE" w:rsidRPr="00226E78" w:rsidRDefault="001862BE" w:rsidP="00226E78">
      <w:pPr>
        <w:pStyle w:val="2"/>
      </w:pPr>
      <w:bookmarkStart w:id="61" w:name="1004148-L-123"/>
      <w:bookmarkStart w:id="62" w:name="_Toc127778295"/>
      <w:bookmarkStart w:id="63" w:name="_Toc127790089"/>
      <w:bookmarkStart w:id="64" w:name="_Toc128122188"/>
      <w:bookmarkStart w:id="65" w:name="_Toc128123081"/>
      <w:bookmarkStart w:id="66" w:name="_Toc327395834"/>
      <w:bookmarkEnd w:id="61"/>
      <w:r w:rsidRPr="00226E78">
        <w:t>4.8.Гидрокрекинг.</w:t>
      </w:r>
      <w:bookmarkEnd w:id="62"/>
      <w:bookmarkEnd w:id="63"/>
      <w:bookmarkEnd w:id="64"/>
      <w:bookmarkEnd w:id="65"/>
      <w:bookmarkEnd w:id="66"/>
    </w:p>
    <w:p w:rsidR="001862BE" w:rsidRPr="00D43624" w:rsidRDefault="001862BE" w:rsidP="00226E78">
      <w:r w:rsidRPr="00D43624">
        <w:t xml:space="preserve">Давления, используемые в процессах гидрокрекинга, составляют </w:t>
      </w:r>
      <w:proofErr w:type="gramStart"/>
      <w:r w:rsidRPr="00D43624">
        <w:t>от</w:t>
      </w:r>
      <w:proofErr w:type="gramEnd"/>
      <w:r w:rsidRPr="00D43624">
        <w:t xml:space="preserve"> пр</w:t>
      </w:r>
      <w:r w:rsidRPr="00D43624">
        <w:t>и</w:t>
      </w:r>
      <w:r w:rsidRPr="00D43624">
        <w:t>мерно</w:t>
      </w:r>
      <w:r w:rsidRPr="0027569B">
        <w:t xml:space="preserve"> </w:t>
      </w:r>
      <w:r w:rsidRPr="00D43624">
        <w:t xml:space="preserve">от 70 атм. </w:t>
      </w:r>
      <w:proofErr w:type="gramStart"/>
      <w:r w:rsidRPr="00D43624">
        <w:t>для</w:t>
      </w:r>
      <w:proofErr w:type="gramEnd"/>
      <w:r w:rsidRPr="00D43624">
        <w:t xml:space="preserve"> превращения сырой нефти в сжиженный нефтяной газ (LP-газ) до более чем 175 атм., когда происходят полное коксование и с высоким выходом превращение парообразной нефти в бе</w:t>
      </w:r>
      <w:r w:rsidRPr="00D43624">
        <w:t>н</w:t>
      </w:r>
      <w:r w:rsidRPr="00D43624">
        <w:t>зин и реактивное топливо. Проце</w:t>
      </w:r>
      <w:r w:rsidRPr="00D43624">
        <w:t>с</w:t>
      </w:r>
      <w:r w:rsidRPr="00D43624">
        <w:t>сы проводят с неподвижными слоями (реже в кипящем слое) катализатора. Пр</w:t>
      </w:r>
      <w:r w:rsidRPr="00D43624">
        <w:t>о</w:t>
      </w:r>
      <w:r w:rsidRPr="00D43624">
        <w:t>цесс в кипящем слое применяется исключительно для нефтяных остатков – маз</w:t>
      </w:r>
      <w:r w:rsidRPr="00D43624">
        <w:t>у</w:t>
      </w:r>
      <w:r w:rsidRPr="00D43624">
        <w:t xml:space="preserve">та, гудрона. В других процессах также использовались остаточное топливо, но в основном – высококипящие нефтяные фракции, а кроме того, легкокипящие и </w:t>
      </w:r>
      <w:proofErr w:type="spellStart"/>
      <w:r w:rsidRPr="00D43624">
        <w:t>среднедистиллятные</w:t>
      </w:r>
      <w:proofErr w:type="spellEnd"/>
      <w:r w:rsidRPr="00D43624">
        <w:t xml:space="preserve"> пр</w:t>
      </w:r>
      <w:r w:rsidRPr="00D43624">
        <w:t>я</w:t>
      </w:r>
      <w:r w:rsidRPr="00D43624">
        <w:t xml:space="preserve">могонные фракции. Катализаторами в этих процессах служат </w:t>
      </w:r>
      <w:proofErr w:type="spellStart"/>
      <w:r w:rsidRPr="00D43624">
        <w:t>сульфидированные</w:t>
      </w:r>
      <w:proofErr w:type="spellEnd"/>
      <w:r w:rsidRPr="00D43624">
        <w:t xml:space="preserve"> </w:t>
      </w:r>
      <w:proofErr w:type="spellStart"/>
      <w:proofErr w:type="gramStart"/>
      <w:r w:rsidRPr="00D43624">
        <w:t>никель-алюминиевые</w:t>
      </w:r>
      <w:proofErr w:type="spellEnd"/>
      <w:proofErr w:type="gramEnd"/>
      <w:r w:rsidRPr="00D43624">
        <w:t xml:space="preserve">, </w:t>
      </w:r>
      <w:proofErr w:type="spellStart"/>
      <w:r w:rsidRPr="00D43624">
        <w:t>кобальт-молибден-алюминиевые</w:t>
      </w:r>
      <w:proofErr w:type="spellEnd"/>
      <w:r w:rsidRPr="00D43624">
        <w:t>, вольфрамовые материалы и благородные м</w:t>
      </w:r>
      <w:r w:rsidRPr="00D43624">
        <w:t>е</w:t>
      </w:r>
      <w:r w:rsidRPr="00D43624">
        <w:t>таллы, такие, как пл</w:t>
      </w:r>
      <w:r w:rsidRPr="00D43624">
        <w:t>а</w:t>
      </w:r>
      <w:r w:rsidRPr="00D43624">
        <w:t xml:space="preserve">тина и палладий, на алюмосиликатной основе. </w:t>
      </w:r>
    </w:p>
    <w:p w:rsidR="001862BE" w:rsidRPr="00D43624" w:rsidRDefault="001862BE" w:rsidP="00226E78">
      <w:r w:rsidRPr="00D43624">
        <w:lastRenderedPageBreak/>
        <w:t>Там, где гидрокрекинг сочетается с каталитическим крекингом и коксов</w:t>
      </w:r>
      <w:r w:rsidRPr="00D43624">
        <w:t>а</w:t>
      </w:r>
      <w:r w:rsidRPr="00D43624">
        <w:t>нием, не менее 75–80% сырья превращается в бензин и реактивное топливо. В</w:t>
      </w:r>
      <w:r w:rsidRPr="00D43624">
        <w:t>ы</w:t>
      </w:r>
      <w:r w:rsidRPr="00D43624">
        <w:t>работка бензина и реактивных топлив может легко изменяться в зависимости от сезонных потребностей. При высоком расходе водорода выход продукции на 20–30% выше, чем количество сырья, загружаемого в установку. С некоторыми катализаторами установка работает эффективно от двух до трех лет без реген</w:t>
      </w:r>
      <w:r w:rsidRPr="00D43624">
        <w:t>е</w:t>
      </w:r>
      <w:r w:rsidRPr="00D43624">
        <w:t xml:space="preserve">рации. </w:t>
      </w:r>
    </w:p>
    <w:p w:rsidR="001862BE" w:rsidRPr="00226E78" w:rsidRDefault="001862BE" w:rsidP="00226E78">
      <w:pPr>
        <w:pStyle w:val="1"/>
      </w:pPr>
      <w:bookmarkStart w:id="67" w:name="1004148-L-124"/>
      <w:bookmarkStart w:id="68" w:name="_Toc127778296"/>
      <w:bookmarkStart w:id="69" w:name="_Toc127790090"/>
      <w:bookmarkStart w:id="70" w:name="_Toc128122189"/>
      <w:bookmarkStart w:id="71" w:name="_Toc128123082"/>
      <w:bookmarkStart w:id="72" w:name="_Toc327395835"/>
      <w:bookmarkEnd w:id="67"/>
      <w:r w:rsidRPr="00226E78">
        <w:lastRenderedPageBreak/>
        <w:t>5.Классификация бензинов.</w:t>
      </w:r>
      <w:bookmarkEnd w:id="68"/>
      <w:bookmarkEnd w:id="69"/>
      <w:bookmarkEnd w:id="70"/>
      <w:bookmarkEnd w:id="71"/>
      <w:bookmarkEnd w:id="72"/>
    </w:p>
    <w:p w:rsidR="001862BE" w:rsidRPr="00226E78" w:rsidRDefault="001862BE" w:rsidP="00226E78">
      <w:r w:rsidRPr="00226E78">
        <w:t xml:space="preserve">Все бензины отличаются друг от друга, как по составу, так и по свойствам, так как их получают не только как продукт первичной возгонки нефти, но и как продукт  попутного газа (газовый бензин) и  тяжелых фракций нефти (крекинг-бензин). </w:t>
      </w:r>
    </w:p>
    <w:p w:rsidR="001862BE" w:rsidRPr="00226E78" w:rsidRDefault="001862BE" w:rsidP="00226E78">
      <w:pPr>
        <w:rPr>
          <w:color w:val="000000"/>
        </w:rPr>
      </w:pPr>
      <w:r w:rsidRPr="00226E78">
        <w:t xml:space="preserve">Бензины </w:t>
      </w:r>
      <w:r w:rsidRPr="00226E78">
        <w:rPr>
          <w:color w:val="000000"/>
        </w:rPr>
        <w:t>классифицируют по разным основаниям, включая интервалы температур кип</w:t>
      </w:r>
      <w:r w:rsidRPr="00226E78">
        <w:rPr>
          <w:color w:val="000000"/>
        </w:rPr>
        <w:t>е</w:t>
      </w:r>
      <w:r w:rsidRPr="00226E78">
        <w:rPr>
          <w:color w:val="000000"/>
        </w:rPr>
        <w:t xml:space="preserve">ния, октановое число, содержание серы. </w:t>
      </w:r>
    </w:p>
    <w:p w:rsidR="001862BE" w:rsidRPr="00226E78" w:rsidRDefault="001862BE" w:rsidP="00226E78">
      <w:pPr>
        <w:rPr>
          <w:color w:val="000000"/>
        </w:rPr>
      </w:pPr>
      <w:proofErr w:type="spellStart"/>
      <w:proofErr w:type="gramStart"/>
      <w:r w:rsidRPr="00226E78">
        <w:rPr>
          <w:color w:val="000000"/>
        </w:rPr>
        <w:t>Крекинг-бензины</w:t>
      </w:r>
      <w:proofErr w:type="spellEnd"/>
      <w:proofErr w:type="gramEnd"/>
      <w:r w:rsidRPr="00226E78">
        <w:rPr>
          <w:color w:val="000000"/>
        </w:rPr>
        <w:t xml:space="preserve"> содержат значительный процент тех компонентов, при смешении к</w:t>
      </w:r>
      <w:r w:rsidRPr="00226E78">
        <w:rPr>
          <w:color w:val="000000"/>
        </w:rPr>
        <w:t>о</w:t>
      </w:r>
      <w:r w:rsidRPr="00226E78">
        <w:rPr>
          <w:color w:val="000000"/>
        </w:rPr>
        <w:t>торых образуется моторное топливо. Однако их прямое использование во многих странах зак</w:t>
      </w:r>
      <w:r w:rsidRPr="00226E78">
        <w:rPr>
          <w:color w:val="000000"/>
        </w:rPr>
        <w:t>о</w:t>
      </w:r>
      <w:r w:rsidRPr="00226E78">
        <w:rPr>
          <w:color w:val="000000"/>
        </w:rPr>
        <w:t xml:space="preserve">нодательно ограничивается, поскольку они содержат заметное количество олефинов, а именно олефины являются одной из главных причин образования фотохимического смога.  </w:t>
      </w:r>
    </w:p>
    <w:p w:rsidR="001862BE" w:rsidRPr="00226E78" w:rsidRDefault="001862BE" w:rsidP="00226E78">
      <w:r w:rsidRPr="00226E78">
        <w:t>Крекинг-бензин представляет собой продукт дополнительной переработки нефти. Обы</w:t>
      </w:r>
      <w:r w:rsidRPr="00226E78">
        <w:t>ч</w:t>
      </w:r>
      <w:r w:rsidRPr="00226E78">
        <w:t>ная перегонка нефти дает всего 10–20% бензина. Для увеличения его количества более тяжелые или высококипящие фракции нагревают с целью разрыва больших молекул до размеров мол</w:t>
      </w:r>
      <w:r w:rsidRPr="00226E78">
        <w:t>е</w:t>
      </w:r>
      <w:r w:rsidRPr="00226E78">
        <w:t>кул, входящих в состав бензина. Это и называют крекингом. Крекинг мазута проводят при те</w:t>
      </w:r>
      <w:r w:rsidRPr="00226E78">
        <w:t>м</w:t>
      </w:r>
      <w:r w:rsidRPr="00226E78">
        <w:t>пературе 450–550°С.   Бл</w:t>
      </w:r>
      <w:r w:rsidRPr="00226E78">
        <w:t>а</w:t>
      </w:r>
      <w:r w:rsidRPr="00226E78">
        <w:t xml:space="preserve">годаря крекингу можно получать из нефти до 70% бензина. </w:t>
      </w:r>
    </w:p>
    <w:p w:rsidR="001862BE" w:rsidRPr="00226E78" w:rsidRDefault="001862BE" w:rsidP="00226E78">
      <w:r w:rsidRPr="00226E78">
        <w:rPr>
          <w:color w:val="000000"/>
        </w:rPr>
        <w:t xml:space="preserve">  </w:t>
      </w:r>
      <w:r w:rsidRPr="00226E78">
        <w:t>Бензин газовый представляет собой продукт переработки попутного нефтяного газа, содержащий предельные углеводороды с числом атомов углерода не менее трех. Различают стабильный (БГС) и нестабильный (БГН</w:t>
      </w:r>
      <w:proofErr w:type="gramStart"/>
      <w:r w:rsidRPr="00226E78">
        <w:t xml:space="preserve"> )</w:t>
      </w:r>
      <w:proofErr w:type="gramEnd"/>
      <w:r w:rsidRPr="00226E78">
        <w:t xml:space="preserve"> варианты газ</w:t>
      </w:r>
      <w:r w:rsidRPr="00226E78">
        <w:t>о</w:t>
      </w:r>
      <w:r w:rsidRPr="00226E78">
        <w:t xml:space="preserve">вого бензина. БГС бывает двух марок – </w:t>
      </w:r>
      <w:proofErr w:type="gramStart"/>
      <w:r w:rsidRPr="00226E78">
        <w:t>легкий</w:t>
      </w:r>
      <w:proofErr w:type="gramEnd"/>
      <w:r w:rsidRPr="00226E78">
        <w:t xml:space="preserve"> (БЛ) и тяжелый (БТ). Применяется в качестве сырья в нефтехимии, на заводах органич</w:t>
      </w:r>
      <w:r w:rsidRPr="00226E78">
        <w:t>е</w:t>
      </w:r>
      <w:r w:rsidRPr="00226E78">
        <w:t xml:space="preserve">ского синтеза, а также для компаундирования   автомобильного бензина (получения бензина с заданными свойствами путем его смешивания с другими бензинами). </w:t>
      </w:r>
    </w:p>
    <w:p w:rsidR="001862BE" w:rsidRPr="00226E78" w:rsidRDefault="001862BE" w:rsidP="00226E78">
      <w:r w:rsidRPr="00226E78">
        <w:t>Пиролиз – это крекинг при температурах 700–800°С. Крекинг и пиролиз позволяют д</w:t>
      </w:r>
      <w:r w:rsidRPr="00226E78">
        <w:t>о</w:t>
      </w:r>
      <w:r w:rsidRPr="00226E78">
        <w:t>вести суммарный выход бензина до 85%. Необходимо отметить, что первооткрывателем кр</w:t>
      </w:r>
      <w:r w:rsidRPr="00226E78">
        <w:t>е</w:t>
      </w:r>
      <w:r w:rsidRPr="00226E78">
        <w:t>кинга и создателем проекта промышленной установки в 1891 году был русс</w:t>
      </w:r>
      <w:r w:rsidR="00226E78">
        <w:t>кий инженер В.Г.Шухов.</w:t>
      </w:r>
      <w:r w:rsidR="00226E78">
        <w:rPr>
          <w:color w:val="000000"/>
        </w:rPr>
        <w:t xml:space="preserve"> </w:t>
      </w:r>
    </w:p>
    <w:p w:rsidR="001862BE" w:rsidRPr="00226E78" w:rsidRDefault="001862BE" w:rsidP="00226E78">
      <w:r w:rsidRPr="00226E78">
        <w:t>Этилированные бензины.  Это вид бензинов, который получил своё название главным образом из-за входящей в его состав антидетонационной присадки антидетонатора  - тетраэти</w:t>
      </w:r>
      <w:r w:rsidRPr="00226E78">
        <w:t>л</w:t>
      </w:r>
      <w:r w:rsidRPr="00226E78">
        <w:t>свинца (ТЭС), служащей для повышения октанового числа в бензинах. ТЭС представляет собой маслянистую бесцветную жидкость с плотностью 1652,4 кг/куб.м. Температура кипения ТЭС составляет 200 градусов Цельсия, он растворим в бензине и органических растворителях, чре</w:t>
      </w:r>
      <w:r w:rsidRPr="00226E78">
        <w:t>з</w:t>
      </w:r>
      <w:r w:rsidRPr="00226E78">
        <w:t>вычайно ядовит, относится к первой группе опасности по отравляющему действию</w:t>
      </w:r>
      <w:r w:rsidRPr="00226E78">
        <w:rPr>
          <w:sz w:val="28"/>
          <w:szCs w:val="28"/>
        </w:rPr>
        <w:t xml:space="preserve">. </w:t>
      </w:r>
      <w:r w:rsidRPr="00226E78">
        <w:t xml:space="preserve">ТЭС </w:t>
      </w:r>
      <w:proofErr w:type="gramStart"/>
      <w:r w:rsidRPr="00226E78">
        <w:t>неу</w:t>
      </w:r>
      <w:r w:rsidRPr="00226E78">
        <w:t>с</w:t>
      </w:r>
      <w:r w:rsidRPr="00226E78">
        <w:t>тойчив</w:t>
      </w:r>
      <w:proofErr w:type="gramEnd"/>
      <w:r w:rsidRPr="00226E78">
        <w:t xml:space="preserve"> - под действием температуры, солнечного света, воды, воздуха разлагается с образов</w:t>
      </w:r>
      <w:r w:rsidRPr="00226E78">
        <w:t>а</w:t>
      </w:r>
      <w:r w:rsidRPr="00226E78">
        <w:t xml:space="preserve">нием белого осадка.     </w:t>
      </w:r>
    </w:p>
    <w:p w:rsidR="001862BE" w:rsidRPr="00226E78" w:rsidRDefault="001862BE" w:rsidP="00226E78">
      <w:r w:rsidRPr="00226E78">
        <w:lastRenderedPageBreak/>
        <w:t>ТЭС используют в смеси с так называемыми "</w:t>
      </w:r>
      <w:proofErr w:type="spellStart"/>
      <w:r w:rsidRPr="00226E78">
        <w:t>выносителями</w:t>
      </w:r>
      <w:proofErr w:type="spellEnd"/>
      <w:r w:rsidRPr="00226E78">
        <w:t>", при сгорании превр</w:t>
      </w:r>
      <w:r w:rsidRPr="00226E78">
        <w:t>а</w:t>
      </w:r>
      <w:r w:rsidRPr="00226E78">
        <w:t>щающими свинцовые соединения в газообразное состояние. Смесь ТЭС и "</w:t>
      </w:r>
      <w:proofErr w:type="spellStart"/>
      <w:r w:rsidRPr="00226E78">
        <w:t>выносителя</w:t>
      </w:r>
      <w:proofErr w:type="spellEnd"/>
      <w:r w:rsidRPr="00226E78">
        <w:t>" наз</w:t>
      </w:r>
      <w:r w:rsidRPr="00226E78">
        <w:t>ы</w:t>
      </w:r>
      <w:r w:rsidRPr="00226E78">
        <w:t xml:space="preserve">вается этиловой жидкостью, а бензины, к которым добавлена </w:t>
      </w:r>
      <w:r w:rsidRPr="00226E78">
        <w:rPr>
          <w:szCs w:val="24"/>
        </w:rPr>
        <w:t>этиловая</w:t>
      </w:r>
      <w:r w:rsidRPr="00226E78">
        <w:t xml:space="preserve"> жидкость этилирова</w:t>
      </w:r>
      <w:r w:rsidRPr="00226E78">
        <w:t>н</w:t>
      </w:r>
      <w:r w:rsidRPr="00226E78">
        <w:t xml:space="preserve">ными        </w:t>
      </w:r>
    </w:p>
    <w:p w:rsidR="001862BE" w:rsidRPr="00226E78" w:rsidRDefault="001862BE" w:rsidP="00226E78">
      <w:r w:rsidRPr="00226E78">
        <w:t xml:space="preserve">Для отличия этилированных бензинов </w:t>
      </w:r>
      <w:proofErr w:type="gramStart"/>
      <w:r w:rsidRPr="00226E78">
        <w:t>от</w:t>
      </w:r>
      <w:proofErr w:type="gramEnd"/>
      <w:r w:rsidRPr="00226E78">
        <w:t xml:space="preserve"> неэтилированных первые окрашиваются в я</w:t>
      </w:r>
      <w:r w:rsidRPr="00226E78">
        <w:t>р</w:t>
      </w:r>
      <w:r w:rsidRPr="00226E78">
        <w:t>кие цвета. Эффективно повышают октановое число бензинов первые 0,5-2 мл этиловой жидк</w:t>
      </w:r>
      <w:r w:rsidRPr="00226E78">
        <w:t>о</w:t>
      </w:r>
      <w:r w:rsidRPr="00226E78">
        <w:t>сти. Способность повышать свое октановое число от прибавления этиловой жидкости зависит от химического состава бензина. Превышение оптимального количества способствует увелич</w:t>
      </w:r>
      <w:r w:rsidRPr="00226E78">
        <w:t>е</w:t>
      </w:r>
      <w:r w:rsidRPr="00226E78">
        <w:t>нию нагарообразования и освинцовывания деталей. Образующиеся нагары провоцируют к</w:t>
      </w:r>
      <w:r w:rsidRPr="00226E78">
        <w:t>а</w:t>
      </w:r>
      <w:r w:rsidRPr="00226E78">
        <w:t>лильное заж</w:t>
      </w:r>
      <w:r w:rsidRPr="00226E78">
        <w:t>и</w:t>
      </w:r>
      <w:r w:rsidRPr="00226E78">
        <w:t>гание. Отработанные газы автомобилей, работающих на этилированном бензине, имеют повышенную токсичность за счет свинцовых соединений.</w:t>
      </w:r>
    </w:p>
    <w:p w:rsidR="001862BE" w:rsidRPr="00226E78" w:rsidRDefault="001862BE" w:rsidP="00226E78">
      <w:pPr>
        <w:rPr>
          <w:rFonts w:cs="Times New Roman"/>
        </w:rPr>
      </w:pPr>
    </w:p>
    <w:p w:rsidR="00650ACE" w:rsidRDefault="00650ACE" w:rsidP="00650ACE">
      <w:pPr>
        <w:pStyle w:val="1"/>
      </w:pPr>
      <w:bookmarkStart w:id="73" w:name="_Toc327395836"/>
      <w:r w:rsidRPr="00650ACE">
        <w:lastRenderedPageBreak/>
        <w:t>Заключение</w:t>
      </w:r>
      <w:bookmarkEnd w:id="73"/>
    </w:p>
    <w:p w:rsidR="005A4FDA" w:rsidRPr="00650ACE" w:rsidRDefault="00650ACE" w:rsidP="000677D0">
      <w:r w:rsidRPr="00650ACE">
        <w:t>Нефть - ценнейшее природное ископаемое, открывшее перед человеком удивительные возможности "химического перевоплощения". Всего производных нефти насчитывается уже около 3 тысяч. Нефть занимает ведущее место в мировом топливно-энергетическом хозяйстве. Ее доля в общем потреблении энергоресурсов непрерывно растет. Нефть составляет основу т</w:t>
      </w:r>
      <w:r w:rsidRPr="00650ACE">
        <w:t>о</w:t>
      </w:r>
      <w:r w:rsidRPr="00650ACE">
        <w:t>пливно-энергетических балансов всех экономически развитых стран. В настоящее время из нефти получают тысячи продуктов.</w:t>
      </w:r>
      <w:r>
        <w:t xml:space="preserve"> </w:t>
      </w:r>
      <w:r w:rsidRPr="00650ACE">
        <w:t>Нефть останется в ближайшем будущем основой обеспеч</w:t>
      </w:r>
      <w:r w:rsidRPr="00650ACE">
        <w:t>е</w:t>
      </w:r>
      <w:r w:rsidRPr="00650ACE">
        <w:t xml:space="preserve">ния энергией народного хозяйства и сырьем </w:t>
      </w:r>
      <w:proofErr w:type="spellStart"/>
      <w:r w:rsidRPr="00650ACE">
        <w:t>нефтегазохимической</w:t>
      </w:r>
      <w:proofErr w:type="spellEnd"/>
      <w:r w:rsidRPr="00650ACE">
        <w:t xml:space="preserve"> промышленности. Здесь б</w:t>
      </w:r>
      <w:r w:rsidRPr="00650ACE">
        <w:t>у</w:t>
      </w:r>
      <w:r w:rsidRPr="00650ACE">
        <w:t>дет многое зависеть от успехов в области поисков, разведки и разработки нефтяных месторо</w:t>
      </w:r>
      <w:r w:rsidRPr="00650ACE">
        <w:t>ж</w:t>
      </w:r>
      <w:r w:rsidRPr="00650ACE">
        <w:t>дений. Но ресурсы нефти в природе ограничены. Бурное наращивание в течение последних д</w:t>
      </w:r>
      <w:r w:rsidRPr="00650ACE">
        <w:t>е</w:t>
      </w:r>
      <w:r w:rsidRPr="00650ACE">
        <w:t>сятилетий их добычи привело к относительному истощению наиболее крупных и благоприятно расположенных месторождений.</w:t>
      </w:r>
      <w:r>
        <w:t xml:space="preserve"> </w:t>
      </w:r>
      <w:r w:rsidRPr="00650ACE">
        <w:t>В проблеме рационального использования нефти большое значение имеет повышение коэффициента их полезного использования. Одно из основных н</w:t>
      </w:r>
      <w:r w:rsidRPr="00650ACE">
        <w:t>а</w:t>
      </w:r>
      <w:r w:rsidRPr="00650ACE">
        <w:t>правлений здесь предполагает углубление уровня переработки нефти в целях обеспечения п</w:t>
      </w:r>
      <w:r w:rsidRPr="00650ACE">
        <w:t>о</w:t>
      </w:r>
      <w:r w:rsidRPr="00650ACE">
        <w:t>требности страны в светлых нефтепродуктах и нефтехимическом сырье. Другим эффективным направлением является снижение удельного расхода топлива на производство тепловой и эле</w:t>
      </w:r>
      <w:r w:rsidRPr="00650ACE">
        <w:t>к</w:t>
      </w:r>
      <w:r w:rsidRPr="00650ACE">
        <w:t>трической энергии, а также повсеместное снижение удельного расхода электрической и тепл</w:t>
      </w:r>
      <w:r w:rsidRPr="00650ACE">
        <w:t>о</w:t>
      </w:r>
      <w:r w:rsidRPr="00650ACE">
        <w:t>вой энергии во всех звеньях народного хозяйства.</w:t>
      </w:r>
    </w:p>
    <w:p w:rsidR="005A4FDA" w:rsidRDefault="005A4FDA" w:rsidP="00C3553E">
      <w:pPr>
        <w:pStyle w:val="1"/>
        <w:pageBreakBefore w:val="0"/>
        <w:ind w:firstLine="0"/>
        <w:sectPr w:rsidR="005A4FDA" w:rsidSect="00650ACE">
          <w:pgSz w:w="11906" w:h="16838"/>
          <w:pgMar w:top="709" w:right="851" w:bottom="1134" w:left="1134" w:header="709" w:footer="709" w:gutter="0"/>
          <w:cols w:space="708"/>
          <w:titlePg/>
          <w:docGrid w:linePitch="360"/>
        </w:sectPr>
      </w:pPr>
    </w:p>
    <w:p w:rsidR="004E25DA" w:rsidRDefault="004E25DA" w:rsidP="005A4FDA">
      <w:pPr>
        <w:pStyle w:val="1"/>
      </w:pPr>
      <w:bookmarkStart w:id="74" w:name="_Toc327395837"/>
      <w:r>
        <w:lastRenderedPageBreak/>
        <w:t>Список литературы</w:t>
      </w:r>
      <w:bookmarkEnd w:id="74"/>
    </w:p>
    <w:p w:rsidR="00650ACE" w:rsidRPr="00EA14F3" w:rsidRDefault="00650ACE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 xml:space="preserve">Химический Энциклопедический Словарь. Гл. ред. И. Л. </w:t>
      </w:r>
      <w:proofErr w:type="spellStart"/>
      <w:r w:rsidRPr="00EA14F3">
        <w:rPr>
          <w:rFonts w:cs="Times New Roman"/>
          <w:szCs w:val="24"/>
        </w:rPr>
        <w:t>Кнунянц</w:t>
      </w:r>
      <w:proofErr w:type="spellEnd"/>
      <w:r w:rsidRPr="00EA14F3">
        <w:rPr>
          <w:rFonts w:cs="Times New Roman"/>
          <w:szCs w:val="24"/>
        </w:rPr>
        <w:t>. — М.: Сове</w:t>
      </w:r>
      <w:r w:rsidRPr="00EA14F3">
        <w:rPr>
          <w:rFonts w:cs="Times New Roman"/>
          <w:szCs w:val="24"/>
        </w:rPr>
        <w:t>т</w:t>
      </w:r>
      <w:r w:rsidRPr="00EA14F3">
        <w:rPr>
          <w:rFonts w:cs="Times New Roman"/>
          <w:szCs w:val="24"/>
        </w:rPr>
        <w:t>ская э</w:t>
      </w:r>
      <w:r w:rsidRPr="00EA14F3">
        <w:rPr>
          <w:rFonts w:cs="Times New Roman"/>
          <w:szCs w:val="24"/>
        </w:rPr>
        <w:t>н</w:t>
      </w:r>
      <w:r w:rsidRPr="00EA14F3">
        <w:rPr>
          <w:rFonts w:cs="Times New Roman"/>
          <w:szCs w:val="24"/>
        </w:rPr>
        <w:t xml:space="preserve">циклопедия, 1983—792 </w:t>
      </w:r>
      <w:proofErr w:type="gramStart"/>
      <w:r w:rsidRPr="00EA14F3">
        <w:rPr>
          <w:rFonts w:cs="Times New Roman"/>
          <w:szCs w:val="24"/>
        </w:rPr>
        <w:t>с</w:t>
      </w:r>
      <w:proofErr w:type="gramEnd"/>
      <w:r w:rsidRPr="00EA14F3">
        <w:rPr>
          <w:rFonts w:cs="Times New Roman"/>
          <w:szCs w:val="24"/>
        </w:rPr>
        <w:t>.</w:t>
      </w:r>
    </w:p>
    <w:p w:rsidR="00650ACE" w:rsidRPr="00EA14F3" w:rsidRDefault="00650ACE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>Черножуков Н. И., Очистка и разделение нефтяного сырья, производство това</w:t>
      </w:r>
      <w:r w:rsidRPr="00EA14F3">
        <w:rPr>
          <w:rFonts w:cs="Times New Roman"/>
          <w:szCs w:val="24"/>
        </w:rPr>
        <w:t>р</w:t>
      </w:r>
      <w:r w:rsidRPr="00EA14F3">
        <w:rPr>
          <w:rFonts w:cs="Times New Roman"/>
          <w:szCs w:val="24"/>
        </w:rPr>
        <w:t>ных не</w:t>
      </w:r>
      <w:r w:rsidRPr="00EA14F3">
        <w:rPr>
          <w:rFonts w:cs="Times New Roman"/>
          <w:szCs w:val="24"/>
        </w:rPr>
        <w:t>ф</w:t>
      </w:r>
      <w:r w:rsidRPr="00EA14F3">
        <w:rPr>
          <w:rFonts w:cs="Times New Roman"/>
          <w:szCs w:val="24"/>
        </w:rPr>
        <w:t>тепродуктов, 6 изд., М., 1978</w:t>
      </w:r>
    </w:p>
    <w:p w:rsidR="00650ACE" w:rsidRPr="00EA14F3" w:rsidRDefault="00650ACE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A14F3">
        <w:rPr>
          <w:rFonts w:cs="Times New Roman"/>
          <w:szCs w:val="24"/>
        </w:rPr>
        <w:t>Судо</w:t>
      </w:r>
      <w:proofErr w:type="spellEnd"/>
      <w:r w:rsidRPr="00EA14F3">
        <w:rPr>
          <w:rFonts w:cs="Times New Roman"/>
          <w:szCs w:val="24"/>
        </w:rPr>
        <w:t xml:space="preserve"> М. М. Нефть и горючие газы в современном мире. - М.: Недра, 1984.</w:t>
      </w:r>
    </w:p>
    <w:p w:rsidR="00650ACE" w:rsidRDefault="00650ACE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A14F3">
        <w:rPr>
          <w:rFonts w:cs="Times New Roman"/>
          <w:szCs w:val="24"/>
        </w:rPr>
        <w:t>Стадников</w:t>
      </w:r>
      <w:proofErr w:type="spellEnd"/>
      <w:r w:rsidRPr="00EA14F3">
        <w:rPr>
          <w:rFonts w:cs="Times New Roman"/>
          <w:szCs w:val="24"/>
        </w:rPr>
        <w:t xml:space="preserve"> Г.Л. Происхождение углей и нефти // М.: - третье переработанное и дополненное издание АН СССР, - 1937, - с. 544.</w:t>
      </w:r>
    </w:p>
    <w:p w:rsidR="00510C0C" w:rsidRPr="00510C0C" w:rsidRDefault="00510C0C" w:rsidP="00510C0C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 xml:space="preserve">Товарные нефтепродукты, их свойства и применение. Справочник, под ред. Н. Г. </w:t>
      </w:r>
      <w:proofErr w:type="spellStart"/>
      <w:r w:rsidRPr="00EA14F3">
        <w:rPr>
          <w:rFonts w:cs="Times New Roman"/>
          <w:szCs w:val="24"/>
        </w:rPr>
        <w:t>Пучк</w:t>
      </w:r>
      <w:r w:rsidRPr="00EA14F3">
        <w:rPr>
          <w:rFonts w:cs="Times New Roman"/>
          <w:szCs w:val="24"/>
        </w:rPr>
        <w:t>о</w:t>
      </w:r>
      <w:r w:rsidRPr="00EA14F3">
        <w:rPr>
          <w:rFonts w:cs="Times New Roman"/>
          <w:szCs w:val="24"/>
        </w:rPr>
        <w:t>ва</w:t>
      </w:r>
      <w:proofErr w:type="spellEnd"/>
      <w:r w:rsidRPr="00EA14F3">
        <w:rPr>
          <w:rFonts w:cs="Times New Roman"/>
          <w:szCs w:val="24"/>
        </w:rPr>
        <w:t>, М., 1971;</w:t>
      </w:r>
    </w:p>
    <w:p w:rsidR="00E410AA" w:rsidRPr="00EA14F3" w:rsidRDefault="00E410AA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>Химия и технология нефти и газа, 3 изд</w:t>
      </w:r>
      <w:proofErr w:type="gramStart"/>
      <w:r w:rsidRPr="00EA14F3">
        <w:rPr>
          <w:rFonts w:cs="Times New Roman"/>
          <w:szCs w:val="24"/>
        </w:rPr>
        <w:t xml:space="preserve">.. </w:t>
      </w:r>
      <w:proofErr w:type="gramEnd"/>
      <w:r w:rsidRPr="00EA14F3">
        <w:rPr>
          <w:rFonts w:cs="Times New Roman"/>
          <w:szCs w:val="24"/>
        </w:rPr>
        <w:t xml:space="preserve">Л., 1985; </w:t>
      </w:r>
      <w:proofErr w:type="spellStart"/>
      <w:r w:rsidRPr="00EA14F3">
        <w:rPr>
          <w:rFonts w:cs="Times New Roman"/>
          <w:szCs w:val="24"/>
        </w:rPr>
        <w:t>Походенко</w:t>
      </w:r>
      <w:proofErr w:type="spellEnd"/>
      <w:r w:rsidRPr="00EA14F3">
        <w:rPr>
          <w:rFonts w:cs="Times New Roman"/>
          <w:szCs w:val="24"/>
        </w:rPr>
        <w:t xml:space="preserve"> Н. Т., </w:t>
      </w:r>
      <w:proofErr w:type="spellStart"/>
      <w:r w:rsidRPr="00EA14F3">
        <w:rPr>
          <w:rFonts w:cs="Times New Roman"/>
          <w:szCs w:val="24"/>
        </w:rPr>
        <w:t>Брондз</w:t>
      </w:r>
      <w:proofErr w:type="spellEnd"/>
      <w:r w:rsidRPr="00EA14F3">
        <w:rPr>
          <w:rFonts w:cs="Times New Roman"/>
          <w:szCs w:val="24"/>
        </w:rPr>
        <w:t xml:space="preserve"> Б. И.</w:t>
      </w:r>
    </w:p>
    <w:p w:rsidR="00C106A3" w:rsidRPr="00EA14F3" w:rsidRDefault="00E410AA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 xml:space="preserve">Получение и обработка нефтяного кокса. М, 1986; З. И </w:t>
      </w:r>
      <w:proofErr w:type="spellStart"/>
      <w:r w:rsidRPr="00EA14F3">
        <w:rPr>
          <w:rFonts w:cs="Times New Roman"/>
          <w:szCs w:val="24"/>
        </w:rPr>
        <w:t>Сюняев</w:t>
      </w:r>
      <w:proofErr w:type="spellEnd"/>
      <w:r w:rsidRPr="00EA14F3">
        <w:rPr>
          <w:rFonts w:cs="Times New Roman"/>
          <w:szCs w:val="24"/>
        </w:rPr>
        <w:t>.</w:t>
      </w:r>
    </w:p>
    <w:p w:rsidR="00E410AA" w:rsidRPr="00EA14F3" w:rsidRDefault="00E410AA" w:rsidP="00EA14F3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>Нефтяной углерод, М., 1979; Эрих В. Н., Расина М. Г., Рудин М. Г.</w:t>
      </w:r>
    </w:p>
    <w:p w:rsidR="00E410AA" w:rsidRDefault="00510C0C" w:rsidP="00510C0C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510C0C">
        <w:rPr>
          <w:rFonts w:cs="Times New Roman"/>
          <w:szCs w:val="24"/>
        </w:rPr>
        <w:t xml:space="preserve">Нефть – сырье для получения топлива, М., 1879; Васильев В.И., </w:t>
      </w:r>
      <w:proofErr w:type="spellStart"/>
      <w:r w:rsidRPr="00510C0C">
        <w:rPr>
          <w:rFonts w:cs="Times New Roman"/>
          <w:szCs w:val="24"/>
        </w:rPr>
        <w:t>Лосикова</w:t>
      </w:r>
      <w:proofErr w:type="spellEnd"/>
      <w:r w:rsidRPr="00510C0C">
        <w:rPr>
          <w:rFonts w:cs="Times New Roman"/>
          <w:szCs w:val="24"/>
        </w:rPr>
        <w:t xml:space="preserve"> Б.В.</w:t>
      </w:r>
    </w:p>
    <w:p w:rsidR="00510C0C" w:rsidRPr="00EA14F3" w:rsidRDefault="00510C0C" w:rsidP="00510C0C">
      <w:pPr>
        <w:pStyle w:val="af"/>
        <w:numPr>
          <w:ilvl w:val="0"/>
          <w:numId w:val="10"/>
        </w:numPr>
        <w:rPr>
          <w:rFonts w:cs="Times New Roman"/>
          <w:szCs w:val="24"/>
        </w:rPr>
      </w:pPr>
      <w:r w:rsidRPr="00EA14F3">
        <w:rPr>
          <w:rFonts w:cs="Times New Roman"/>
          <w:szCs w:val="24"/>
        </w:rPr>
        <w:t xml:space="preserve">Нефтепродукты. Справочник, под ред. Б. В. </w:t>
      </w:r>
      <w:proofErr w:type="spellStart"/>
      <w:r w:rsidRPr="00EA14F3">
        <w:rPr>
          <w:rFonts w:cs="Times New Roman"/>
          <w:szCs w:val="24"/>
        </w:rPr>
        <w:t>Лосикова</w:t>
      </w:r>
      <w:proofErr w:type="spellEnd"/>
      <w:r w:rsidRPr="00EA14F3">
        <w:rPr>
          <w:rFonts w:cs="Times New Roman"/>
          <w:szCs w:val="24"/>
        </w:rPr>
        <w:t>, М., 1966.</w:t>
      </w:r>
    </w:p>
    <w:p w:rsidR="00510C0C" w:rsidRPr="00510C0C" w:rsidRDefault="00510C0C" w:rsidP="00510C0C">
      <w:pPr>
        <w:ind w:left="709" w:firstLine="0"/>
        <w:rPr>
          <w:rFonts w:cs="Times New Roman"/>
          <w:szCs w:val="24"/>
        </w:rPr>
      </w:pPr>
      <w:r w:rsidRPr="00522273">
        <w:rPr>
          <w:rFonts w:cs="Times New Roman"/>
          <w:szCs w:val="24"/>
        </w:rPr>
        <w:t xml:space="preserve">Казакова Л. П., </w:t>
      </w:r>
      <w:proofErr w:type="spellStart"/>
      <w:r w:rsidRPr="00522273">
        <w:rPr>
          <w:rFonts w:cs="Times New Roman"/>
          <w:szCs w:val="24"/>
        </w:rPr>
        <w:t>Крейн</w:t>
      </w:r>
      <w:proofErr w:type="spellEnd"/>
      <w:r w:rsidRPr="00522273">
        <w:rPr>
          <w:rFonts w:cs="Times New Roman"/>
          <w:szCs w:val="24"/>
        </w:rPr>
        <w:t xml:space="preserve"> С. Э., Физико-химические основы производства нефтяных масел, М., 1978</w:t>
      </w:r>
    </w:p>
    <w:sectPr w:rsidR="00510C0C" w:rsidRPr="00510C0C" w:rsidSect="0029733E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103" w:rsidRDefault="006C6103" w:rsidP="0029733E">
      <w:pPr>
        <w:spacing w:line="240" w:lineRule="auto"/>
      </w:pPr>
      <w:r>
        <w:separator/>
      </w:r>
    </w:p>
  </w:endnote>
  <w:endnote w:type="continuationSeparator" w:id="0">
    <w:p w:rsidR="006C6103" w:rsidRDefault="006C6103" w:rsidP="00297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2080"/>
      <w:docPartObj>
        <w:docPartGallery w:val="Page Numbers (Bottom of Page)"/>
        <w:docPartUnique/>
      </w:docPartObj>
    </w:sdtPr>
    <w:sdtContent>
      <w:p w:rsidR="00226E78" w:rsidRDefault="00226E78">
        <w:pPr>
          <w:pStyle w:val="ab"/>
          <w:jc w:val="center"/>
        </w:pPr>
        <w:fldSimple w:instr=" PAGE   \* MERGEFORMAT ">
          <w:r w:rsidR="00510C0C">
            <w:rPr>
              <w:noProof/>
            </w:rPr>
            <w:t>16</w:t>
          </w:r>
        </w:fldSimple>
      </w:p>
    </w:sdtContent>
  </w:sdt>
  <w:p w:rsidR="00226E78" w:rsidRDefault="00226E7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103" w:rsidRDefault="006C6103" w:rsidP="0029733E">
      <w:pPr>
        <w:spacing w:line="240" w:lineRule="auto"/>
      </w:pPr>
      <w:r>
        <w:separator/>
      </w:r>
    </w:p>
  </w:footnote>
  <w:footnote w:type="continuationSeparator" w:id="0">
    <w:p w:rsidR="006C6103" w:rsidRDefault="006C6103" w:rsidP="002973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6FCD"/>
    <w:multiLevelType w:val="hybridMultilevel"/>
    <w:tmpl w:val="ADDC6C8C"/>
    <w:lvl w:ilvl="0" w:tplc="25EACB88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644543"/>
    <w:multiLevelType w:val="multilevel"/>
    <w:tmpl w:val="DEFE3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C3D8D"/>
    <w:multiLevelType w:val="multilevel"/>
    <w:tmpl w:val="3B9EA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F0E3E"/>
    <w:multiLevelType w:val="multilevel"/>
    <w:tmpl w:val="14DC7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418CE"/>
    <w:multiLevelType w:val="multilevel"/>
    <w:tmpl w:val="92568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C72A9"/>
    <w:multiLevelType w:val="multilevel"/>
    <w:tmpl w:val="3E14F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048CD"/>
    <w:multiLevelType w:val="multilevel"/>
    <w:tmpl w:val="314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77AAD"/>
    <w:multiLevelType w:val="multilevel"/>
    <w:tmpl w:val="48345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B5609"/>
    <w:multiLevelType w:val="hybridMultilevel"/>
    <w:tmpl w:val="9DB22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54730F"/>
    <w:multiLevelType w:val="multilevel"/>
    <w:tmpl w:val="92B00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B342D6"/>
    <w:multiLevelType w:val="multilevel"/>
    <w:tmpl w:val="AF524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E50B47"/>
    <w:rsid w:val="00003986"/>
    <w:rsid w:val="000677D0"/>
    <w:rsid w:val="000913FB"/>
    <w:rsid w:val="000C29B5"/>
    <w:rsid w:val="000E42A9"/>
    <w:rsid w:val="001862BE"/>
    <w:rsid w:val="001C6882"/>
    <w:rsid w:val="001F1E40"/>
    <w:rsid w:val="00225591"/>
    <w:rsid w:val="00226E78"/>
    <w:rsid w:val="00234B62"/>
    <w:rsid w:val="002879C4"/>
    <w:rsid w:val="0029733E"/>
    <w:rsid w:val="002E3044"/>
    <w:rsid w:val="00373EE6"/>
    <w:rsid w:val="00376076"/>
    <w:rsid w:val="003E4BFE"/>
    <w:rsid w:val="004245C3"/>
    <w:rsid w:val="004E25DA"/>
    <w:rsid w:val="004F52C2"/>
    <w:rsid w:val="00502B08"/>
    <w:rsid w:val="00510C0C"/>
    <w:rsid w:val="00522273"/>
    <w:rsid w:val="005459A4"/>
    <w:rsid w:val="005A4FDA"/>
    <w:rsid w:val="005B6FEE"/>
    <w:rsid w:val="005D359B"/>
    <w:rsid w:val="00644632"/>
    <w:rsid w:val="00650ACE"/>
    <w:rsid w:val="00651125"/>
    <w:rsid w:val="00664AA5"/>
    <w:rsid w:val="006C6103"/>
    <w:rsid w:val="007D17EE"/>
    <w:rsid w:val="00817556"/>
    <w:rsid w:val="00887F2B"/>
    <w:rsid w:val="008E6EDC"/>
    <w:rsid w:val="009B597A"/>
    <w:rsid w:val="00A56464"/>
    <w:rsid w:val="00A7541D"/>
    <w:rsid w:val="00B36191"/>
    <w:rsid w:val="00BB7C2E"/>
    <w:rsid w:val="00BE22D1"/>
    <w:rsid w:val="00C106A3"/>
    <w:rsid w:val="00C14C2A"/>
    <w:rsid w:val="00C3553E"/>
    <w:rsid w:val="00C43646"/>
    <w:rsid w:val="00CD4BF2"/>
    <w:rsid w:val="00DA6367"/>
    <w:rsid w:val="00DF5484"/>
    <w:rsid w:val="00E11BF3"/>
    <w:rsid w:val="00E372C6"/>
    <w:rsid w:val="00E410AA"/>
    <w:rsid w:val="00E4759F"/>
    <w:rsid w:val="00E50B47"/>
    <w:rsid w:val="00EA14F3"/>
    <w:rsid w:val="00EB1DA8"/>
    <w:rsid w:val="00F06F6D"/>
    <w:rsid w:val="00F073A7"/>
    <w:rsid w:val="00F5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E78"/>
    <w:pPr>
      <w:spacing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29B5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9B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4C2A"/>
    <w:pPr>
      <w:keepNext/>
      <w:keepLines/>
      <w:spacing w:before="200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B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50B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B47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5084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50842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C29B5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EB1DA8"/>
    <w:pPr>
      <w:spacing w:line="276" w:lineRule="auto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C29B5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4C2A"/>
    <w:rPr>
      <w:rFonts w:ascii="Times New Roman" w:eastAsiaTheme="majorEastAsia" w:hAnsi="Times New Roman" w:cstheme="majorBidi"/>
      <w:bCs/>
      <w:color w:val="000000" w:themeColor="text1"/>
      <w:sz w:val="24"/>
      <w:lang w:eastAsia="ru-RU"/>
    </w:rPr>
  </w:style>
  <w:style w:type="character" w:customStyle="1" w:styleId="apple-converted-space">
    <w:name w:val="apple-converted-space"/>
    <w:basedOn w:val="a0"/>
    <w:rsid w:val="009B597A"/>
  </w:style>
  <w:style w:type="paragraph" w:styleId="a9">
    <w:name w:val="header"/>
    <w:basedOn w:val="a"/>
    <w:link w:val="aa"/>
    <w:uiPriority w:val="99"/>
    <w:semiHidden/>
    <w:unhideWhenUsed/>
    <w:rsid w:val="009B597A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/>
      <w:color w:val="auto"/>
      <w:sz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9B597A"/>
  </w:style>
  <w:style w:type="paragraph" w:styleId="ab">
    <w:name w:val="footer"/>
    <w:basedOn w:val="a"/>
    <w:link w:val="ac"/>
    <w:uiPriority w:val="99"/>
    <w:unhideWhenUsed/>
    <w:rsid w:val="009B597A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/>
      <w:color w:val="auto"/>
      <w:sz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9B597A"/>
  </w:style>
  <w:style w:type="paragraph" w:styleId="ad">
    <w:name w:val="Normal (Web)"/>
    <w:basedOn w:val="a"/>
    <w:unhideWhenUsed/>
    <w:rsid w:val="009B597A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editsection">
    <w:name w:val="editsection"/>
    <w:basedOn w:val="a0"/>
    <w:rsid w:val="009B597A"/>
  </w:style>
  <w:style w:type="character" w:customStyle="1" w:styleId="mw-headline">
    <w:name w:val="mw-headline"/>
    <w:basedOn w:val="a0"/>
    <w:rsid w:val="009B597A"/>
  </w:style>
  <w:style w:type="paragraph" w:customStyle="1" w:styleId="textlong">
    <w:name w:val="textlong"/>
    <w:basedOn w:val="a"/>
    <w:rsid w:val="009B597A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175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755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17556"/>
    <w:pPr>
      <w:spacing w:after="100"/>
      <w:ind w:left="480"/>
    </w:pPr>
  </w:style>
  <w:style w:type="paragraph" w:styleId="ae">
    <w:name w:val="No Spacing"/>
    <w:uiPriority w:val="1"/>
    <w:qFormat/>
    <w:rsid w:val="00C14C2A"/>
    <w:rPr>
      <w:rFonts w:ascii="Times New Roman" w:eastAsiaTheme="minorEastAsia" w:hAnsi="Times New Roman"/>
      <w:color w:val="000000" w:themeColor="text1"/>
      <w:sz w:val="24"/>
      <w:lang w:eastAsia="ru-RU"/>
    </w:rPr>
  </w:style>
  <w:style w:type="paragraph" w:styleId="af">
    <w:name w:val="List Paragraph"/>
    <w:basedOn w:val="a"/>
    <w:uiPriority w:val="34"/>
    <w:qFormat/>
    <w:rsid w:val="00EA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igpi.biysk.ru/encicl/articles/43/1004365/1004365F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7AE95-932B-4C5C-97F9-9DAF73D6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5057</Words>
  <Characters>28831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Пользователь</cp:lastModifiedBy>
  <cp:revision>4</cp:revision>
  <dcterms:created xsi:type="dcterms:W3CDTF">2012-06-13T16:19:00Z</dcterms:created>
  <dcterms:modified xsi:type="dcterms:W3CDTF">2012-06-13T18:13:00Z</dcterms:modified>
</cp:coreProperties>
</file>